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6d85c6" w14:textId="16d85c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приказ Министра по чрезвычайным ситуациям Республики Казахстан от 9 июля 2021 года № 332 "Об утверждении Правил подготовки, переподготовки и проверки знаний специалистов, работников в области промышленной безопасности"</w:t>
      </w:r>
    </w:p>
    <w:p>
      <w:pPr>
        <w:spacing w:after="0"/>
        <w:ind w:left="0"/>
        <w:jc w:val="both"/>
      </w:pPr>
      <w:r>
        <w:rPr>
          <w:rFonts w:ascii="Times New Roman"/>
          <w:b w:val="false"/>
          <w:i w:val="false"/>
          <w:color w:val="000000"/>
          <w:sz w:val="28"/>
        </w:rPr>
        <w:t>Приказ Министра по чрезвычайным ситуациям Республики Казахстан от 17 июня 2024 года № 229. Зарегистрирован в Министерстве юстиции Республики Казахстан 24 июня 2024 года № 34552</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по чрезвычайным ситуациям Республики Казахстан от 9 июля 2021 года № 332 "Об утверждении Правил подготовки, переподготовки и проверки знаний специалистов, работников в области промышленной безопасности" (зарегистрирован в Реестре государственной регистрации нормативных правовых актов за № 23461) следующее изменения и дополнения:</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подготовки, переподготовки и проверки знаний специалистов, работников в области промышленной безопасности, утвержденных указанным приказом:</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15</w:t>
      </w:r>
      <w:r>
        <w:rPr>
          <w:rFonts w:ascii="Times New Roman"/>
          <w:b w:val="false"/>
          <w:i w:val="false"/>
          <w:color w:val="000000"/>
          <w:sz w:val="28"/>
        </w:rPr>
        <w:t xml:space="preserve"> изложить в следующей редакции:</w:t>
      </w:r>
    </w:p>
    <w:bookmarkStart w:name="z8" w:id="3"/>
    <w:p>
      <w:pPr>
        <w:spacing w:after="0"/>
        <w:ind w:left="0"/>
        <w:jc w:val="both"/>
      </w:pPr>
      <w:r>
        <w:rPr>
          <w:rFonts w:ascii="Times New Roman"/>
          <w:b w:val="false"/>
          <w:i w:val="false"/>
          <w:color w:val="000000"/>
          <w:sz w:val="28"/>
        </w:rPr>
        <w:t>
      "15. Программное обеспечение для проведения тестирования соответствует следующему:</w:t>
      </w:r>
    </w:p>
    <w:bookmarkEnd w:id="3"/>
    <w:bookmarkStart w:name="z9" w:id="4"/>
    <w:p>
      <w:pPr>
        <w:spacing w:after="0"/>
        <w:ind w:left="0"/>
        <w:jc w:val="both"/>
      </w:pPr>
      <w:r>
        <w:rPr>
          <w:rFonts w:ascii="Times New Roman"/>
          <w:b w:val="false"/>
          <w:i w:val="false"/>
          <w:color w:val="000000"/>
          <w:sz w:val="28"/>
        </w:rPr>
        <w:t>
      1) доступ к тесту для прохождения экзамена осуществляется после ввода персональных данных и индивидуального номера экзаменуемого;</w:t>
      </w:r>
    </w:p>
    <w:bookmarkEnd w:id="4"/>
    <w:bookmarkStart w:name="z10" w:id="5"/>
    <w:p>
      <w:pPr>
        <w:spacing w:after="0"/>
        <w:ind w:left="0"/>
        <w:jc w:val="both"/>
      </w:pPr>
      <w:r>
        <w:rPr>
          <w:rFonts w:ascii="Times New Roman"/>
          <w:b w:val="false"/>
          <w:i w:val="false"/>
          <w:color w:val="000000"/>
          <w:sz w:val="28"/>
        </w:rPr>
        <w:t>
      2) установлена функция многовариантного предоставления вопросов теста (периодическое перемешивание);</w:t>
      </w:r>
    </w:p>
    <w:bookmarkEnd w:id="5"/>
    <w:bookmarkStart w:name="z11" w:id="6"/>
    <w:p>
      <w:pPr>
        <w:spacing w:after="0"/>
        <w:ind w:left="0"/>
        <w:jc w:val="both"/>
      </w:pPr>
      <w:r>
        <w:rPr>
          <w:rFonts w:ascii="Times New Roman"/>
          <w:b w:val="false"/>
          <w:i w:val="false"/>
          <w:color w:val="000000"/>
          <w:sz w:val="28"/>
        </w:rPr>
        <w:t>
      3) не допускается повтор тестовых вопросов в рамках одного теста;</w:t>
      </w:r>
    </w:p>
    <w:bookmarkEnd w:id="6"/>
    <w:bookmarkStart w:name="z12" w:id="7"/>
    <w:p>
      <w:pPr>
        <w:spacing w:after="0"/>
        <w:ind w:left="0"/>
        <w:jc w:val="both"/>
      </w:pPr>
      <w:r>
        <w:rPr>
          <w:rFonts w:ascii="Times New Roman"/>
          <w:b w:val="false"/>
          <w:i w:val="false"/>
          <w:color w:val="000000"/>
          <w:sz w:val="28"/>
        </w:rPr>
        <w:t>
      4) установлен таймер, с временным ограничением, в соответствии с пунктом 19 Главы 2 настоящих Правил;</w:t>
      </w:r>
    </w:p>
    <w:bookmarkEnd w:id="7"/>
    <w:bookmarkStart w:name="z13" w:id="8"/>
    <w:p>
      <w:pPr>
        <w:spacing w:after="0"/>
        <w:ind w:left="0"/>
        <w:jc w:val="both"/>
      </w:pPr>
      <w:r>
        <w:rPr>
          <w:rFonts w:ascii="Times New Roman"/>
          <w:b w:val="false"/>
          <w:i w:val="false"/>
          <w:color w:val="000000"/>
          <w:sz w:val="28"/>
        </w:rPr>
        <w:t>
      5) установлена функция вывода протокола, с результатами тестирования составленного программой по завершению времени тестирования, с указанием результата тестирования "сдал"/"не сдал".";</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20</w:t>
      </w:r>
      <w:r>
        <w:rPr>
          <w:rFonts w:ascii="Times New Roman"/>
          <w:b w:val="false"/>
          <w:i w:val="false"/>
          <w:color w:val="000000"/>
          <w:sz w:val="28"/>
        </w:rPr>
        <w:t xml:space="preserve"> изложить в следующей редакции:</w:t>
      </w:r>
    </w:p>
    <w:bookmarkStart w:name="z15" w:id="9"/>
    <w:p>
      <w:pPr>
        <w:spacing w:after="0"/>
        <w:ind w:left="0"/>
        <w:jc w:val="both"/>
      </w:pPr>
      <w:r>
        <w:rPr>
          <w:rFonts w:ascii="Times New Roman"/>
          <w:b w:val="false"/>
          <w:i w:val="false"/>
          <w:color w:val="000000"/>
          <w:sz w:val="28"/>
        </w:rPr>
        <w:t>
      "20. Для сдачи экзаменов, приказом учебной организации создается ПДЭК в составе не менее 3 (трех) человек, состоящая из специалистов, указанных в подпункте 2) пункта 7 настоящих Правил.</w:t>
      </w:r>
    </w:p>
    <w:bookmarkEnd w:id="9"/>
    <w:bookmarkStart w:name="z16" w:id="10"/>
    <w:p>
      <w:pPr>
        <w:spacing w:after="0"/>
        <w:ind w:left="0"/>
        <w:jc w:val="both"/>
      </w:pPr>
      <w:r>
        <w:rPr>
          <w:rFonts w:ascii="Times New Roman"/>
          <w:b w:val="false"/>
          <w:i w:val="false"/>
          <w:color w:val="000000"/>
          <w:sz w:val="28"/>
        </w:rPr>
        <w:t>
      Положение о работе ПДЭК разрабатывается учебной организацией и утверждается ее руководителем.";</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24</w:t>
      </w:r>
      <w:r>
        <w:rPr>
          <w:rFonts w:ascii="Times New Roman"/>
          <w:b w:val="false"/>
          <w:i w:val="false"/>
          <w:color w:val="000000"/>
          <w:sz w:val="28"/>
        </w:rPr>
        <w:t xml:space="preserve"> и </w:t>
      </w:r>
      <w:r>
        <w:rPr>
          <w:rFonts w:ascii="Times New Roman"/>
          <w:b w:val="false"/>
          <w:i w:val="false"/>
          <w:color w:val="000000"/>
          <w:sz w:val="28"/>
        </w:rPr>
        <w:t>25</w:t>
      </w:r>
      <w:r>
        <w:rPr>
          <w:rFonts w:ascii="Times New Roman"/>
          <w:b w:val="false"/>
          <w:i w:val="false"/>
          <w:color w:val="000000"/>
          <w:sz w:val="28"/>
        </w:rPr>
        <w:t xml:space="preserve"> изложить в следующей редакции:</w:t>
      </w:r>
    </w:p>
    <w:bookmarkStart w:name="z18" w:id="11"/>
    <w:p>
      <w:pPr>
        <w:spacing w:after="0"/>
        <w:ind w:left="0"/>
        <w:jc w:val="both"/>
      </w:pPr>
      <w:r>
        <w:rPr>
          <w:rFonts w:ascii="Times New Roman"/>
          <w:b w:val="false"/>
          <w:i w:val="false"/>
          <w:color w:val="000000"/>
          <w:sz w:val="28"/>
        </w:rPr>
        <w:t xml:space="preserve">
      "24. Результат экзамена оформляется протоколом в двух экземплярах на бумажном носителе или в форме электронного документа, удостоверенного посредством электронной цифровой подписи, соответствующей требованиям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"Об электронном документе и электронной цифровой подписи"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 Протокол подписывается председателем либо лицом, его заменяющим и всеми членами ПДЭК в день сдачи экзамена. Один экземпляр протокола направляется в организацию по месту работы обучаемого и сохраняется до очередной сдачи экзаменов, второй экземпляр результатов экзаменов хранится в учебной организации. Срок хранения протокола обучаемого по десятичасовой программе составляет не менее 1 (одного) года, срок хранения обучаемого по сорокачасовой программе составляет не менее 3 (трех) лет.</w:t>
      </w:r>
    </w:p>
    <w:bookmarkEnd w:id="11"/>
    <w:bookmarkStart w:name="z19" w:id="12"/>
    <w:p>
      <w:pPr>
        <w:spacing w:after="0"/>
        <w:ind w:left="0"/>
        <w:jc w:val="both"/>
      </w:pPr>
      <w:r>
        <w:rPr>
          <w:rFonts w:ascii="Times New Roman"/>
          <w:b w:val="false"/>
          <w:i w:val="false"/>
          <w:color w:val="000000"/>
          <w:sz w:val="28"/>
        </w:rPr>
        <w:t xml:space="preserve">
      25. При положительном результате сдачи экзаменов учебной организацией оформляется удостоверение на бумажном носителе или в форме электронного документа, удостоверенного посредством электронной цифровой подписи, соответствующей требованиям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"Об электронном документе и электронной цифровой подписи"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 не позднее 5 (пяти) календарных дней.</w:t>
      </w:r>
    </w:p>
    <w:bookmarkEnd w:id="12"/>
    <w:bookmarkStart w:name="z20" w:id="13"/>
    <w:p>
      <w:pPr>
        <w:spacing w:after="0"/>
        <w:ind w:left="0"/>
        <w:jc w:val="both"/>
      </w:pPr>
      <w:r>
        <w:rPr>
          <w:rFonts w:ascii="Times New Roman"/>
          <w:b w:val="false"/>
          <w:i w:val="false"/>
          <w:color w:val="000000"/>
          <w:sz w:val="28"/>
        </w:rPr>
        <w:t>
      Удостоверение подписывается председателем ПДЭК либо лицом, его заменяющим. Удостоверение, оформленное на бумажном носителе, заверяется печатью учебной организации. Удостоверение действует на территории Республики Казахстан на период указанных в нем сроков.</w:t>
      </w:r>
    </w:p>
    <w:bookmarkEnd w:id="13"/>
    <w:bookmarkStart w:name="z21" w:id="14"/>
    <w:p>
      <w:pPr>
        <w:spacing w:after="0"/>
        <w:ind w:left="0"/>
        <w:jc w:val="both"/>
      </w:pPr>
      <w:r>
        <w:rPr>
          <w:rFonts w:ascii="Times New Roman"/>
          <w:b w:val="false"/>
          <w:i w:val="false"/>
          <w:color w:val="000000"/>
          <w:sz w:val="28"/>
        </w:rPr>
        <w:t xml:space="preserve">
      Организациями, использующими удостоверение в форме электронного документа, удостоверенного посредством электронной цифровой подписи, ведется автоматизированная информационная система (база данных), содержащая информацию о прохождении обучения и проверки знаний. </w:t>
      </w:r>
    </w:p>
    <w:bookmarkEnd w:id="14"/>
    <w:bookmarkStart w:name="z22" w:id="15"/>
    <w:p>
      <w:pPr>
        <w:spacing w:after="0"/>
        <w:ind w:left="0"/>
        <w:jc w:val="both"/>
      </w:pPr>
      <w:r>
        <w:rPr>
          <w:rFonts w:ascii="Times New Roman"/>
          <w:b w:val="false"/>
          <w:i w:val="false"/>
          <w:color w:val="000000"/>
          <w:sz w:val="28"/>
        </w:rPr>
        <w:t>
      Примечание: Формы протокола и удостоверения по сдаче экзаменов также оформляются для специалистов, работников юридических лиц, декларирующих промышленную безопасность, за исключением руководителей и членов ПДЭК.";</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28</w:t>
      </w:r>
      <w:r>
        <w:rPr>
          <w:rFonts w:ascii="Times New Roman"/>
          <w:b w:val="false"/>
          <w:i w:val="false"/>
          <w:color w:val="000000"/>
          <w:sz w:val="28"/>
        </w:rPr>
        <w:t xml:space="preserve"> изложить в следующей редакции:</w:t>
      </w:r>
    </w:p>
    <w:bookmarkStart w:name="z24" w:id="16"/>
    <w:p>
      <w:pPr>
        <w:spacing w:after="0"/>
        <w:ind w:left="0"/>
        <w:jc w:val="both"/>
      </w:pPr>
      <w:r>
        <w:rPr>
          <w:rFonts w:ascii="Times New Roman"/>
          <w:b w:val="false"/>
          <w:i w:val="false"/>
          <w:color w:val="000000"/>
          <w:sz w:val="28"/>
        </w:rPr>
        <w:t>
      "28. Лица, не сдавшие экзамен, к работе не допускаются до его повторного прохождения.";</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1</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к указанным Правилам изложить в новой редакции согласно </w:t>
      </w:r>
      <w:r>
        <w:rPr>
          <w:rFonts w:ascii="Times New Roman"/>
          <w:b w:val="false"/>
          <w:i w:val="false"/>
          <w:color w:val="000000"/>
          <w:sz w:val="28"/>
        </w:rPr>
        <w:t>приложениям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к настоящему приказу.</w:t>
      </w:r>
    </w:p>
    <w:bookmarkStart w:name="z26" w:id="17"/>
    <w:p>
      <w:pPr>
        <w:spacing w:after="0"/>
        <w:ind w:left="0"/>
        <w:jc w:val="both"/>
      </w:pPr>
      <w:r>
        <w:rPr>
          <w:rFonts w:ascii="Times New Roman"/>
          <w:b w:val="false"/>
          <w:i w:val="false"/>
          <w:color w:val="000000"/>
          <w:sz w:val="28"/>
        </w:rPr>
        <w:t>
      2. Комитету промышленной безопасности Министерства по чрезвычайным ситуациям Республики Казахстан в установленном законодательством порядке обеспечить:</w:t>
      </w:r>
    </w:p>
    <w:bookmarkEnd w:id="17"/>
    <w:bookmarkStart w:name="z27" w:id="18"/>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18"/>
    <w:bookmarkStart w:name="z28" w:id="19"/>
    <w:p>
      <w:pPr>
        <w:spacing w:after="0"/>
        <w:ind w:left="0"/>
        <w:jc w:val="both"/>
      </w:pPr>
      <w:r>
        <w:rPr>
          <w:rFonts w:ascii="Times New Roman"/>
          <w:b w:val="false"/>
          <w:i w:val="false"/>
          <w:color w:val="000000"/>
          <w:sz w:val="28"/>
        </w:rPr>
        <w:t>
      2) размещение настоящего приказа на интернет-ресурсе Министерства по чрезвычайным ситуациям Республики Казахстан;</w:t>
      </w:r>
    </w:p>
    <w:bookmarkEnd w:id="19"/>
    <w:bookmarkStart w:name="z29" w:id="20"/>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представить в Юридический департамент Министерства по чрезвычайным ситуациям Республики Казахстан сведения об исполнении мероприятия, согласно подпунктам 1) и 2) настоящего пункта.</w:t>
      </w:r>
    </w:p>
    <w:bookmarkEnd w:id="20"/>
    <w:bookmarkStart w:name="z30" w:id="21"/>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по чрезвычайным ситуациям Республики Казахстан.</w:t>
      </w:r>
    </w:p>
    <w:bookmarkEnd w:id="21"/>
    <w:bookmarkStart w:name="z31" w:id="22"/>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2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по чрезвычайным ситуациям</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Ч. Аринов</w:t>
            </w:r>
            <w:r>
              <w:rPr>
                <w:rFonts w:ascii="Times New Roman"/>
                <w:b w:val="false"/>
                <w:i w:val="false"/>
                <w:color w:val="000000"/>
                <w:sz w:val="20"/>
              </w:rPr>
              <w:t>
</w:t>
            </w:r>
          </w:p>
        </w:tc>
      </w:tr>
    </w:tbl>
    <w:p>
      <w:pPr>
        <w:spacing w:after="0"/>
        <w:ind w:left="0"/>
        <w:jc w:val="both"/>
      </w:pPr>
      <w:bookmarkStart w:name="z33" w:id="23"/>
      <w:r>
        <w:rPr>
          <w:rFonts w:ascii="Times New Roman"/>
          <w:b w:val="false"/>
          <w:i w:val="false"/>
          <w:color w:val="000000"/>
          <w:sz w:val="28"/>
        </w:rPr>
        <w:t>
      "СОГЛАСОВАН"</w:t>
      </w:r>
    </w:p>
    <w:bookmarkEnd w:id="23"/>
    <w:p>
      <w:pPr>
        <w:spacing w:after="0"/>
        <w:ind w:left="0"/>
        <w:jc w:val="both"/>
      </w:pPr>
      <w:r>
        <w:rPr>
          <w:rFonts w:ascii="Times New Roman"/>
          <w:b w:val="false"/>
          <w:i w:val="false"/>
          <w:color w:val="000000"/>
          <w:sz w:val="28"/>
        </w:rPr>
        <w:t>Министерство промышленности</w:t>
      </w:r>
    </w:p>
    <w:p>
      <w:pPr>
        <w:spacing w:after="0"/>
        <w:ind w:left="0"/>
        <w:jc w:val="both"/>
      </w:pPr>
      <w:r>
        <w:rPr>
          <w:rFonts w:ascii="Times New Roman"/>
          <w:b w:val="false"/>
          <w:i w:val="false"/>
          <w:color w:val="000000"/>
          <w:sz w:val="28"/>
        </w:rPr>
        <w:t>и строительство</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34" w:id="24"/>
      <w:r>
        <w:rPr>
          <w:rFonts w:ascii="Times New Roman"/>
          <w:b w:val="false"/>
          <w:i w:val="false"/>
          <w:color w:val="000000"/>
          <w:sz w:val="28"/>
        </w:rPr>
        <w:t>
      "СОГЛАСОВАН"</w:t>
      </w:r>
    </w:p>
    <w:bookmarkEnd w:id="24"/>
    <w:p>
      <w:pPr>
        <w:spacing w:after="0"/>
        <w:ind w:left="0"/>
        <w:jc w:val="both"/>
      </w:pPr>
      <w:r>
        <w:rPr>
          <w:rFonts w:ascii="Times New Roman"/>
          <w:b w:val="false"/>
          <w:i w:val="false"/>
          <w:color w:val="000000"/>
          <w:sz w:val="28"/>
        </w:rPr>
        <w:t>Министерство национальной экономики</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35" w:id="25"/>
      <w:r>
        <w:rPr>
          <w:rFonts w:ascii="Times New Roman"/>
          <w:b w:val="false"/>
          <w:i w:val="false"/>
          <w:color w:val="000000"/>
          <w:sz w:val="28"/>
        </w:rPr>
        <w:t>
      "СОГЛАСОВАН"</w:t>
      </w:r>
    </w:p>
    <w:bookmarkEnd w:id="25"/>
    <w:p>
      <w:pPr>
        <w:spacing w:after="0"/>
        <w:ind w:left="0"/>
        <w:jc w:val="both"/>
      </w:pPr>
      <w:r>
        <w:rPr>
          <w:rFonts w:ascii="Times New Roman"/>
          <w:b w:val="false"/>
          <w:i w:val="false"/>
          <w:color w:val="000000"/>
          <w:sz w:val="28"/>
        </w:rPr>
        <w:t>Министерство энергетики</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приказу Министра</w:t>
            </w:r>
            <w:r>
              <w:br/>
            </w:r>
            <w:r>
              <w:rPr>
                <w:rFonts w:ascii="Times New Roman"/>
                <w:b w:val="false"/>
                <w:i w:val="false"/>
                <w:color w:val="000000"/>
                <w:sz w:val="20"/>
              </w:rPr>
              <w:t>по чрезвычайным ситуациям</w:t>
            </w:r>
            <w:r>
              <w:br/>
            </w:r>
            <w:r>
              <w:rPr>
                <w:rFonts w:ascii="Times New Roman"/>
                <w:b w:val="false"/>
                <w:i w:val="false"/>
                <w:color w:val="000000"/>
                <w:sz w:val="20"/>
              </w:rPr>
              <w:t>Республики Казахстан</w:t>
            </w:r>
            <w:r>
              <w:br/>
            </w:r>
            <w:r>
              <w:rPr>
                <w:rFonts w:ascii="Times New Roman"/>
                <w:b w:val="false"/>
                <w:i w:val="false"/>
                <w:color w:val="000000"/>
                <w:sz w:val="20"/>
              </w:rPr>
              <w:t>от 17 июня 2024 года № 229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подготовки,</w:t>
            </w:r>
            <w:r>
              <w:br/>
            </w:r>
            <w:r>
              <w:rPr>
                <w:rFonts w:ascii="Times New Roman"/>
                <w:b w:val="false"/>
                <w:i w:val="false"/>
                <w:color w:val="000000"/>
                <w:sz w:val="20"/>
              </w:rPr>
              <w:t>переподготовки и проверки</w:t>
            </w:r>
            <w:r>
              <w:br/>
            </w:r>
            <w:r>
              <w:rPr>
                <w:rFonts w:ascii="Times New Roman"/>
                <w:b w:val="false"/>
                <w:i w:val="false"/>
                <w:color w:val="000000"/>
                <w:sz w:val="20"/>
              </w:rPr>
              <w:t>знаний специалистов,</w:t>
            </w:r>
            <w:r>
              <w:br/>
            </w:r>
            <w:r>
              <w:rPr>
                <w:rFonts w:ascii="Times New Roman"/>
                <w:b w:val="false"/>
                <w:i w:val="false"/>
                <w:color w:val="000000"/>
                <w:sz w:val="20"/>
              </w:rPr>
              <w:t>работников в области</w:t>
            </w:r>
            <w:r>
              <w:br/>
            </w:r>
            <w:r>
              <w:rPr>
                <w:rFonts w:ascii="Times New Roman"/>
                <w:b w:val="false"/>
                <w:i w:val="false"/>
                <w:color w:val="000000"/>
                <w:sz w:val="20"/>
              </w:rPr>
              <w:t>промышленной безопасности</w:t>
            </w:r>
          </w:p>
        </w:tc>
      </w:tr>
    </w:tbl>
    <w:bookmarkStart w:name="z38" w:id="26"/>
    <w:p>
      <w:pPr>
        <w:spacing w:after="0"/>
        <w:ind w:left="0"/>
        <w:jc w:val="left"/>
      </w:pPr>
      <w:r>
        <w:rPr>
          <w:rFonts w:ascii="Times New Roman"/>
          <w:b/>
          <w:i w:val="false"/>
          <w:color w:val="000000"/>
        </w:rPr>
        <w:t xml:space="preserve"> Типовая программа</w:t>
      </w:r>
    </w:p>
    <w:bookmarkEnd w:id="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w:t>
            </w:r>
            <w:r>
              <w:br/>
            </w:r>
            <w:r>
              <w:rPr>
                <w:rFonts w:ascii="Times New Roman"/>
                <w:b w:val="false"/>
                <w:i w:val="false"/>
                <w:color w:val="000000"/>
                <w:sz w:val="20"/>
              </w:rPr>
              <w:t>Руководитель организации</w:t>
            </w:r>
            <w:r>
              <w:br/>
            </w:r>
            <w:r>
              <w:rPr>
                <w:rFonts w:ascii="Times New Roman"/>
                <w:b w:val="false"/>
                <w:i w:val="false"/>
                <w:color w:val="000000"/>
                <w:sz w:val="20"/>
              </w:rPr>
              <w:t>по подготовке, переподготовке</w:t>
            </w:r>
            <w:r>
              <w:br/>
            </w:r>
            <w:r>
              <w:rPr>
                <w:rFonts w:ascii="Times New Roman"/>
                <w:b w:val="false"/>
                <w:i w:val="false"/>
                <w:color w:val="000000"/>
                <w:sz w:val="20"/>
              </w:rPr>
              <w:t>№ ____ "__" _______ 20 __ года</w:t>
            </w:r>
          </w:p>
        </w:tc>
      </w:tr>
    </w:tbl>
    <w:bookmarkStart w:name="z40" w:id="27"/>
    <w:p>
      <w:pPr>
        <w:spacing w:after="0"/>
        <w:ind w:left="0"/>
        <w:jc w:val="left"/>
      </w:pPr>
      <w:r>
        <w:rPr>
          <w:rFonts w:ascii="Times New Roman"/>
          <w:b/>
          <w:i w:val="false"/>
          <w:color w:val="000000"/>
        </w:rPr>
        <w:t xml:space="preserve"> Учебный план подготовки, переподготовки по вопросам промышленной безопасности</w:t>
      </w:r>
    </w:p>
    <w:bookmarkEnd w:id="27"/>
    <w:bookmarkStart w:name="z41" w:id="28"/>
    <w:p>
      <w:pPr>
        <w:spacing w:after="0"/>
        <w:ind w:left="0"/>
        <w:jc w:val="both"/>
      </w:pPr>
      <w:r>
        <w:rPr>
          <w:rFonts w:ascii="Times New Roman"/>
          <w:b w:val="false"/>
          <w:i w:val="false"/>
          <w:color w:val="000000"/>
          <w:sz w:val="28"/>
        </w:rPr>
        <w:t>
      Цель: Довести до технических руководителей, специалистов, работников опасных производственных объектов об их ответственности за нарушение правил безопасности, независимо от того привело или нет, это нарушение к аварии или травматизму. Предотвращение аварий, травматизма и нарушений технологий производства работ, чрезвычайных ситуаций на опасных производственных объектах.</w:t>
      </w:r>
    </w:p>
    <w:bookmarkEnd w:id="28"/>
    <w:bookmarkStart w:name="z42" w:id="29"/>
    <w:p>
      <w:pPr>
        <w:spacing w:after="0"/>
        <w:ind w:left="0"/>
        <w:jc w:val="both"/>
      </w:pPr>
      <w:r>
        <w:rPr>
          <w:rFonts w:ascii="Times New Roman"/>
          <w:b w:val="false"/>
          <w:i w:val="false"/>
          <w:color w:val="000000"/>
          <w:sz w:val="28"/>
        </w:rPr>
        <w:t>
      Категория слушателей: Технические руководители, специалисты и работники опасных производственных объектов, аттестованных, научно-исследовательских, проектно-конструкторских и иных организаций, привлекаемые для работы на опасных производственных объектах, а также членов постоянно действующих экзаменационных комиссий учебных организаций.</w:t>
      </w:r>
    </w:p>
    <w:bookmarkEnd w:id="29"/>
    <w:bookmarkStart w:name="z43" w:id="30"/>
    <w:p>
      <w:pPr>
        <w:spacing w:after="0"/>
        <w:ind w:left="0"/>
        <w:jc w:val="both"/>
      </w:pPr>
      <w:r>
        <w:rPr>
          <w:rFonts w:ascii="Times New Roman"/>
          <w:b w:val="false"/>
          <w:i w:val="false"/>
          <w:color w:val="000000"/>
          <w:sz w:val="28"/>
        </w:rPr>
        <w:t>
      Срок подготовки: не менее сорок/десять часов.</w:t>
      </w:r>
    </w:p>
    <w:bookmarkEnd w:id="30"/>
    <w:bookmarkStart w:name="z44" w:id="31"/>
    <w:p>
      <w:pPr>
        <w:spacing w:after="0"/>
        <w:ind w:left="0"/>
        <w:jc w:val="both"/>
      </w:pPr>
      <w:r>
        <w:rPr>
          <w:rFonts w:ascii="Times New Roman"/>
          <w:b w:val="false"/>
          <w:i w:val="false"/>
          <w:color w:val="000000"/>
          <w:sz w:val="28"/>
        </w:rPr>
        <w:t>
      Форма обучения: очная/дистанционная.</w:t>
      </w:r>
    </w:p>
    <w:bookmarkEnd w:id="31"/>
    <w:bookmarkStart w:name="z45" w:id="32"/>
    <w:p>
      <w:pPr>
        <w:spacing w:after="0"/>
        <w:ind w:left="0"/>
        <w:jc w:val="both"/>
      </w:pPr>
      <w:r>
        <w:rPr>
          <w:rFonts w:ascii="Times New Roman"/>
          <w:b w:val="false"/>
          <w:i w:val="false"/>
          <w:color w:val="000000"/>
          <w:sz w:val="28"/>
        </w:rPr>
        <w:t>
      Режим занятий: с _____ до _______.</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модулей, тем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вопросы промышленной безопасности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Закон</w:t>
            </w:r>
            <w:r>
              <w:rPr>
                <w:rFonts w:ascii="Times New Roman"/>
                <w:b w:val="false"/>
                <w:i w:val="false"/>
                <w:color w:val="000000"/>
                <w:sz w:val="20"/>
              </w:rPr>
              <w:t xml:space="preserve"> Республики Казахстан "О гражданской защите"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Нормативно-техническое регулирование в области промышленной безопасности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Ответственность за нарушение требований в области промышленной безопасности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требования промышленной безопасности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Порядок подготовки и переподготовки технических руководителей, специалистов, работников опасных производственных объектов и иных организаций по вопросам промышленной безопасности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Порядок расследования причин аварий и несчастных случаев на опасных производственных объектах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Постановка на учет и снятие с учета опасных технических устройств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Обязательное декларирование промышленной безопасности опасного производственного объекта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Производственный контроль за соблюдением требований промышленной безопасности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Экспертиза промышленной безопасности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Обязанности организации за обеспечение промышленной безопасности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Правила и требования в области промышленной безопасности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Правила обеспечения промышленной безопасности при эксплуатации компрессорных станций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Правила обеспечения промышленной безопасности при эксплуатации грузоподъемных механизмов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Правила обеспечения промышленной безопасности при эксплуатации оборудования, работающего под давлением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Правила обеспечения промышленной безопасности для опасных производственных объектов по подготовке и переработке газов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Правила обеспечения промышленной безопасности для опасных производственных объектов, осуществляющих проведение нефтяных операций на море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Правила обеспечения промышленной безопасности для опасных производственных объектов нефтяной и газовой отраслей промышленности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Правила обеспечения промышленной безопасности при эксплуатации магистральных трубопроводов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Правила обеспечения промышленной безопасности для опасных производственных объектов, ведущих горные и геологоразведочные работы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Правила обеспечения промышленной безопасности для опасных производственных объектов угольных шахт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Правила обеспечения промышленной безопасности для хвостовых и шламовых хозяйств опасных производственных объектов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Правила обеспечения промышленной безопасности для опасных производственных объектов, ведущих работы по переработке твердых полезных ископаемых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Правила обеспечения промышленной безопасности для опасных производственных объектов по производству расплавов черных, цветных, драгоценных металлов и сплавов на основе этих металлов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Правила обеспечения промышленной безопасности для опасных производственных объектов химической отрасли промышленности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 обеспечения промышленной безопасности для опасных производственных объектов по хранению и переработке растительного сырья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Правила обеспечения промышленной безопасности для опасных производственных объектов, ведущих взрывные работы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Правила обеспечения промышленной безопасности для опасных производственных объектов в нефтехимической, нефтеперерабатывающей отраслях, нефтебаз и автозаправочных станций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Правила обеспечения промышленной безопасности при производстве бериллия, его соединений и изделий из них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Правила обеспечения промышленной безопасности при обращении с источниками ионизирующего излучения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Правила обеспечения промышленной безопасности при производстве фтористоводородной кислоты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Правила обеспечения промышленной безопасности при геологоразведке, добыче и переработке урана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безопасности объектов систем газоснабжения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Правила обеспечения промышленной безопасности при эксплуатации и ремонте резервуаров для нефти и нефтепродуктов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Инструкция по безопасности при эксплуатации технологических трубопроводов</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Темы могут разбиваться, перегруппировываться и дополняться с учетом направлений деятельности юридических лиц и (или) индивидуальных предпринимателей, персонал которых подлежит подготовке, переподготовке и сдачи экзаменов по вопросам промышленной безопасности.</w:t>
            </w:r>
          </w:p>
          <w:p>
            <w:pPr>
              <w:spacing w:after="20"/>
              <w:ind w:left="20"/>
              <w:jc w:val="both"/>
            </w:pPr>
            <w:r>
              <w:rPr>
                <w:rFonts w:ascii="Times New Roman"/>
                <w:b w:val="false"/>
                <w:i w:val="false"/>
                <w:color w:val="000000"/>
                <w:sz w:val="20"/>
              </w:rPr>
              <w:t>2) Перечень правил и требований актуализируется учебной организацией на момент проведения подготовки и переподготовки по вопросам промышленной безопасности и включается в учебный план в зависимости от направлений деятельности юридических лиц и (или) индивидуальных предпринимателей, персонал которых подлежит подготовке, переподготовке и сдачи экзаменов по вопросам промышленной безопасности.</w:t>
            </w:r>
          </w:p>
        </w:tc>
      </w:tr>
    </w:tbl>
    <w:bookmarkStart w:name="z46" w:id="33"/>
    <w:p>
      <w:pPr>
        <w:spacing w:after="0"/>
        <w:ind w:left="0"/>
        <w:jc w:val="left"/>
      </w:pPr>
      <w:r>
        <w:rPr>
          <w:rFonts w:ascii="Times New Roman"/>
          <w:b/>
          <w:i w:val="false"/>
          <w:color w:val="000000"/>
        </w:rPr>
        <w:t xml:space="preserve"> Программа по подготовке, переподготовке по вопросам промышленной безопасности</w:t>
      </w:r>
    </w:p>
    <w:bookmarkEnd w:id="33"/>
    <w:bookmarkStart w:name="z47" w:id="34"/>
    <w:p>
      <w:pPr>
        <w:spacing w:after="0"/>
        <w:ind w:left="0"/>
        <w:jc w:val="both"/>
      </w:pPr>
      <w:r>
        <w:rPr>
          <w:rFonts w:ascii="Times New Roman"/>
          <w:b w:val="false"/>
          <w:i w:val="false"/>
          <w:color w:val="000000"/>
          <w:sz w:val="28"/>
        </w:rPr>
        <w:t>
      Модуль 1. Общие вопросы промышленной безопасности</w:t>
      </w:r>
    </w:p>
    <w:bookmarkEnd w:id="34"/>
    <w:bookmarkStart w:name="z48" w:id="35"/>
    <w:p>
      <w:pPr>
        <w:spacing w:after="0"/>
        <w:ind w:left="0"/>
        <w:jc w:val="both"/>
      </w:pPr>
      <w:r>
        <w:rPr>
          <w:rFonts w:ascii="Times New Roman"/>
          <w:b w:val="false"/>
          <w:i w:val="false"/>
          <w:color w:val="000000"/>
          <w:sz w:val="28"/>
        </w:rPr>
        <w:t>
      Тема 1. Законодательство Республики Казахстан "</w:t>
      </w:r>
      <w:r>
        <w:rPr>
          <w:rFonts w:ascii="Times New Roman"/>
          <w:b w:val="false"/>
          <w:i w:val="false"/>
          <w:color w:val="000000"/>
          <w:sz w:val="28"/>
        </w:rPr>
        <w:t>О гражданской защите</w:t>
      </w:r>
      <w:r>
        <w:rPr>
          <w:rFonts w:ascii="Times New Roman"/>
          <w:b w:val="false"/>
          <w:i w:val="false"/>
          <w:color w:val="000000"/>
          <w:sz w:val="28"/>
        </w:rPr>
        <w:t>"</w:t>
      </w:r>
    </w:p>
    <w:bookmarkEnd w:id="35"/>
    <w:bookmarkStart w:name="z49" w:id="36"/>
    <w:p>
      <w:pPr>
        <w:spacing w:after="0"/>
        <w:ind w:left="0"/>
        <w:jc w:val="both"/>
      </w:pPr>
      <w:r>
        <w:rPr>
          <w:rFonts w:ascii="Times New Roman"/>
          <w:b w:val="false"/>
          <w:i w:val="false"/>
          <w:color w:val="000000"/>
          <w:sz w:val="28"/>
        </w:rPr>
        <w:t xml:space="preserve">
      Основные термины и понятия, используемые в </w:t>
      </w:r>
      <w:r>
        <w:rPr>
          <w:rFonts w:ascii="Times New Roman"/>
          <w:b w:val="false"/>
          <w:i w:val="false"/>
          <w:color w:val="000000"/>
          <w:sz w:val="28"/>
        </w:rPr>
        <w:t>Законе</w:t>
      </w:r>
      <w:r>
        <w:rPr>
          <w:rFonts w:ascii="Times New Roman"/>
          <w:b w:val="false"/>
          <w:i w:val="false"/>
          <w:color w:val="000000"/>
          <w:sz w:val="28"/>
        </w:rPr>
        <w:t xml:space="preserve"> Республики Казахстан "О гражданской защите". Государственная система гражданской защиты. Государственное регулирование в сфере гражданской защиты. Аварийно-спасательные службы и формирования. Мероприятия гражданской защиты по предупреждению чрезвычайных ситуаций. Государственный надзор в области промышленной безопасности. Производственный контроль в области промышленной безопасности.</w:t>
      </w:r>
    </w:p>
    <w:bookmarkEnd w:id="36"/>
    <w:bookmarkStart w:name="z50" w:id="37"/>
    <w:p>
      <w:pPr>
        <w:spacing w:after="0"/>
        <w:ind w:left="0"/>
        <w:jc w:val="both"/>
      </w:pPr>
      <w:r>
        <w:rPr>
          <w:rFonts w:ascii="Times New Roman"/>
          <w:b w:val="false"/>
          <w:i w:val="false"/>
          <w:color w:val="000000"/>
          <w:sz w:val="28"/>
        </w:rPr>
        <w:t>
      Модуль 2. Нормативно-техническое регулирование в области промышленной безопасности</w:t>
      </w:r>
    </w:p>
    <w:bookmarkEnd w:id="37"/>
    <w:bookmarkStart w:name="z51" w:id="38"/>
    <w:p>
      <w:pPr>
        <w:spacing w:after="0"/>
        <w:ind w:left="0"/>
        <w:jc w:val="both"/>
      </w:pPr>
      <w:r>
        <w:rPr>
          <w:rFonts w:ascii="Times New Roman"/>
          <w:b w:val="false"/>
          <w:i w:val="false"/>
          <w:color w:val="000000"/>
          <w:sz w:val="28"/>
        </w:rPr>
        <w:t>
      Тема 1. Законодательство о техническом регулировании. Объекты технического регулирования. Понятие технического регламента. Общие и специальные технические регламенты. Национальные стандарты и другие документы по стандартизации. Формы и методы оценки соответствия. Порядок разработки, согласования и принятия технических регламентов</w:t>
      </w:r>
    </w:p>
    <w:bookmarkEnd w:id="38"/>
    <w:bookmarkStart w:name="z52" w:id="39"/>
    <w:p>
      <w:pPr>
        <w:spacing w:after="0"/>
        <w:ind w:left="0"/>
        <w:jc w:val="both"/>
      </w:pPr>
      <w:r>
        <w:rPr>
          <w:rFonts w:ascii="Times New Roman"/>
          <w:b w:val="false"/>
          <w:i w:val="false"/>
          <w:color w:val="000000"/>
          <w:sz w:val="28"/>
        </w:rPr>
        <w:t xml:space="preserve">
      Модуль 3. Ответственность за нарушение требований законодательства в области промышленной безопасности </w:t>
      </w:r>
    </w:p>
    <w:bookmarkEnd w:id="39"/>
    <w:bookmarkStart w:name="z53" w:id="40"/>
    <w:p>
      <w:pPr>
        <w:spacing w:after="0"/>
        <w:ind w:left="0"/>
        <w:jc w:val="both"/>
      </w:pPr>
      <w:r>
        <w:rPr>
          <w:rFonts w:ascii="Times New Roman"/>
          <w:b w:val="false"/>
          <w:i w:val="false"/>
          <w:color w:val="000000"/>
          <w:sz w:val="28"/>
        </w:rPr>
        <w:t xml:space="preserve">
      Тема 1. Меры ответственности за нарушение требований законодательства в области промышленной безопасности, установленных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об административных правонарушениях. Порядок рассмотрения дел об административном правонарушении</w:t>
      </w:r>
    </w:p>
    <w:bookmarkEnd w:id="40"/>
    <w:bookmarkStart w:name="z54" w:id="41"/>
    <w:p>
      <w:pPr>
        <w:spacing w:after="0"/>
        <w:ind w:left="0"/>
        <w:jc w:val="both"/>
      </w:pPr>
      <w:r>
        <w:rPr>
          <w:rFonts w:ascii="Times New Roman"/>
          <w:b w:val="false"/>
          <w:i w:val="false"/>
          <w:color w:val="000000"/>
          <w:sz w:val="28"/>
        </w:rPr>
        <w:t xml:space="preserve">
      Модуль 4. Обеспечение требований промышленной безопасности </w:t>
      </w:r>
    </w:p>
    <w:bookmarkEnd w:id="41"/>
    <w:bookmarkStart w:name="z55" w:id="42"/>
    <w:p>
      <w:pPr>
        <w:spacing w:after="0"/>
        <w:ind w:left="0"/>
        <w:jc w:val="both"/>
      </w:pPr>
      <w:r>
        <w:rPr>
          <w:rFonts w:ascii="Times New Roman"/>
          <w:b w:val="false"/>
          <w:i w:val="false"/>
          <w:color w:val="000000"/>
          <w:sz w:val="28"/>
        </w:rPr>
        <w:t>
      Тема 1. Порядок подготовки, переподготовки и сдачи экзаменов технических руководителей, специалистов, работников опасных производственных объектов и иных организаций по вопросам промышленной безопасности</w:t>
      </w:r>
    </w:p>
    <w:bookmarkEnd w:id="42"/>
    <w:bookmarkStart w:name="z56" w:id="43"/>
    <w:p>
      <w:pPr>
        <w:spacing w:after="0"/>
        <w:ind w:left="0"/>
        <w:jc w:val="both"/>
      </w:pPr>
      <w:r>
        <w:rPr>
          <w:rFonts w:ascii="Times New Roman"/>
          <w:b w:val="false"/>
          <w:i w:val="false"/>
          <w:color w:val="000000"/>
          <w:sz w:val="28"/>
        </w:rPr>
        <w:t xml:space="preserve">
      Нормативные правовые акты, регламентирующие вопросы подготовки, переподготовки и сдачи экзаменов в области промышленной безопасности. </w:t>
      </w:r>
    </w:p>
    <w:bookmarkEnd w:id="43"/>
    <w:bookmarkStart w:name="z57" w:id="44"/>
    <w:p>
      <w:pPr>
        <w:spacing w:after="0"/>
        <w:ind w:left="0"/>
        <w:jc w:val="both"/>
      </w:pPr>
      <w:r>
        <w:rPr>
          <w:rFonts w:ascii="Times New Roman"/>
          <w:b w:val="false"/>
          <w:i w:val="false"/>
          <w:color w:val="000000"/>
          <w:sz w:val="28"/>
        </w:rPr>
        <w:t>
      Обучение и сдача экзамена технических руководителей, специалистов, работников иных организаций. Требования к организациям, осуществляющим подготовку, переподготовку в области промышленной безопасности.</w:t>
      </w:r>
    </w:p>
    <w:bookmarkEnd w:id="44"/>
    <w:bookmarkStart w:name="z58" w:id="45"/>
    <w:p>
      <w:pPr>
        <w:spacing w:after="0"/>
        <w:ind w:left="0"/>
        <w:jc w:val="both"/>
      </w:pPr>
      <w:r>
        <w:rPr>
          <w:rFonts w:ascii="Times New Roman"/>
          <w:b w:val="false"/>
          <w:i w:val="false"/>
          <w:color w:val="000000"/>
          <w:sz w:val="28"/>
        </w:rPr>
        <w:t>
      Организация и проведение сдачи экзаменов в аттестованных организациях на право проведения подготовки, переподготовки специалистов, работников в области промышленной безопасности.</w:t>
      </w:r>
    </w:p>
    <w:bookmarkEnd w:id="45"/>
    <w:bookmarkStart w:name="z59" w:id="46"/>
    <w:p>
      <w:pPr>
        <w:spacing w:after="0"/>
        <w:ind w:left="0"/>
        <w:jc w:val="both"/>
      </w:pPr>
      <w:r>
        <w:rPr>
          <w:rFonts w:ascii="Times New Roman"/>
          <w:b w:val="false"/>
          <w:i w:val="false"/>
          <w:color w:val="000000"/>
          <w:sz w:val="28"/>
        </w:rPr>
        <w:t>
      Оформление результатов сдачи экзаменов по вопросам промышленной безопасности.</w:t>
      </w:r>
    </w:p>
    <w:bookmarkEnd w:id="46"/>
    <w:bookmarkStart w:name="z60" w:id="47"/>
    <w:p>
      <w:pPr>
        <w:spacing w:after="0"/>
        <w:ind w:left="0"/>
        <w:jc w:val="both"/>
      </w:pPr>
      <w:r>
        <w:rPr>
          <w:rFonts w:ascii="Times New Roman"/>
          <w:b w:val="false"/>
          <w:i w:val="false"/>
          <w:color w:val="000000"/>
          <w:sz w:val="28"/>
        </w:rPr>
        <w:t>
      Тема 2. Порядок расследования причин аварий и несчастных случаев на опасных производственных объектах</w:t>
      </w:r>
    </w:p>
    <w:bookmarkEnd w:id="47"/>
    <w:bookmarkStart w:name="z61" w:id="48"/>
    <w:p>
      <w:pPr>
        <w:spacing w:after="0"/>
        <w:ind w:left="0"/>
        <w:jc w:val="both"/>
      </w:pPr>
      <w:r>
        <w:rPr>
          <w:rFonts w:ascii="Times New Roman"/>
          <w:b w:val="false"/>
          <w:i w:val="false"/>
          <w:color w:val="000000"/>
          <w:sz w:val="28"/>
        </w:rPr>
        <w:t>
      Порядок расследования причин аварий и несчастных случаев на опасных производственных объектах.</w:t>
      </w:r>
    </w:p>
    <w:bookmarkEnd w:id="48"/>
    <w:bookmarkStart w:name="z62" w:id="49"/>
    <w:p>
      <w:pPr>
        <w:spacing w:after="0"/>
        <w:ind w:left="0"/>
        <w:jc w:val="both"/>
      </w:pPr>
      <w:r>
        <w:rPr>
          <w:rFonts w:ascii="Times New Roman"/>
          <w:b w:val="false"/>
          <w:i w:val="false"/>
          <w:color w:val="000000"/>
          <w:sz w:val="28"/>
        </w:rPr>
        <w:t>
      Порядок представления, регистрации и анализа информации об авариях, несчастных случаях, инцидентах и утратах взрывчатых материалов.</w:t>
      </w:r>
    </w:p>
    <w:bookmarkEnd w:id="49"/>
    <w:bookmarkStart w:name="z63" w:id="50"/>
    <w:p>
      <w:pPr>
        <w:spacing w:after="0"/>
        <w:ind w:left="0"/>
        <w:jc w:val="both"/>
      </w:pPr>
      <w:r>
        <w:rPr>
          <w:rFonts w:ascii="Times New Roman"/>
          <w:b w:val="false"/>
          <w:i w:val="false"/>
          <w:color w:val="000000"/>
          <w:sz w:val="28"/>
        </w:rPr>
        <w:t>
      Определение причины аварий и несчастных случаев.</w:t>
      </w:r>
    </w:p>
    <w:bookmarkEnd w:id="50"/>
    <w:bookmarkStart w:name="z64" w:id="51"/>
    <w:p>
      <w:pPr>
        <w:spacing w:after="0"/>
        <w:ind w:left="0"/>
        <w:jc w:val="both"/>
      </w:pPr>
      <w:r>
        <w:rPr>
          <w:rFonts w:ascii="Times New Roman"/>
          <w:b w:val="false"/>
          <w:i w:val="false"/>
          <w:color w:val="000000"/>
          <w:sz w:val="28"/>
        </w:rPr>
        <w:t>
      Правовые основы технического расследования причин аварии.</w:t>
      </w:r>
    </w:p>
    <w:bookmarkEnd w:id="51"/>
    <w:bookmarkStart w:name="z65" w:id="52"/>
    <w:p>
      <w:pPr>
        <w:spacing w:after="0"/>
        <w:ind w:left="0"/>
        <w:jc w:val="both"/>
      </w:pPr>
      <w:r>
        <w:rPr>
          <w:rFonts w:ascii="Times New Roman"/>
          <w:b w:val="false"/>
          <w:i w:val="false"/>
          <w:color w:val="000000"/>
          <w:sz w:val="28"/>
        </w:rPr>
        <w:t>
      Нормативные документы, регламентирующие порядок расследования причин аварий и несчастных случаев. Порядок проведения расследования причин аварий и оформление акта расследования причин аварий.</w:t>
      </w:r>
    </w:p>
    <w:bookmarkEnd w:id="52"/>
    <w:bookmarkStart w:name="z66" w:id="53"/>
    <w:p>
      <w:pPr>
        <w:spacing w:after="0"/>
        <w:ind w:left="0"/>
        <w:jc w:val="both"/>
      </w:pPr>
      <w:r>
        <w:rPr>
          <w:rFonts w:ascii="Times New Roman"/>
          <w:b w:val="false"/>
          <w:i w:val="false"/>
          <w:color w:val="000000"/>
          <w:sz w:val="28"/>
        </w:rPr>
        <w:t>
      Тема 3. Постановка на учет и снятие с учета опасных технических устройств</w:t>
      </w:r>
    </w:p>
    <w:bookmarkEnd w:id="53"/>
    <w:bookmarkStart w:name="z67" w:id="54"/>
    <w:p>
      <w:pPr>
        <w:spacing w:after="0"/>
        <w:ind w:left="0"/>
        <w:jc w:val="both"/>
      </w:pPr>
      <w:r>
        <w:rPr>
          <w:rFonts w:ascii="Times New Roman"/>
          <w:b w:val="false"/>
          <w:i w:val="false"/>
          <w:color w:val="000000"/>
          <w:sz w:val="28"/>
        </w:rPr>
        <w:t>
      Опасные производственные объекты. Опасные технические устройства. Процедура постановки на учет и снятия с учета опасного технического устройства в территориальных подразделениях уполномоченного органа в области промышленной безопасности или структурных подразделениях местных исполнительных органов, осуществляющих функцию надзора за безопасной эксплуатацией опасных технических устройств.</w:t>
      </w:r>
    </w:p>
    <w:bookmarkEnd w:id="54"/>
    <w:bookmarkStart w:name="z68" w:id="55"/>
    <w:p>
      <w:pPr>
        <w:spacing w:after="0"/>
        <w:ind w:left="0"/>
        <w:jc w:val="both"/>
      </w:pPr>
      <w:r>
        <w:rPr>
          <w:rFonts w:ascii="Times New Roman"/>
          <w:b w:val="false"/>
          <w:i w:val="false"/>
          <w:color w:val="000000"/>
          <w:sz w:val="28"/>
        </w:rPr>
        <w:t>
      Извещение о перевозке опасных технических устройств территориальных подразделений уполномоченного органа в области промышленной безопасности.</w:t>
      </w:r>
    </w:p>
    <w:bookmarkEnd w:id="55"/>
    <w:bookmarkStart w:name="z69" w:id="56"/>
    <w:p>
      <w:pPr>
        <w:spacing w:after="0"/>
        <w:ind w:left="0"/>
        <w:jc w:val="both"/>
      </w:pPr>
      <w:r>
        <w:rPr>
          <w:rFonts w:ascii="Times New Roman"/>
          <w:b w:val="false"/>
          <w:i w:val="false"/>
          <w:color w:val="000000"/>
          <w:sz w:val="28"/>
        </w:rPr>
        <w:t xml:space="preserve">
      Признаки опасных производственных объектов. </w:t>
      </w:r>
    </w:p>
    <w:bookmarkEnd w:id="56"/>
    <w:bookmarkStart w:name="z70" w:id="57"/>
    <w:p>
      <w:pPr>
        <w:spacing w:after="0"/>
        <w:ind w:left="0"/>
        <w:jc w:val="both"/>
      </w:pPr>
      <w:r>
        <w:rPr>
          <w:rFonts w:ascii="Times New Roman"/>
          <w:b w:val="false"/>
          <w:i w:val="false"/>
          <w:color w:val="000000"/>
          <w:sz w:val="28"/>
        </w:rPr>
        <w:t>
      Идентификация опасных производственных объектов, в соответствии с нормативными правовыми актами Республики Казахстан. Предоставление организациями информации, по результатам идентификации опасности производственного объекта в территориальное подразделение уполномоченного органа в области промышленной безопасности.</w:t>
      </w:r>
    </w:p>
    <w:bookmarkEnd w:id="57"/>
    <w:bookmarkStart w:name="z71" w:id="58"/>
    <w:p>
      <w:pPr>
        <w:spacing w:after="0"/>
        <w:ind w:left="0"/>
        <w:jc w:val="both"/>
      </w:pPr>
      <w:r>
        <w:rPr>
          <w:rFonts w:ascii="Times New Roman"/>
          <w:b w:val="false"/>
          <w:i w:val="false"/>
          <w:color w:val="000000"/>
          <w:sz w:val="28"/>
        </w:rPr>
        <w:t>
      Тема 4. Обязательное декларирование промышленной безопасности опасного производственного объекта</w:t>
      </w:r>
    </w:p>
    <w:bookmarkEnd w:id="58"/>
    <w:bookmarkStart w:name="z72" w:id="59"/>
    <w:p>
      <w:pPr>
        <w:spacing w:after="0"/>
        <w:ind w:left="0"/>
        <w:jc w:val="both"/>
      </w:pPr>
      <w:r>
        <w:rPr>
          <w:rFonts w:ascii="Times New Roman"/>
          <w:b w:val="false"/>
          <w:i w:val="false"/>
          <w:color w:val="000000"/>
          <w:sz w:val="28"/>
        </w:rPr>
        <w:t>
      Нормативно-правовая основа декларирования безопасности.</w:t>
      </w:r>
    </w:p>
    <w:bookmarkEnd w:id="59"/>
    <w:bookmarkStart w:name="z73" w:id="60"/>
    <w:p>
      <w:pPr>
        <w:spacing w:after="0"/>
        <w:ind w:left="0"/>
        <w:jc w:val="both"/>
      </w:pPr>
      <w:r>
        <w:rPr>
          <w:rFonts w:ascii="Times New Roman"/>
          <w:b w:val="false"/>
          <w:i w:val="false"/>
          <w:color w:val="000000"/>
          <w:sz w:val="28"/>
        </w:rPr>
        <w:t xml:space="preserve">
      Основные нормативные и методические документы по анализу опасностей и риска. </w:t>
      </w:r>
    </w:p>
    <w:bookmarkEnd w:id="60"/>
    <w:bookmarkStart w:name="z74" w:id="61"/>
    <w:p>
      <w:pPr>
        <w:spacing w:after="0"/>
        <w:ind w:left="0"/>
        <w:jc w:val="both"/>
      </w:pPr>
      <w:r>
        <w:rPr>
          <w:rFonts w:ascii="Times New Roman"/>
          <w:b w:val="false"/>
          <w:i w:val="false"/>
          <w:color w:val="000000"/>
          <w:sz w:val="28"/>
        </w:rPr>
        <w:t xml:space="preserve">
      Принципы и цели декларирования промышленной безопасности. Порядок отнесения промышленных объектов к декларируемым. Структура декларации промышленной безопасности. </w:t>
      </w:r>
    </w:p>
    <w:bookmarkEnd w:id="61"/>
    <w:bookmarkStart w:name="z75" w:id="62"/>
    <w:p>
      <w:pPr>
        <w:spacing w:after="0"/>
        <w:ind w:left="0"/>
        <w:jc w:val="both"/>
      </w:pPr>
      <w:r>
        <w:rPr>
          <w:rFonts w:ascii="Times New Roman"/>
          <w:b w:val="false"/>
          <w:i w:val="false"/>
          <w:color w:val="000000"/>
          <w:sz w:val="28"/>
        </w:rPr>
        <w:t>
      Проведение оценки опасностей и риска.</w:t>
      </w:r>
    </w:p>
    <w:bookmarkEnd w:id="62"/>
    <w:bookmarkStart w:name="z76" w:id="63"/>
    <w:p>
      <w:pPr>
        <w:spacing w:after="0"/>
        <w:ind w:left="0"/>
        <w:jc w:val="both"/>
      </w:pPr>
      <w:r>
        <w:rPr>
          <w:rFonts w:ascii="Times New Roman"/>
          <w:b w:val="false"/>
          <w:i w:val="false"/>
          <w:color w:val="000000"/>
          <w:sz w:val="28"/>
        </w:rPr>
        <w:t xml:space="preserve">
      Порядок разработки и экспертизы декларации промышленной безопасности. </w:t>
      </w:r>
    </w:p>
    <w:bookmarkEnd w:id="63"/>
    <w:bookmarkStart w:name="z77" w:id="64"/>
    <w:p>
      <w:pPr>
        <w:spacing w:after="0"/>
        <w:ind w:left="0"/>
        <w:jc w:val="both"/>
      </w:pPr>
      <w:r>
        <w:rPr>
          <w:rFonts w:ascii="Times New Roman"/>
          <w:b w:val="false"/>
          <w:i w:val="false"/>
          <w:color w:val="000000"/>
          <w:sz w:val="28"/>
        </w:rPr>
        <w:t>
      Требования к представлению декларации промышленной безопасности в уполномоченный орган в области промышленной безопасности для прохождения процедуры регистрации.</w:t>
      </w:r>
    </w:p>
    <w:bookmarkEnd w:id="64"/>
    <w:bookmarkStart w:name="z78" w:id="65"/>
    <w:p>
      <w:pPr>
        <w:spacing w:after="0"/>
        <w:ind w:left="0"/>
        <w:jc w:val="both"/>
      </w:pPr>
      <w:r>
        <w:rPr>
          <w:rFonts w:ascii="Times New Roman"/>
          <w:b w:val="false"/>
          <w:i w:val="false"/>
          <w:color w:val="000000"/>
          <w:sz w:val="28"/>
        </w:rPr>
        <w:t xml:space="preserve">
      Общий уровень опасности опасного производственного объекта. </w:t>
      </w:r>
    </w:p>
    <w:bookmarkEnd w:id="65"/>
    <w:bookmarkStart w:name="z79" w:id="66"/>
    <w:p>
      <w:pPr>
        <w:spacing w:after="0"/>
        <w:ind w:left="0"/>
        <w:jc w:val="both"/>
      </w:pPr>
      <w:r>
        <w:rPr>
          <w:rFonts w:ascii="Times New Roman"/>
          <w:b w:val="false"/>
          <w:i w:val="false"/>
          <w:color w:val="000000"/>
          <w:sz w:val="28"/>
        </w:rPr>
        <w:t xml:space="preserve">
      Тема 5. Производственный контроль за соблюдением требований промышленной безопасности </w:t>
      </w:r>
    </w:p>
    <w:bookmarkEnd w:id="66"/>
    <w:bookmarkStart w:name="z80" w:id="67"/>
    <w:p>
      <w:pPr>
        <w:spacing w:after="0"/>
        <w:ind w:left="0"/>
        <w:jc w:val="both"/>
      </w:pPr>
      <w:r>
        <w:rPr>
          <w:rFonts w:ascii="Times New Roman"/>
          <w:b w:val="false"/>
          <w:i w:val="false"/>
          <w:color w:val="000000"/>
          <w:sz w:val="28"/>
        </w:rPr>
        <w:t>
      Правовые основы производственного контроля за соблюдением требований промышленной безопасности.</w:t>
      </w:r>
    </w:p>
    <w:bookmarkEnd w:id="67"/>
    <w:bookmarkStart w:name="z81" w:id="68"/>
    <w:p>
      <w:pPr>
        <w:spacing w:after="0"/>
        <w:ind w:left="0"/>
        <w:jc w:val="both"/>
      </w:pPr>
      <w:r>
        <w:rPr>
          <w:rFonts w:ascii="Times New Roman"/>
          <w:b w:val="false"/>
          <w:i w:val="false"/>
          <w:color w:val="000000"/>
          <w:sz w:val="28"/>
        </w:rPr>
        <w:t xml:space="preserve">
      Порядок организации и осуществления производственного контроля за соблюдением требований промышленной безопасности. Обязанности и права работника, ответственного за проведение производственного контроля. Проверка соблюдения требований промышленной безопасности. Разработка и реализация мероприятий по устранению нарушений требований промышленной безопасности. Обеспечение информационного взаимодействия служб производственного контроля с органами гражданской защите. </w:t>
      </w:r>
    </w:p>
    <w:bookmarkEnd w:id="68"/>
    <w:bookmarkStart w:name="z82" w:id="69"/>
    <w:p>
      <w:pPr>
        <w:spacing w:after="0"/>
        <w:ind w:left="0"/>
        <w:jc w:val="both"/>
      </w:pPr>
      <w:r>
        <w:rPr>
          <w:rFonts w:ascii="Times New Roman"/>
          <w:b w:val="false"/>
          <w:i w:val="false"/>
          <w:color w:val="000000"/>
          <w:sz w:val="28"/>
        </w:rPr>
        <w:t xml:space="preserve">
      Тема 6. Экспертиза промышленной безопасности </w:t>
      </w:r>
    </w:p>
    <w:bookmarkEnd w:id="69"/>
    <w:bookmarkStart w:name="z83" w:id="70"/>
    <w:p>
      <w:pPr>
        <w:spacing w:after="0"/>
        <w:ind w:left="0"/>
        <w:jc w:val="both"/>
      </w:pPr>
      <w:r>
        <w:rPr>
          <w:rFonts w:ascii="Times New Roman"/>
          <w:b w:val="false"/>
          <w:i w:val="false"/>
          <w:color w:val="000000"/>
          <w:sz w:val="28"/>
        </w:rPr>
        <w:t xml:space="preserve">
      Порядок проведения экспертизы промышленной безопасности. Объекты экспертизы промышленной безопасности. </w:t>
      </w:r>
    </w:p>
    <w:bookmarkEnd w:id="70"/>
    <w:bookmarkStart w:name="z84" w:id="71"/>
    <w:p>
      <w:pPr>
        <w:spacing w:after="0"/>
        <w:ind w:left="0"/>
        <w:jc w:val="both"/>
      </w:pPr>
      <w:r>
        <w:rPr>
          <w:rFonts w:ascii="Times New Roman"/>
          <w:b w:val="false"/>
          <w:i w:val="false"/>
          <w:color w:val="000000"/>
          <w:sz w:val="28"/>
        </w:rPr>
        <w:t>
      Аттестация экспертных организаций. Требования, предъявляемые к юридическим лицам, аттестуемым на проведение работ в области промышленной безопасности.</w:t>
      </w:r>
    </w:p>
    <w:bookmarkEnd w:id="71"/>
    <w:bookmarkStart w:name="z85" w:id="72"/>
    <w:p>
      <w:pPr>
        <w:spacing w:after="0"/>
        <w:ind w:left="0"/>
        <w:jc w:val="both"/>
      </w:pPr>
      <w:r>
        <w:rPr>
          <w:rFonts w:ascii="Times New Roman"/>
          <w:b w:val="false"/>
          <w:i w:val="false"/>
          <w:color w:val="000000"/>
          <w:sz w:val="28"/>
        </w:rPr>
        <w:t xml:space="preserve">
      Тема 7. Обязанности организации в обеспечение промышленной безопасности </w:t>
      </w:r>
    </w:p>
    <w:bookmarkEnd w:id="72"/>
    <w:bookmarkStart w:name="z86" w:id="73"/>
    <w:p>
      <w:pPr>
        <w:spacing w:after="0"/>
        <w:ind w:left="0"/>
        <w:jc w:val="both"/>
      </w:pPr>
      <w:r>
        <w:rPr>
          <w:rFonts w:ascii="Times New Roman"/>
          <w:b w:val="false"/>
          <w:i w:val="false"/>
          <w:color w:val="000000"/>
          <w:sz w:val="28"/>
        </w:rPr>
        <w:t>
      Законодательные и иные нормативные правовые акты, регламентирующие требования промышленной безопасности к эксплуатации опасного производственного объекта.</w:t>
      </w:r>
    </w:p>
    <w:bookmarkEnd w:id="73"/>
    <w:bookmarkStart w:name="z87" w:id="74"/>
    <w:p>
      <w:pPr>
        <w:spacing w:after="0"/>
        <w:ind w:left="0"/>
        <w:jc w:val="both"/>
      </w:pPr>
      <w:r>
        <w:rPr>
          <w:rFonts w:ascii="Times New Roman"/>
          <w:b w:val="false"/>
          <w:i w:val="false"/>
          <w:color w:val="000000"/>
          <w:sz w:val="28"/>
        </w:rPr>
        <w:t>
      Требования промышленной безопасности к проектированию и приемке в эксплуатацию опасных производственных объектов.</w:t>
      </w:r>
    </w:p>
    <w:bookmarkEnd w:id="74"/>
    <w:bookmarkStart w:name="z88" w:id="75"/>
    <w:p>
      <w:pPr>
        <w:spacing w:after="0"/>
        <w:ind w:left="0"/>
        <w:jc w:val="both"/>
      </w:pPr>
      <w:r>
        <w:rPr>
          <w:rFonts w:ascii="Times New Roman"/>
          <w:b w:val="false"/>
          <w:i w:val="false"/>
          <w:color w:val="000000"/>
          <w:sz w:val="28"/>
        </w:rPr>
        <w:t>
      Обязанности организации, эксплуатирующей опасный производственный объект. Обязанности работников опасного производственного объекта.</w:t>
      </w:r>
    </w:p>
    <w:bookmarkEnd w:id="75"/>
    <w:bookmarkStart w:name="z89" w:id="76"/>
    <w:p>
      <w:pPr>
        <w:spacing w:after="0"/>
        <w:ind w:left="0"/>
        <w:jc w:val="both"/>
      </w:pPr>
      <w:r>
        <w:rPr>
          <w:rFonts w:ascii="Times New Roman"/>
          <w:b w:val="false"/>
          <w:i w:val="false"/>
          <w:color w:val="000000"/>
          <w:sz w:val="28"/>
        </w:rPr>
        <w:t>
      Требования промышленной безопасности по готовности к действиям по локализации и ликвидации последствий аварии на опасном производственном объекте.</w:t>
      </w:r>
    </w:p>
    <w:bookmarkEnd w:id="76"/>
    <w:bookmarkStart w:name="z90" w:id="77"/>
    <w:p>
      <w:pPr>
        <w:spacing w:after="0"/>
        <w:ind w:left="0"/>
        <w:jc w:val="both"/>
      </w:pPr>
      <w:r>
        <w:rPr>
          <w:rFonts w:ascii="Times New Roman"/>
          <w:b w:val="false"/>
          <w:i w:val="false"/>
          <w:color w:val="000000"/>
          <w:sz w:val="28"/>
        </w:rPr>
        <w:t>
      Модуль 5. Правила и требования в области промышленной безопасности</w:t>
      </w:r>
    </w:p>
    <w:bookmarkEnd w:id="77"/>
    <w:bookmarkStart w:name="z91" w:id="78"/>
    <w:p>
      <w:pPr>
        <w:spacing w:after="0"/>
        <w:ind w:left="0"/>
        <w:jc w:val="both"/>
      </w:pPr>
      <w:r>
        <w:rPr>
          <w:rFonts w:ascii="Times New Roman"/>
          <w:b w:val="false"/>
          <w:i w:val="false"/>
          <w:color w:val="000000"/>
          <w:sz w:val="28"/>
        </w:rPr>
        <w:t>
      Тема 1. Правила обеспечения промышленной безопасности при эксплуатации компрессорных станций определяют порядок обеспечения промышленной безопасности при эксплуатации компрессорных станций*</w:t>
      </w:r>
    </w:p>
    <w:bookmarkEnd w:id="78"/>
    <w:bookmarkStart w:name="z92" w:id="79"/>
    <w:p>
      <w:pPr>
        <w:spacing w:after="0"/>
        <w:ind w:left="0"/>
        <w:jc w:val="both"/>
      </w:pPr>
      <w:r>
        <w:rPr>
          <w:rFonts w:ascii="Times New Roman"/>
          <w:b w:val="false"/>
          <w:i w:val="false"/>
          <w:color w:val="000000"/>
          <w:sz w:val="28"/>
        </w:rPr>
        <w:t>
      Тема 2. Правила обеспечения промышленной безопасности при эксплуатации грузоподъемных механизмов определяют порядок обеспечения промышленной безопасности при эксплуатации грузоподъемных механизмов физическими и юридическими лицами, осуществляющими ремонт, реконструкцию, модернизацию и эксплуатации грузоподъемных механизмов, перемещение грузов и людей*</w:t>
      </w:r>
    </w:p>
    <w:bookmarkEnd w:id="79"/>
    <w:bookmarkStart w:name="z93" w:id="80"/>
    <w:p>
      <w:pPr>
        <w:spacing w:after="0"/>
        <w:ind w:left="0"/>
        <w:jc w:val="both"/>
      </w:pPr>
      <w:r>
        <w:rPr>
          <w:rFonts w:ascii="Times New Roman"/>
          <w:b w:val="false"/>
          <w:i w:val="false"/>
          <w:color w:val="000000"/>
          <w:sz w:val="28"/>
        </w:rPr>
        <w:t>
      Тема 3. Правила обеспечения промышленной безопасности при эксплуатации оборудования, работающего под давлением, определяют порядок обеспечения промышленной безопасности при эксплуатации оборудования, работающего под давлением*</w:t>
      </w:r>
    </w:p>
    <w:bookmarkEnd w:id="80"/>
    <w:bookmarkStart w:name="z94" w:id="81"/>
    <w:p>
      <w:pPr>
        <w:spacing w:after="0"/>
        <w:ind w:left="0"/>
        <w:jc w:val="both"/>
      </w:pPr>
      <w:r>
        <w:rPr>
          <w:rFonts w:ascii="Times New Roman"/>
          <w:b w:val="false"/>
          <w:i w:val="false"/>
          <w:color w:val="000000"/>
          <w:sz w:val="28"/>
        </w:rPr>
        <w:t>
      Тема 4. Правил обеспечения промышленной безопасности для опасных производственных объектов по подготовке и переработке газов определяют порядок обеспечения промышленной безопасности для опасных производственных объектов по подготовке и переработке газов*</w:t>
      </w:r>
    </w:p>
    <w:bookmarkEnd w:id="81"/>
    <w:bookmarkStart w:name="z95" w:id="82"/>
    <w:p>
      <w:pPr>
        <w:spacing w:after="0"/>
        <w:ind w:left="0"/>
        <w:jc w:val="both"/>
      </w:pPr>
      <w:r>
        <w:rPr>
          <w:rFonts w:ascii="Times New Roman"/>
          <w:b w:val="false"/>
          <w:i w:val="false"/>
          <w:color w:val="000000"/>
          <w:sz w:val="28"/>
        </w:rPr>
        <w:t>
      Тема 5. Правил обеспечения промышленной безопасности для опасных производственных объектов, осуществляющих проведение нефтяных операций на море, определяют порядок обеспечения промышленной безопасности для опасных производственных объектов, осуществляющих проведение нефтяных операций на море*</w:t>
      </w:r>
    </w:p>
    <w:bookmarkEnd w:id="82"/>
    <w:bookmarkStart w:name="z96" w:id="83"/>
    <w:p>
      <w:pPr>
        <w:spacing w:after="0"/>
        <w:ind w:left="0"/>
        <w:jc w:val="both"/>
      </w:pPr>
      <w:r>
        <w:rPr>
          <w:rFonts w:ascii="Times New Roman"/>
          <w:b w:val="false"/>
          <w:i w:val="false"/>
          <w:color w:val="000000"/>
          <w:sz w:val="28"/>
        </w:rPr>
        <w:t>
      Тема 6. Правила обеспечения промышленной безопасности для опасных производственных объектов нефтяной и газовой отраслей промышленности определяют порядок обеспечения промышленной безопасности для опасных производственных объектов нефтяной и газовой отраслей промышленности*</w:t>
      </w:r>
    </w:p>
    <w:bookmarkEnd w:id="83"/>
    <w:bookmarkStart w:name="z97" w:id="84"/>
    <w:p>
      <w:pPr>
        <w:spacing w:after="0"/>
        <w:ind w:left="0"/>
        <w:jc w:val="both"/>
      </w:pPr>
      <w:r>
        <w:rPr>
          <w:rFonts w:ascii="Times New Roman"/>
          <w:b w:val="false"/>
          <w:i w:val="false"/>
          <w:color w:val="000000"/>
          <w:sz w:val="28"/>
        </w:rPr>
        <w:t>
      Тема 7. Правил обеспечения промышленной безопасности при эксплуатации магистральных трубопроводов определяют порядок обеспечения промышленной безопасности при эксплуатации магистральных трубопроводов*</w:t>
      </w:r>
    </w:p>
    <w:bookmarkEnd w:id="84"/>
    <w:bookmarkStart w:name="z98" w:id="85"/>
    <w:p>
      <w:pPr>
        <w:spacing w:after="0"/>
        <w:ind w:left="0"/>
        <w:jc w:val="both"/>
      </w:pPr>
      <w:r>
        <w:rPr>
          <w:rFonts w:ascii="Times New Roman"/>
          <w:b w:val="false"/>
          <w:i w:val="false"/>
          <w:color w:val="000000"/>
          <w:sz w:val="28"/>
        </w:rPr>
        <w:t>
      Тема 8. Правила обеспечения промышленной безопасности для опасных производственных объектов, ведущих горные и геологоразведочные работы, определяют порядок обеспечения промышленной безопасности при проектировании, строительстве, эксплуатации, расширении, реконструкции, модернизации, консервации и ликвидации опасных производственных объектов, ведущих горные и геологоразведочные работы*</w:t>
      </w:r>
    </w:p>
    <w:bookmarkEnd w:id="85"/>
    <w:bookmarkStart w:name="z99" w:id="86"/>
    <w:p>
      <w:pPr>
        <w:spacing w:after="0"/>
        <w:ind w:left="0"/>
        <w:jc w:val="both"/>
      </w:pPr>
      <w:r>
        <w:rPr>
          <w:rFonts w:ascii="Times New Roman"/>
          <w:b w:val="false"/>
          <w:i w:val="false"/>
          <w:color w:val="000000"/>
          <w:sz w:val="28"/>
        </w:rPr>
        <w:t>
      Тема 9. Правила обеспечения промышленной безопасности для опасных производственных объектов угольных шахт определяют порядок обеспечения промышленной безопасности при проектировании, строительстве, эксплуатации, расширении, реконструкции, модернизации, консервации и ликвидации опасных производственных объектов угольных шахт*</w:t>
      </w:r>
    </w:p>
    <w:bookmarkEnd w:id="86"/>
    <w:bookmarkStart w:name="z100" w:id="87"/>
    <w:p>
      <w:pPr>
        <w:spacing w:after="0"/>
        <w:ind w:left="0"/>
        <w:jc w:val="both"/>
      </w:pPr>
      <w:r>
        <w:rPr>
          <w:rFonts w:ascii="Times New Roman"/>
          <w:b w:val="false"/>
          <w:i w:val="false"/>
          <w:color w:val="000000"/>
          <w:sz w:val="28"/>
        </w:rPr>
        <w:t>
      Тема 10. Правила обеспечения промышленной безопасности для хвостовых и шламовых хозяйств опасных производственных объектов определяют порядок организации и обеспечения промышленной безопасности при проектировании, строительстве, эксплуатации, расширении, реконструкции, модернизации, консервации и ликвидации опасных производственных объектов хвостовых и шламовых хозяйств на территории Республики Казахстан*</w:t>
      </w:r>
    </w:p>
    <w:bookmarkEnd w:id="87"/>
    <w:bookmarkStart w:name="z101" w:id="88"/>
    <w:p>
      <w:pPr>
        <w:spacing w:after="0"/>
        <w:ind w:left="0"/>
        <w:jc w:val="both"/>
      </w:pPr>
      <w:r>
        <w:rPr>
          <w:rFonts w:ascii="Times New Roman"/>
          <w:b w:val="false"/>
          <w:i w:val="false"/>
          <w:color w:val="000000"/>
          <w:sz w:val="28"/>
        </w:rPr>
        <w:t>
      Тема 11. Правила обеспечения промышленной безопасности для опасных производственных объектов, ведущих работы по переработке твердых полезных ископаемых, определяют порядок организации и обеспечения промышленной безопасности при проектировании, строительстве, эксплуатации, расширение, реконструкции, модернизации, консервации и ликвидации опасных производственных объектов по окускованию (агломерации, брикетированию, окомкованию), обогащению, дроблению и эксплуатацию дробильно-сортировочных передвижных и сборно-разборных дробильно-сортировочных и обогатительных установок*</w:t>
      </w:r>
    </w:p>
    <w:bookmarkEnd w:id="88"/>
    <w:bookmarkStart w:name="z102" w:id="89"/>
    <w:p>
      <w:pPr>
        <w:spacing w:after="0"/>
        <w:ind w:left="0"/>
        <w:jc w:val="both"/>
      </w:pPr>
      <w:r>
        <w:rPr>
          <w:rFonts w:ascii="Times New Roman"/>
          <w:b w:val="false"/>
          <w:i w:val="false"/>
          <w:color w:val="000000"/>
          <w:sz w:val="28"/>
        </w:rPr>
        <w:t>
      Тема 12. Правила обеспечения промышленной безопасности для опасных производственных объектов по производству расплавов черных, цветных, драгоценных металлов и сплавов на основе этих металлов определяют порядок обеспечения промышленной безопасности при производстве расплавов черных, цветных, драгоценных металлов и сплавов на основе этих металлов*</w:t>
      </w:r>
    </w:p>
    <w:bookmarkEnd w:id="89"/>
    <w:bookmarkStart w:name="z103" w:id="90"/>
    <w:p>
      <w:pPr>
        <w:spacing w:after="0"/>
        <w:ind w:left="0"/>
        <w:jc w:val="both"/>
      </w:pPr>
      <w:r>
        <w:rPr>
          <w:rFonts w:ascii="Times New Roman"/>
          <w:b w:val="false"/>
          <w:i w:val="false"/>
          <w:color w:val="000000"/>
          <w:sz w:val="28"/>
        </w:rPr>
        <w:t>
      Тема 13. Правила обеспечения промышленной безопасности для опасных производственных объектов химической отрасли промышленности определяют порядок обеспечения промышленной безопасности на опасных производственных объектах химической отрасли промышленности*</w:t>
      </w:r>
    </w:p>
    <w:bookmarkEnd w:id="90"/>
    <w:bookmarkStart w:name="z104" w:id="91"/>
    <w:p>
      <w:pPr>
        <w:spacing w:after="0"/>
        <w:ind w:left="0"/>
        <w:jc w:val="both"/>
      </w:pPr>
      <w:r>
        <w:rPr>
          <w:rFonts w:ascii="Times New Roman"/>
          <w:b w:val="false"/>
          <w:i w:val="false"/>
          <w:color w:val="000000"/>
          <w:sz w:val="28"/>
        </w:rPr>
        <w:t>
      Тема 14. Правила обеспечения промышленной безопасности для опасных производственных объектов по хранению и переработке растительного сырья определяют порядок организации и обеспечения промышленной безопасности на опасных производственных объектах по хранению и переработке растительного сырья в отрасли пищевой промышленности*</w:t>
      </w:r>
    </w:p>
    <w:bookmarkEnd w:id="91"/>
    <w:bookmarkStart w:name="z105" w:id="92"/>
    <w:p>
      <w:pPr>
        <w:spacing w:after="0"/>
        <w:ind w:left="0"/>
        <w:jc w:val="both"/>
      </w:pPr>
      <w:r>
        <w:rPr>
          <w:rFonts w:ascii="Times New Roman"/>
          <w:b w:val="false"/>
          <w:i w:val="false"/>
          <w:color w:val="000000"/>
          <w:sz w:val="28"/>
        </w:rPr>
        <w:t>
      Тема 15. Правила обеспечения промышленной безопасности для опасных производственных объектов определяют порядок обеспечения промышленной безопасности для опасных производственных объектов, ведущих взрывные работы и работы со взрывчатыми материалами*</w:t>
      </w:r>
    </w:p>
    <w:bookmarkEnd w:id="92"/>
    <w:bookmarkStart w:name="z106" w:id="93"/>
    <w:p>
      <w:pPr>
        <w:spacing w:after="0"/>
        <w:ind w:left="0"/>
        <w:jc w:val="both"/>
      </w:pPr>
      <w:r>
        <w:rPr>
          <w:rFonts w:ascii="Times New Roman"/>
          <w:b w:val="false"/>
          <w:i w:val="false"/>
          <w:color w:val="000000"/>
          <w:sz w:val="28"/>
        </w:rPr>
        <w:t>
      Тема 16. Правила обеспечения промышленной безопасности для опасных производственных объектов в нефтехимической, нефтеперерабатывающей отраслях, нефтебаз и автозаправочных станций определяют порядок обеспечения промышленной безопасности для опасных производственных объектов в нефтехимической, нефтеперерабатывающей отраслях, нефтебаз и автозаправочных станций при проектировании, строительстве, эксплуатации, расширении, реконструкции, техническом перевооружении, консервации и ликвидации*</w:t>
      </w:r>
    </w:p>
    <w:bookmarkEnd w:id="93"/>
    <w:bookmarkStart w:name="z107" w:id="94"/>
    <w:p>
      <w:pPr>
        <w:spacing w:after="0"/>
        <w:ind w:left="0"/>
        <w:jc w:val="both"/>
      </w:pPr>
      <w:r>
        <w:rPr>
          <w:rFonts w:ascii="Times New Roman"/>
          <w:b w:val="false"/>
          <w:i w:val="false"/>
          <w:color w:val="000000"/>
          <w:sz w:val="28"/>
        </w:rPr>
        <w:t>
      Тема 17. Правила обеспечения промышленной безопасности при производстве бериллия, его соединений и изделий из них, определяют порядок обеспечения промышленной безопасности при производстве бериллия, его соединений и изделий из них*</w:t>
      </w:r>
    </w:p>
    <w:bookmarkEnd w:id="94"/>
    <w:bookmarkStart w:name="z108" w:id="95"/>
    <w:p>
      <w:pPr>
        <w:spacing w:after="0"/>
        <w:ind w:left="0"/>
        <w:jc w:val="both"/>
      </w:pPr>
      <w:r>
        <w:rPr>
          <w:rFonts w:ascii="Times New Roman"/>
          <w:b w:val="false"/>
          <w:i w:val="false"/>
          <w:color w:val="000000"/>
          <w:sz w:val="28"/>
        </w:rPr>
        <w:t>
      Тема 18. Правила обеспечения промышленной безопасности при обращении с источниками ионизирующего излучения определяют порядок организации и обеспечения промышленной безопасности при обращении с источниками ионизирующего излучения, которые могут создать при обращении с ними индивидуальную годовую эффективную дозу более 10 микроЗиверт; индивидуальную годовую эквивалентную дозу в коже более 50 миллиЗиверт и в хрусталике более 15 мЗв; коллективную эффективную годовую дозу более 1 человеко-Зиверт*</w:t>
      </w:r>
    </w:p>
    <w:bookmarkEnd w:id="95"/>
    <w:bookmarkStart w:name="z109" w:id="96"/>
    <w:p>
      <w:pPr>
        <w:spacing w:after="0"/>
        <w:ind w:left="0"/>
        <w:jc w:val="both"/>
      </w:pPr>
      <w:r>
        <w:rPr>
          <w:rFonts w:ascii="Times New Roman"/>
          <w:b w:val="false"/>
          <w:i w:val="false"/>
          <w:color w:val="000000"/>
          <w:sz w:val="28"/>
        </w:rPr>
        <w:t>
      Тема 19. Правила обеспечения промышленной безопасности при производстве фтористоводородной кислоты определяют порядок организации и обеспечения промышленной безопасности при производстве фтористоводородной кислоты*</w:t>
      </w:r>
    </w:p>
    <w:bookmarkEnd w:id="96"/>
    <w:bookmarkStart w:name="z110" w:id="97"/>
    <w:p>
      <w:pPr>
        <w:spacing w:after="0"/>
        <w:ind w:left="0"/>
        <w:jc w:val="both"/>
      </w:pPr>
      <w:r>
        <w:rPr>
          <w:rFonts w:ascii="Times New Roman"/>
          <w:b w:val="false"/>
          <w:i w:val="false"/>
          <w:color w:val="000000"/>
          <w:sz w:val="28"/>
        </w:rPr>
        <w:t>
      Тема 20. Правила обеспечения промышленной безопасности при геологоразведке, добыче и переработке урана определяют порядок организации и обеспечения промышленной безопасности при геологоразведке, добыче и переработке урана*</w:t>
      </w:r>
    </w:p>
    <w:bookmarkEnd w:id="97"/>
    <w:bookmarkStart w:name="z111" w:id="98"/>
    <w:p>
      <w:pPr>
        <w:spacing w:after="0"/>
        <w:ind w:left="0"/>
        <w:jc w:val="both"/>
      </w:pPr>
      <w:r>
        <w:rPr>
          <w:rFonts w:ascii="Times New Roman"/>
          <w:b w:val="false"/>
          <w:i w:val="false"/>
          <w:color w:val="000000"/>
          <w:sz w:val="28"/>
        </w:rPr>
        <w:t>
      Тема 21. Требования по безопасности объектов систем газоснабжения устанавливают требования по безопасности объектов систем газоснабжения при эксплуатации систем газоснабжения, эксплуатации систем газоснабжения в особых природных и климатических условиях, взрывобезопасности при эксплуатации объектов газораспределительной системы и газопотребления тепловых электростанций и котельных, которые распространяются на котельные установки с производительностью пара 35 т/ч и выше и водогрейные котельные установки с тепловой производительностью 50 Гкал/ч и выше, при газоопасных работах и локализации и ликвидации аварий*</w:t>
      </w:r>
    </w:p>
    <w:bookmarkEnd w:id="98"/>
    <w:bookmarkStart w:name="z112" w:id="99"/>
    <w:p>
      <w:pPr>
        <w:spacing w:after="0"/>
        <w:ind w:left="0"/>
        <w:jc w:val="both"/>
      </w:pPr>
      <w:r>
        <w:rPr>
          <w:rFonts w:ascii="Times New Roman"/>
          <w:b w:val="false"/>
          <w:i w:val="false"/>
          <w:color w:val="000000"/>
          <w:sz w:val="28"/>
        </w:rPr>
        <w:t>
      Тема 22. Правила обеспечения промышленной безопасности при эксплуатации и ремонте резервуаров для нефти и нефтепродуктов определяют порядок промышленной безопасности при эксплуатации и ремонте резервуаров для хранения нефти и нефтепродуктов*</w:t>
      </w:r>
    </w:p>
    <w:bookmarkEnd w:id="99"/>
    <w:bookmarkStart w:name="z113" w:id="100"/>
    <w:p>
      <w:pPr>
        <w:spacing w:after="0"/>
        <w:ind w:left="0"/>
        <w:jc w:val="both"/>
      </w:pPr>
      <w:r>
        <w:rPr>
          <w:rFonts w:ascii="Times New Roman"/>
          <w:b w:val="false"/>
          <w:i w:val="false"/>
          <w:color w:val="000000"/>
          <w:sz w:val="28"/>
        </w:rPr>
        <w:t>
      Тема 23. Инструкция по безопасности при эксплуатации технологических трубопроводов детализирует порядок обеспечения безопасной эксплуатации технологических трубопроводов, предназначенных для транспортирования газообразных, парообразных и жидких сред в диапазоне от остаточного давления (вакуума) 0,001 Мегапаскаль (0,01 килограмм силы на квадратный сантиметр) до условного давления 320 Мегапаскаль (3200 килограмм силы на квадратный сантиметр) и рабочих температур от минус 196 градусов Цельсия до 700 градусов Цельсия*</w:t>
      </w:r>
    </w:p>
    <w:bookmarkEnd w:id="100"/>
    <w:bookmarkStart w:name="z114" w:id="101"/>
    <w:p>
      <w:pPr>
        <w:spacing w:after="0"/>
        <w:ind w:left="0"/>
        <w:jc w:val="both"/>
      </w:pPr>
      <w:r>
        <w:rPr>
          <w:rFonts w:ascii="Times New Roman"/>
          <w:b w:val="false"/>
          <w:i w:val="false"/>
          <w:color w:val="000000"/>
          <w:sz w:val="28"/>
        </w:rPr>
        <w:t>
      * темы раскрываются с учетом направления деятельности конкретных категорий технических руководителей, специалистов и работников, проходящих подготовку, переподготовку.</w:t>
      </w:r>
    </w:p>
    <w:bookmarkEnd w:id="10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приказу Министра</w:t>
            </w:r>
            <w:r>
              <w:br/>
            </w:r>
            <w:r>
              <w:rPr>
                <w:rFonts w:ascii="Times New Roman"/>
                <w:b w:val="false"/>
                <w:i w:val="false"/>
                <w:color w:val="000000"/>
                <w:sz w:val="20"/>
              </w:rPr>
              <w:t>по чрезвычайным ситуациям</w:t>
            </w:r>
            <w:r>
              <w:br/>
            </w:r>
            <w:r>
              <w:rPr>
                <w:rFonts w:ascii="Times New Roman"/>
                <w:b w:val="false"/>
                <w:i w:val="false"/>
                <w:color w:val="000000"/>
                <w:sz w:val="20"/>
              </w:rPr>
              <w:t>Республики Казахстан</w:t>
            </w:r>
            <w:r>
              <w:br/>
            </w:r>
            <w:r>
              <w:rPr>
                <w:rFonts w:ascii="Times New Roman"/>
                <w:b w:val="false"/>
                <w:i w:val="false"/>
                <w:color w:val="000000"/>
                <w:sz w:val="20"/>
              </w:rPr>
              <w:t>от 17 июня 2024 года № 229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подготовки,</w:t>
            </w:r>
            <w:r>
              <w:br/>
            </w:r>
            <w:r>
              <w:rPr>
                <w:rFonts w:ascii="Times New Roman"/>
                <w:b w:val="false"/>
                <w:i w:val="false"/>
                <w:color w:val="000000"/>
                <w:sz w:val="20"/>
              </w:rPr>
              <w:t>переподготовки и проверки</w:t>
            </w:r>
            <w:r>
              <w:br/>
            </w:r>
            <w:r>
              <w:rPr>
                <w:rFonts w:ascii="Times New Roman"/>
                <w:b w:val="false"/>
                <w:i w:val="false"/>
                <w:color w:val="000000"/>
                <w:sz w:val="20"/>
              </w:rPr>
              <w:t>знаний специалистов,</w:t>
            </w:r>
            <w:r>
              <w:br/>
            </w:r>
            <w:r>
              <w:rPr>
                <w:rFonts w:ascii="Times New Roman"/>
                <w:b w:val="false"/>
                <w:i w:val="false"/>
                <w:color w:val="000000"/>
                <w:sz w:val="20"/>
              </w:rPr>
              <w:t>работников в области</w:t>
            </w:r>
            <w:r>
              <w:br/>
            </w:r>
            <w:r>
              <w:rPr>
                <w:rFonts w:ascii="Times New Roman"/>
                <w:b w:val="false"/>
                <w:i w:val="false"/>
                <w:color w:val="000000"/>
                <w:sz w:val="20"/>
              </w:rPr>
              <w:t>промышленной безопасности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18" w:id="102"/>
    <w:p>
      <w:pPr>
        <w:spacing w:after="0"/>
        <w:ind w:left="0"/>
        <w:jc w:val="left"/>
      </w:pPr>
      <w:r>
        <w:rPr>
          <w:rFonts w:ascii="Times New Roman"/>
          <w:b/>
          <w:i w:val="false"/>
          <w:color w:val="000000"/>
        </w:rPr>
        <w:t xml:space="preserve"> Удостоверение о проверке знаний по вопросам промышленной безопасности</w:t>
      </w:r>
    </w:p>
    <w:bookmarkEnd w:id="1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КУӘЛІК/УДОСТОВЕРЕНИЕ № _______</w:t>
            </w:r>
          </w:p>
          <w:p>
            <w:pPr>
              <w:spacing w:after="20"/>
              <w:ind w:left="20"/>
              <w:jc w:val="both"/>
            </w:pPr>
            <w:r>
              <w:rPr>
                <w:rFonts w:ascii="Times New Roman"/>
                <w:b w:val="false"/>
                <w:i w:val="false"/>
                <w:color w:val="000000"/>
                <w:sz w:val="20"/>
              </w:rPr>
              <w:t>Берілді / Выдано ________________________________</w:t>
            </w:r>
          </w:p>
          <w:p>
            <w:pPr>
              <w:spacing w:after="20"/>
              <w:ind w:left="20"/>
              <w:jc w:val="both"/>
            </w:pPr>
            <w:r>
              <w:rPr>
                <w:rFonts w:ascii="Times New Roman"/>
                <w:b w:val="false"/>
                <w:i w:val="false"/>
                <w:color w:val="000000"/>
                <w:sz w:val="20"/>
              </w:rPr>
              <w:t>(Т.А.Ә (ол болған жағдайда)/Ф.И.О. (при его наличии))</w:t>
            </w:r>
          </w:p>
          <w:p>
            <w:pPr>
              <w:spacing w:after="20"/>
              <w:ind w:left="20"/>
              <w:jc w:val="both"/>
            </w:pPr>
            <w:r>
              <w:rPr>
                <w:rFonts w:ascii="Times New Roman"/>
                <w:b w:val="false"/>
                <w:i w:val="false"/>
                <w:color w:val="000000"/>
                <w:sz w:val="20"/>
              </w:rPr>
              <w:t>_______________________________________________</w:t>
            </w:r>
          </w:p>
          <w:p>
            <w:pPr>
              <w:spacing w:after="20"/>
              <w:ind w:left="20"/>
              <w:jc w:val="both"/>
            </w:pPr>
            <w:r>
              <w:rPr>
                <w:rFonts w:ascii="Times New Roman"/>
                <w:b w:val="false"/>
                <w:i w:val="false"/>
                <w:color w:val="000000"/>
                <w:sz w:val="20"/>
              </w:rPr>
              <w:t>(жұмыс орны / место работы)</w:t>
            </w:r>
          </w:p>
          <w:p>
            <w:pPr>
              <w:spacing w:after="20"/>
              <w:ind w:left="20"/>
              <w:jc w:val="both"/>
            </w:pPr>
            <w:r>
              <w:rPr>
                <w:rFonts w:ascii="Times New Roman"/>
                <w:b w:val="false"/>
                <w:i w:val="false"/>
                <w:color w:val="000000"/>
                <w:sz w:val="20"/>
              </w:rPr>
              <w:t>_______________________________________________</w:t>
            </w:r>
          </w:p>
          <w:p>
            <w:pPr>
              <w:spacing w:after="20"/>
              <w:ind w:left="20"/>
              <w:jc w:val="both"/>
            </w:pPr>
            <w:r>
              <w:rPr>
                <w:rFonts w:ascii="Times New Roman"/>
                <w:b w:val="false"/>
                <w:i w:val="false"/>
                <w:color w:val="000000"/>
                <w:sz w:val="20"/>
              </w:rPr>
              <w:t>(лауазымы / должность)</w:t>
            </w:r>
          </w:p>
          <w:p>
            <w:pPr>
              <w:spacing w:after="20"/>
              <w:ind w:left="20"/>
              <w:jc w:val="both"/>
            </w:pPr>
          </w:p>
          <w:p>
            <w:pPr>
              <w:spacing w:after="20"/>
              <w:ind w:left="20"/>
              <w:jc w:val="both"/>
            </w:pP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587500" cy="204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587500" cy="2044700"/>
                                </a:xfrm>
                                <a:prstGeom prst="rect">
                                  <a:avLst/>
                                </a:prstGeom>
                              </pic:spPr>
                            </pic:pic>
                          </a:graphicData>
                        </a:graphic>
                      </wp:inline>
                    </w:drawing>
                  </w:r>
                </w:p>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Ол/он (она) 20____ж (г). "__" ___</w:t>
                  </w:r>
                </w:p>
                <w:p>
                  <w:pPr>
                    <w:spacing w:after="20"/>
                    <w:ind w:left="20"/>
                    <w:jc w:val="both"/>
                  </w:pPr>
                  <w:r>
                    <w:rPr>
                      <w:rFonts w:ascii="Times New Roman"/>
                      <w:b w:val="false"/>
                      <w:i w:val="false"/>
                      <w:color w:val="000000"/>
                      <w:sz w:val="20"/>
                    </w:rPr>
                    <w:t>Курсын тыңдады/прослушал(ла) курс</w:t>
                  </w:r>
                </w:p>
                <w:p>
                  <w:pPr>
                    <w:spacing w:after="20"/>
                    <w:ind w:left="20"/>
                    <w:jc w:val="both"/>
                  </w:pPr>
                  <w:r>
                    <w:rPr>
                      <w:rFonts w:ascii="Times New Roman"/>
                      <w:b w:val="false"/>
                      <w:i w:val="false"/>
                      <w:color w:val="000000"/>
                      <w:sz w:val="20"/>
                    </w:rPr>
                    <w:t>_______________________________</w:t>
                  </w:r>
                </w:p>
                <w:p>
                  <w:pPr>
                    <w:spacing w:after="20"/>
                    <w:ind w:left="20"/>
                    <w:jc w:val="both"/>
                  </w:pPr>
                  <w:r>
                    <w:rPr>
                      <w:rFonts w:ascii="Times New Roman"/>
                      <w:b w:val="false"/>
                      <w:i w:val="false"/>
                      <w:color w:val="000000"/>
                      <w:sz w:val="20"/>
                    </w:rPr>
                    <w:t>_______________________________</w:t>
                  </w:r>
                </w:p>
                <w:p>
                  <w:pPr>
                    <w:spacing w:after="20"/>
                    <w:ind w:left="20"/>
                    <w:jc w:val="both"/>
                  </w:pPr>
                  <w:r>
                    <w:rPr>
                      <w:rFonts w:ascii="Times New Roman"/>
                      <w:b w:val="false"/>
                      <w:i w:val="false"/>
                      <w:color w:val="000000"/>
                      <w:sz w:val="20"/>
                    </w:rPr>
                    <w:t>_______________________________</w:t>
                  </w:r>
                </w:p>
              </w:tc>
            </w:tr>
          </w:tbl>
          <w:p/>
          <w:p>
            <w:pPr>
              <w:spacing w:after="0"/>
              <w:ind w:left="0"/>
              <w:jc w:val="both"/>
            </w:pPr>
            <w:r>
              <w:rPr>
                <w:rFonts w:ascii="Times New Roman"/>
                <w:b w:val="false"/>
                <w:i w:val="false"/>
                <w:color w:val="000000"/>
                <w:sz w:val="20"/>
              </w:rPr>
              <w:t>______________________________________________</w:t>
            </w:r>
          </w:p>
          <w:p>
            <w:pPr>
              <w:spacing w:after="20"/>
              <w:ind w:left="20"/>
              <w:jc w:val="both"/>
            </w:pPr>
          </w:p>
          <w:p>
            <w:pPr>
              <w:spacing w:after="20"/>
              <w:ind w:left="20"/>
              <w:jc w:val="both"/>
            </w:pPr>
            <w:r>
              <w:rPr>
                <w:rFonts w:ascii="Times New Roman"/>
                <w:b w:val="false"/>
                <w:i w:val="false"/>
                <w:color w:val="000000"/>
                <w:sz w:val="20"/>
              </w:rPr>
              <w:t>(оқыту ұйымы/орталығының атауы/</w:t>
            </w:r>
          </w:p>
          <w:p>
            <w:pPr>
              <w:spacing w:after="20"/>
              <w:ind w:left="20"/>
              <w:jc w:val="both"/>
            </w:pPr>
            <w:r>
              <w:rPr>
                <w:rFonts w:ascii="Times New Roman"/>
                <w:b w:val="false"/>
                <w:i w:val="false"/>
                <w:color w:val="000000"/>
                <w:sz w:val="20"/>
              </w:rPr>
              <w:t>наименование учебной организации/центра)</w:t>
            </w: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Тұрақты жұмыс істейтін емтихандық комиссияның хаттамасы/</w:t>
            </w:r>
          </w:p>
          <w:p>
            <w:pPr>
              <w:spacing w:after="20"/>
              <w:ind w:left="20"/>
              <w:jc w:val="both"/>
            </w:pPr>
            <w:r>
              <w:rPr>
                <w:rFonts w:ascii="Times New Roman"/>
                <w:b w:val="false"/>
                <w:i w:val="false"/>
                <w:color w:val="000000"/>
                <w:sz w:val="20"/>
              </w:rPr>
              <w:t>Протокол постоянно действующейэкзаменационной комиссии № ___</w:t>
            </w:r>
          </w:p>
          <w:p>
            <w:pPr>
              <w:spacing w:after="20"/>
              <w:ind w:left="20"/>
              <w:jc w:val="both"/>
            </w:pPr>
            <w:r>
              <w:rPr>
                <w:rFonts w:ascii="Times New Roman"/>
                <w:b w:val="false"/>
                <w:i w:val="false"/>
                <w:color w:val="000000"/>
                <w:sz w:val="20"/>
              </w:rPr>
              <w:t>"_____" ________20____ж (г).</w:t>
            </w:r>
          </w:p>
          <w:p>
            <w:pPr>
              <w:spacing w:after="20"/>
              <w:ind w:left="20"/>
              <w:jc w:val="both"/>
            </w:pPr>
            <w:r>
              <w:rPr>
                <w:rFonts w:ascii="Times New Roman"/>
                <w:b w:val="false"/>
                <w:i w:val="false"/>
                <w:color w:val="000000"/>
                <w:sz w:val="20"/>
              </w:rPr>
              <w:t>Действительно до 20_____ж (г) "___" _________ дейін жарамды</w:t>
            </w:r>
          </w:p>
          <w:p>
            <w:pPr>
              <w:spacing w:after="20"/>
              <w:ind w:left="20"/>
              <w:jc w:val="both"/>
            </w:pPr>
            <w:r>
              <w:rPr>
                <w:rFonts w:ascii="Times New Roman"/>
                <w:b w:val="false"/>
                <w:i w:val="false"/>
                <w:color w:val="000000"/>
                <w:sz w:val="20"/>
              </w:rPr>
              <w:t>Комиссия төрағасы /</w:t>
            </w:r>
          </w:p>
          <w:p>
            <w:pPr>
              <w:spacing w:after="20"/>
              <w:ind w:left="20"/>
              <w:jc w:val="both"/>
            </w:pPr>
            <w:r>
              <w:rPr>
                <w:rFonts w:ascii="Times New Roman"/>
                <w:b w:val="false"/>
                <w:i w:val="false"/>
                <w:color w:val="000000"/>
                <w:sz w:val="20"/>
              </w:rPr>
              <w:t>Председатель комиссии ________</w:t>
            </w:r>
          </w:p>
          <w:p>
            <w:pPr>
              <w:spacing w:after="20"/>
              <w:ind w:left="20"/>
              <w:jc w:val="both"/>
            </w:pPr>
            <w:r>
              <w:rPr>
                <w:rFonts w:ascii="Times New Roman"/>
                <w:b w:val="false"/>
                <w:i w:val="false"/>
                <w:color w:val="000000"/>
                <w:sz w:val="20"/>
              </w:rPr>
              <w:t>(м.о. / м.п.) (қолы/подпись)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КУӘЛІК / УДОСТОВЕРЕНИЕ №_______</w:t>
            </w:r>
          </w:p>
          <w:p>
            <w:pPr>
              <w:spacing w:after="20"/>
              <w:ind w:left="20"/>
              <w:jc w:val="both"/>
            </w:pPr>
            <w:r>
              <w:rPr>
                <w:rFonts w:ascii="Times New Roman"/>
                <w:b w:val="false"/>
                <w:i w:val="false"/>
                <w:color w:val="000000"/>
                <w:sz w:val="20"/>
              </w:rPr>
              <w:t>__________________________________________</w:t>
            </w:r>
          </w:p>
          <w:p>
            <w:pPr>
              <w:spacing w:after="20"/>
              <w:ind w:left="20"/>
              <w:jc w:val="both"/>
            </w:pPr>
            <w:r>
              <w:rPr>
                <w:rFonts w:ascii="Times New Roman"/>
                <w:b w:val="false"/>
                <w:i w:val="false"/>
                <w:color w:val="000000"/>
                <w:sz w:val="20"/>
              </w:rPr>
              <w:t>(жұмыс орны / место работы)</w:t>
            </w:r>
          </w:p>
          <w:p>
            <w:pPr>
              <w:spacing w:after="20"/>
              <w:ind w:left="20"/>
              <w:jc w:val="both"/>
            </w:pPr>
            <w:r>
              <w:rPr>
                <w:rFonts w:ascii="Times New Roman"/>
                <w:b w:val="false"/>
                <w:i w:val="false"/>
                <w:color w:val="000000"/>
                <w:sz w:val="20"/>
              </w:rPr>
              <w:t>_________________________________________</w:t>
            </w:r>
          </w:p>
          <w:p>
            <w:pPr>
              <w:spacing w:after="20"/>
              <w:ind w:left="20"/>
              <w:jc w:val="both"/>
            </w:pPr>
            <w:r>
              <w:rPr>
                <w:rFonts w:ascii="Times New Roman"/>
                <w:b w:val="false"/>
                <w:i w:val="false"/>
                <w:color w:val="000000"/>
                <w:sz w:val="20"/>
              </w:rPr>
              <w:t>(лауазымы / должность)</w:t>
            </w:r>
          </w:p>
          <w:p>
            <w:pPr>
              <w:spacing w:after="20"/>
              <w:ind w:left="20"/>
              <w:jc w:val="both"/>
            </w:pPr>
            <w:r>
              <w:rPr>
                <w:rFonts w:ascii="Times New Roman"/>
                <w:b w:val="false"/>
                <w:i w:val="false"/>
                <w:color w:val="000000"/>
                <w:sz w:val="20"/>
              </w:rPr>
              <w:t>Біліміне қайта тексеру жүргізілді/</w:t>
            </w:r>
          </w:p>
          <w:p>
            <w:pPr>
              <w:spacing w:after="20"/>
              <w:ind w:left="20"/>
              <w:jc w:val="both"/>
            </w:pPr>
            <w:r>
              <w:rPr>
                <w:rFonts w:ascii="Times New Roman"/>
                <w:b w:val="false"/>
                <w:i w:val="false"/>
                <w:color w:val="000000"/>
                <w:sz w:val="20"/>
              </w:rPr>
              <w:t>Повторная проверка знаний проведена</w:t>
            </w:r>
          </w:p>
          <w:p>
            <w:pPr>
              <w:spacing w:after="20"/>
              <w:ind w:left="20"/>
              <w:jc w:val="both"/>
            </w:pPr>
            <w:r>
              <w:rPr>
                <w:rFonts w:ascii="Times New Roman"/>
                <w:b w:val="false"/>
                <w:i w:val="false"/>
                <w:color w:val="000000"/>
                <w:sz w:val="20"/>
              </w:rPr>
              <w:t>№___ Хаттама/Протокол (от) 20__ж (г) "___" ______</w:t>
            </w:r>
          </w:p>
          <w:p>
            <w:pPr>
              <w:spacing w:after="20"/>
              <w:ind w:left="20"/>
              <w:jc w:val="both"/>
            </w:pPr>
            <w:r>
              <w:rPr>
                <w:rFonts w:ascii="Times New Roman"/>
                <w:b w:val="false"/>
                <w:i w:val="false"/>
                <w:color w:val="000000"/>
                <w:sz w:val="20"/>
              </w:rPr>
              <w:t>Действительно до</w:t>
            </w:r>
          </w:p>
          <w:p>
            <w:pPr>
              <w:spacing w:after="20"/>
              <w:ind w:left="20"/>
              <w:jc w:val="both"/>
            </w:pPr>
            <w:r>
              <w:rPr>
                <w:rFonts w:ascii="Times New Roman"/>
                <w:b w:val="false"/>
                <w:i w:val="false"/>
                <w:color w:val="000000"/>
                <w:sz w:val="20"/>
              </w:rPr>
              <w:t>20_____ж (г) "___"___________ дейін жарамды</w:t>
            </w:r>
          </w:p>
          <w:p>
            <w:pPr>
              <w:spacing w:after="20"/>
              <w:ind w:left="20"/>
              <w:jc w:val="both"/>
            </w:pPr>
            <w:r>
              <w:rPr>
                <w:rFonts w:ascii="Times New Roman"/>
                <w:b w:val="false"/>
                <w:i w:val="false"/>
                <w:color w:val="000000"/>
                <w:sz w:val="20"/>
              </w:rPr>
              <w:t>___________________________________________</w:t>
            </w:r>
          </w:p>
          <w:p>
            <w:pPr>
              <w:spacing w:after="20"/>
              <w:ind w:left="20"/>
              <w:jc w:val="both"/>
            </w:pPr>
            <w:r>
              <w:rPr>
                <w:rFonts w:ascii="Times New Roman"/>
                <w:b w:val="false"/>
                <w:i w:val="false"/>
                <w:color w:val="000000"/>
                <w:sz w:val="20"/>
              </w:rPr>
              <w:t>(оқыту ұйымы/орталығының атауы / наименование</w:t>
            </w:r>
          </w:p>
          <w:p>
            <w:pPr>
              <w:spacing w:after="20"/>
              <w:ind w:left="20"/>
              <w:jc w:val="both"/>
            </w:pPr>
            <w:r>
              <w:rPr>
                <w:rFonts w:ascii="Times New Roman"/>
                <w:b w:val="false"/>
                <w:i w:val="false"/>
                <w:color w:val="000000"/>
                <w:sz w:val="20"/>
              </w:rPr>
              <w:t>учебной организации/центра)</w:t>
            </w:r>
          </w:p>
          <w:p>
            <w:pPr>
              <w:spacing w:after="20"/>
              <w:ind w:left="20"/>
              <w:jc w:val="both"/>
            </w:pPr>
            <w:r>
              <w:rPr>
                <w:rFonts w:ascii="Times New Roman"/>
                <w:b w:val="false"/>
                <w:i w:val="false"/>
                <w:color w:val="000000"/>
                <w:sz w:val="20"/>
              </w:rPr>
              <w:t>Комиссия төрағасы /</w:t>
            </w:r>
          </w:p>
          <w:p>
            <w:pPr>
              <w:spacing w:after="20"/>
              <w:ind w:left="20"/>
              <w:jc w:val="both"/>
            </w:pPr>
            <w:r>
              <w:rPr>
                <w:rFonts w:ascii="Times New Roman"/>
                <w:b w:val="false"/>
                <w:i w:val="false"/>
                <w:color w:val="000000"/>
                <w:sz w:val="20"/>
              </w:rPr>
              <w:t>Председатель комиссии _______________</w:t>
            </w:r>
          </w:p>
          <w:p>
            <w:pPr>
              <w:spacing w:after="20"/>
              <w:ind w:left="20"/>
              <w:jc w:val="both"/>
            </w:pPr>
            <w:r>
              <w:rPr>
                <w:rFonts w:ascii="Times New Roman"/>
                <w:b w:val="false"/>
                <w:i w:val="false"/>
                <w:color w:val="000000"/>
                <w:sz w:val="20"/>
              </w:rPr>
              <w:t xml:space="preserve">(м.о./м.п.) (қолы/подпись)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КУӘЛІК/ ДОСТОВЕРЕНИЕ № _____</w:t>
            </w:r>
          </w:p>
          <w:p>
            <w:pPr>
              <w:spacing w:after="20"/>
              <w:ind w:left="20"/>
              <w:jc w:val="both"/>
            </w:pPr>
            <w:r>
              <w:rPr>
                <w:rFonts w:ascii="Times New Roman"/>
                <w:b w:val="false"/>
                <w:i w:val="false"/>
                <w:color w:val="000000"/>
                <w:sz w:val="20"/>
              </w:rPr>
              <w:t>_________________________________</w:t>
            </w:r>
          </w:p>
          <w:p>
            <w:pPr>
              <w:spacing w:after="20"/>
              <w:ind w:left="20"/>
              <w:jc w:val="both"/>
            </w:pPr>
            <w:r>
              <w:rPr>
                <w:rFonts w:ascii="Times New Roman"/>
                <w:b w:val="false"/>
                <w:i w:val="false"/>
                <w:color w:val="000000"/>
                <w:sz w:val="20"/>
              </w:rPr>
              <w:t>(жұмыс орны / место работы)</w:t>
            </w:r>
          </w:p>
          <w:p>
            <w:pPr>
              <w:spacing w:after="20"/>
              <w:ind w:left="20"/>
              <w:jc w:val="both"/>
            </w:pPr>
            <w:r>
              <w:rPr>
                <w:rFonts w:ascii="Times New Roman"/>
                <w:b w:val="false"/>
                <w:i w:val="false"/>
                <w:color w:val="000000"/>
                <w:sz w:val="20"/>
              </w:rPr>
              <w:t>__________________________________</w:t>
            </w:r>
          </w:p>
          <w:p>
            <w:pPr>
              <w:spacing w:after="20"/>
              <w:ind w:left="20"/>
              <w:jc w:val="both"/>
            </w:pPr>
            <w:r>
              <w:rPr>
                <w:rFonts w:ascii="Times New Roman"/>
                <w:b w:val="false"/>
                <w:i w:val="false"/>
                <w:color w:val="000000"/>
                <w:sz w:val="20"/>
              </w:rPr>
              <w:t>(лауазымы / должность)</w:t>
            </w:r>
          </w:p>
          <w:p>
            <w:pPr>
              <w:spacing w:after="20"/>
              <w:ind w:left="20"/>
              <w:jc w:val="both"/>
            </w:pPr>
            <w:r>
              <w:rPr>
                <w:rFonts w:ascii="Times New Roman"/>
                <w:b w:val="false"/>
                <w:i w:val="false"/>
                <w:color w:val="000000"/>
                <w:sz w:val="20"/>
              </w:rPr>
              <w:t>Біліміне қайта тексеру жүргізілді /</w:t>
            </w:r>
          </w:p>
          <w:p>
            <w:pPr>
              <w:spacing w:after="20"/>
              <w:ind w:left="20"/>
              <w:jc w:val="both"/>
            </w:pPr>
            <w:r>
              <w:rPr>
                <w:rFonts w:ascii="Times New Roman"/>
                <w:b w:val="false"/>
                <w:i w:val="false"/>
                <w:color w:val="000000"/>
                <w:sz w:val="20"/>
              </w:rPr>
              <w:t>Повторная проверка знаний проведена</w:t>
            </w:r>
          </w:p>
          <w:p>
            <w:pPr>
              <w:spacing w:after="20"/>
              <w:ind w:left="20"/>
              <w:jc w:val="both"/>
            </w:pPr>
            <w:r>
              <w:rPr>
                <w:rFonts w:ascii="Times New Roman"/>
                <w:b w:val="false"/>
                <w:i w:val="false"/>
                <w:color w:val="000000"/>
                <w:sz w:val="20"/>
              </w:rPr>
              <w:t>№___ Хаттама / Протокол</w:t>
            </w:r>
          </w:p>
          <w:p>
            <w:pPr>
              <w:spacing w:after="20"/>
              <w:ind w:left="20"/>
              <w:jc w:val="both"/>
            </w:pPr>
            <w:r>
              <w:rPr>
                <w:rFonts w:ascii="Times New Roman"/>
                <w:b w:val="false"/>
                <w:i w:val="false"/>
                <w:color w:val="000000"/>
                <w:sz w:val="20"/>
              </w:rPr>
              <w:t>(от) 20__ж (г) "___" ____</w:t>
            </w:r>
          </w:p>
          <w:p>
            <w:pPr>
              <w:spacing w:after="20"/>
              <w:ind w:left="20"/>
              <w:jc w:val="both"/>
            </w:pPr>
            <w:r>
              <w:rPr>
                <w:rFonts w:ascii="Times New Roman"/>
                <w:b w:val="false"/>
                <w:i w:val="false"/>
                <w:color w:val="000000"/>
                <w:sz w:val="20"/>
              </w:rPr>
              <w:t>Действительно до</w:t>
            </w:r>
          </w:p>
          <w:p>
            <w:pPr>
              <w:spacing w:after="20"/>
              <w:ind w:left="20"/>
              <w:jc w:val="both"/>
            </w:pPr>
            <w:r>
              <w:rPr>
                <w:rFonts w:ascii="Times New Roman"/>
                <w:b w:val="false"/>
                <w:i w:val="false"/>
                <w:color w:val="000000"/>
                <w:sz w:val="20"/>
              </w:rPr>
              <w:t>20_____ж (г) "___"____________ дейін</w:t>
            </w:r>
          </w:p>
          <w:p>
            <w:pPr>
              <w:spacing w:after="20"/>
              <w:ind w:left="20"/>
              <w:jc w:val="both"/>
            </w:pPr>
            <w:r>
              <w:rPr>
                <w:rFonts w:ascii="Times New Roman"/>
                <w:b w:val="false"/>
                <w:i w:val="false"/>
                <w:color w:val="000000"/>
                <w:sz w:val="20"/>
              </w:rPr>
              <w:t>жарамды</w:t>
            </w:r>
          </w:p>
          <w:p>
            <w:pPr>
              <w:spacing w:after="20"/>
              <w:ind w:left="20"/>
              <w:jc w:val="both"/>
            </w:pPr>
            <w:r>
              <w:rPr>
                <w:rFonts w:ascii="Times New Roman"/>
                <w:b w:val="false"/>
                <w:i w:val="false"/>
                <w:color w:val="000000"/>
                <w:sz w:val="20"/>
              </w:rPr>
              <w:t>__________________________________</w:t>
            </w:r>
          </w:p>
          <w:p>
            <w:pPr>
              <w:spacing w:after="20"/>
              <w:ind w:left="20"/>
              <w:jc w:val="both"/>
            </w:pPr>
            <w:r>
              <w:rPr>
                <w:rFonts w:ascii="Times New Roman"/>
                <w:b w:val="false"/>
                <w:i w:val="false"/>
                <w:color w:val="000000"/>
                <w:sz w:val="20"/>
              </w:rPr>
              <w:t>(оқыту ұйымы/орталығының атауы /</w:t>
            </w:r>
          </w:p>
          <w:p>
            <w:pPr>
              <w:spacing w:after="20"/>
              <w:ind w:left="20"/>
              <w:jc w:val="both"/>
            </w:pPr>
            <w:r>
              <w:rPr>
                <w:rFonts w:ascii="Times New Roman"/>
                <w:b w:val="false"/>
                <w:i w:val="false"/>
                <w:color w:val="000000"/>
                <w:sz w:val="20"/>
              </w:rPr>
              <w:t>наименование учебной организации</w:t>
            </w:r>
          </w:p>
          <w:p>
            <w:pPr>
              <w:spacing w:after="20"/>
              <w:ind w:left="20"/>
              <w:jc w:val="both"/>
            </w:pPr>
            <w:r>
              <w:rPr>
                <w:rFonts w:ascii="Times New Roman"/>
                <w:b w:val="false"/>
                <w:i w:val="false"/>
                <w:color w:val="000000"/>
                <w:sz w:val="20"/>
              </w:rPr>
              <w:t>/центра)</w:t>
            </w:r>
          </w:p>
          <w:p>
            <w:pPr>
              <w:spacing w:after="20"/>
              <w:ind w:left="20"/>
              <w:jc w:val="both"/>
            </w:pPr>
            <w:r>
              <w:rPr>
                <w:rFonts w:ascii="Times New Roman"/>
                <w:b w:val="false"/>
                <w:i w:val="false"/>
                <w:color w:val="000000"/>
                <w:sz w:val="20"/>
              </w:rPr>
              <w:t>Комиссия төрағасы /</w:t>
            </w:r>
          </w:p>
          <w:p>
            <w:pPr>
              <w:spacing w:after="20"/>
              <w:ind w:left="20"/>
              <w:jc w:val="both"/>
            </w:pPr>
            <w:r>
              <w:rPr>
                <w:rFonts w:ascii="Times New Roman"/>
                <w:b w:val="false"/>
                <w:i w:val="false"/>
                <w:color w:val="000000"/>
                <w:sz w:val="20"/>
              </w:rPr>
              <w:t>Председатель комиссии ______________</w:t>
            </w:r>
          </w:p>
          <w:p>
            <w:pPr>
              <w:spacing w:after="20"/>
              <w:ind w:left="20"/>
              <w:jc w:val="both"/>
            </w:pPr>
            <w:r>
              <w:rPr>
                <w:rFonts w:ascii="Times New Roman"/>
                <w:b w:val="false"/>
                <w:i w:val="false"/>
                <w:color w:val="000000"/>
                <w:sz w:val="20"/>
              </w:rPr>
              <w:t>(м.о./м.п.) (қолы/подпись)</w:t>
            </w:r>
          </w:p>
        </w:tc>
      </w:tr>
    </w:tbl>
    <w:bookmarkStart w:name="z120" w:id="103"/>
    <w:p>
      <w:pPr>
        <w:spacing w:after="0"/>
        <w:ind w:left="0"/>
        <w:jc w:val="both"/>
      </w:pPr>
      <w:r>
        <w:rPr>
          <w:rFonts w:ascii="Times New Roman"/>
          <w:b w:val="false"/>
          <w:i w:val="false"/>
          <w:color w:val="000000"/>
          <w:sz w:val="28"/>
        </w:rPr>
        <w:t xml:space="preserve">
      Требования к бумажным удостоверениям: </w:t>
      </w:r>
    </w:p>
    <w:bookmarkEnd w:id="103"/>
    <w:bookmarkStart w:name="z121" w:id="104"/>
    <w:p>
      <w:pPr>
        <w:spacing w:after="0"/>
        <w:ind w:left="0"/>
        <w:jc w:val="both"/>
      </w:pPr>
      <w:r>
        <w:rPr>
          <w:rFonts w:ascii="Times New Roman"/>
          <w:b w:val="false"/>
          <w:i w:val="false"/>
          <w:color w:val="000000"/>
          <w:sz w:val="28"/>
        </w:rPr>
        <w:t>
      1. Обложка удостоверения твердая, синего цвета;</w:t>
      </w:r>
    </w:p>
    <w:bookmarkEnd w:id="104"/>
    <w:bookmarkStart w:name="z122" w:id="105"/>
    <w:p>
      <w:pPr>
        <w:spacing w:after="0"/>
        <w:ind w:left="0"/>
        <w:jc w:val="both"/>
      </w:pPr>
      <w:r>
        <w:rPr>
          <w:rFonts w:ascii="Times New Roman"/>
          <w:b w:val="false"/>
          <w:i w:val="false"/>
          <w:color w:val="000000"/>
          <w:sz w:val="28"/>
        </w:rPr>
        <w:t>
      2. Размер удостоверения - 204 х 65 мм;</w:t>
      </w:r>
    </w:p>
    <w:bookmarkEnd w:id="105"/>
    <w:bookmarkStart w:name="z123" w:id="106"/>
    <w:p>
      <w:pPr>
        <w:spacing w:after="0"/>
        <w:ind w:left="0"/>
        <w:jc w:val="both"/>
      </w:pPr>
      <w:r>
        <w:rPr>
          <w:rFonts w:ascii="Times New Roman"/>
          <w:b w:val="false"/>
          <w:i w:val="false"/>
          <w:color w:val="000000"/>
          <w:sz w:val="28"/>
        </w:rPr>
        <w:t>
      3. Фото - 3 х 4;</w:t>
      </w:r>
    </w:p>
    <w:bookmarkEnd w:id="106"/>
    <w:bookmarkStart w:name="z124" w:id="107"/>
    <w:p>
      <w:pPr>
        <w:spacing w:after="0"/>
        <w:ind w:left="0"/>
        <w:jc w:val="both"/>
      </w:pPr>
      <w:r>
        <w:rPr>
          <w:rFonts w:ascii="Times New Roman"/>
          <w:b w:val="false"/>
          <w:i w:val="false"/>
          <w:color w:val="000000"/>
          <w:sz w:val="28"/>
        </w:rPr>
        <w:t>
      4. Вкладыши о повторной проверке знаний на 4 стр.</w:t>
      </w:r>
    </w:p>
    <w:bookmarkEnd w:id="107"/>
    <w:bookmarkStart w:name="z125" w:id="108"/>
    <w:p>
      <w:pPr>
        <w:spacing w:after="0"/>
        <w:ind w:left="0"/>
        <w:jc w:val="both"/>
      </w:pPr>
      <w:r>
        <w:rPr>
          <w:rFonts w:ascii="Times New Roman"/>
          <w:b w:val="false"/>
          <w:i w:val="false"/>
          <w:color w:val="000000"/>
          <w:sz w:val="28"/>
        </w:rPr>
        <w:t>
      Требования к электронным удостоверениям:</w:t>
      </w:r>
    </w:p>
    <w:bookmarkEnd w:id="108"/>
    <w:bookmarkStart w:name="z126" w:id="109"/>
    <w:p>
      <w:pPr>
        <w:spacing w:after="0"/>
        <w:ind w:left="0"/>
        <w:jc w:val="both"/>
      </w:pPr>
      <w:r>
        <w:rPr>
          <w:rFonts w:ascii="Times New Roman"/>
          <w:b w:val="false"/>
          <w:i w:val="false"/>
          <w:color w:val="000000"/>
          <w:sz w:val="28"/>
        </w:rPr>
        <w:t>
      Удостоверение оформляется в виде цифровой ID карты с системой для мгновенного доступа через статичный QR код;</w:t>
      </w:r>
    </w:p>
    <w:bookmarkEnd w:id="109"/>
    <w:bookmarkStart w:name="z127" w:id="110"/>
    <w:p>
      <w:pPr>
        <w:spacing w:after="0"/>
        <w:ind w:left="0"/>
        <w:jc w:val="both"/>
      </w:pPr>
      <w:r>
        <w:rPr>
          <w:rFonts w:ascii="Times New Roman"/>
          <w:b w:val="false"/>
          <w:i w:val="false"/>
          <w:color w:val="000000"/>
          <w:sz w:val="28"/>
        </w:rPr>
        <w:t>
      На лицевой части ID карты указывается номер карты, Ф.И.О. (при его наличии) и фотография специалиста сдавшего экзамена;</w:t>
      </w:r>
    </w:p>
    <w:bookmarkEnd w:id="110"/>
    <w:bookmarkStart w:name="z128" w:id="111"/>
    <w:p>
      <w:pPr>
        <w:spacing w:after="0"/>
        <w:ind w:left="0"/>
        <w:jc w:val="both"/>
      </w:pPr>
      <w:r>
        <w:rPr>
          <w:rFonts w:ascii="Times New Roman"/>
          <w:b w:val="false"/>
          <w:i w:val="false"/>
          <w:color w:val="000000"/>
          <w:sz w:val="28"/>
        </w:rPr>
        <w:t>
      Электронное удостоверение содержит информацию: номер ID карты, Ф.И.О. (при его наличии) и фотография специалиста сдавшего экзамена, номер удостоверение и протокола постоянно действующей экзаменационной комиссии, места работы, должность, срок действия удостоверения, наименование учебной организации или центра, где проходил обучение, наименование прошедшего курса, период прохождения курса и цифровая подпись председателя комиссии.</w:t>
      </w:r>
    </w:p>
    <w:bookmarkEnd w:id="11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