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2e8a" w14:textId="11d2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20 октября 2014 года № 42 "Об утверждении возраста спортсменов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высокого класса"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19 июня 2024 года № 120. Зарегистрирован в Министерстве юстиции Республики Казахстан 24 июня 2024 года № 34547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октября 2014 года № 42 "Об утверждении возраста спортсменов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высокого класса" (зарегистрирован в Реестре государственной регистрации нормативных правовых актов под № 9881)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возрасте спортсменов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высокого класса,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18, 19 и 20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60,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113, исключить;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детско-юношеских спортивных школах, спортивных школах для лиц с инвалидностью осуществляют подготовку спортсмены детского, юношеского, юниорского и молодежного (с учетом специфики вида спорта) возрастов.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административно-территориальной единице физкультурно-спортивных организаций для лиц с инвалидностью, в которых осуществляется учебно-тренировочный процесс по подготовке спортивного резерва и спортсменов высокого класса, детско-юношеские спортивные школы, спортивные школы для лиц с инвалидностью осуществляют спортивную подготовку спортсменов с инвалидностью всех возрастных групп;";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детско-юношеских клубах физической подготовки осуществляют спортивную подготовку спортсмены детских и юношеских возрастов;".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