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6b48" w14:textId="9bc6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субъектов предпринимательства для заключения партнерского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июня 2024 года № 357/НҚ. Зарегистрирован в Министерстве юстиции Республики Казахстан 21 июня 2024 года № 34545.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субъектов предпринимательства для заключения партнерского соглашения.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357/НҚ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субъектов предпринимательства для заключения партнерского соглашения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субъектов предпринимательства для заключения партнерского соглашения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и определяют порядок отбора субъектов предпринимательства для заключения партнерского соглашения.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субъектов предпринимательства для заключения партнерского соглашения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 субъектов предпринимательства для заключения партнерского соглашения (далее – отбор) осуществляется уполномоченным органом в сфере оказания государственных услуг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отбору допускаются субъекты предпринимательства,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статье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субъекту предпринимательства для заключения партнерского соглашения, утвержденным приказом Министра цифрового развития, инноваций и аэрокосмической промышленности Республики Казахстан от 9 апреля 2024 года № 214/НҚ (зарегистрирован в Реестре государственной регистрации нормативных правовых актов за № 34250) (далее – Требования).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предпринимательства, претендующий на заключение партнерского соглашения, подает на интернет-ресурс Государственной корпорации "Правительство для граждан" (далее – Государственная корпорация) заявление в произвольной форме (далее – заявление) в разделе "Партнерство с Государственной корпорацией".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субъект предпринимательства, претендующий на заключение партнерского соглашения, указывает вид сотрудничества с Государственной корпорацией,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партнерским соглашением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Министра цифрового развития, инноваций и аэрокосмической промышленности Республики Казахстан от 10 апреля 2024 года № 219/НҚ (зарегистрирован в Реестре государственной регистрации нормативных правовых актов за № 34248), мотивы, цели и обоснование необходимости заключения с ним партнерского соглашения, а также обязательство по недопущению снижения качества оказания услуг.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корпорация в срок, не превышающий 15 (пятнадцать) рабочих дней со дня размещения изучает заявление, размещенное на интернет-ресурсе Государственной корпорации, на предмет соответствия условиям и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указанным в пункте 3 настоящих Правил, с выездом на место при необходимости, и формирует справку по итогам изучения заявления (далее – справка).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Отбор на сотрудничество путем передачи в доверительное управление центра обслуживания населения Государственной корпорации (далее – ЦОН) осуществляется на конкурсной основе в соответствии с законодательством Республики Казахстан о государственных закупках с учетом пунктов 7, 8, 11, 17 и 18 настоящих Правил.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конкурсной документации указываются: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стоимость партнерского соглашения по передаче ЦОН в доверительное управление;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и сумма платежей для партнерской организации;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выставления и устранения претензий;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и условия взыскания штрафных санкций за несвоевременное или некачественное исполнение обязательств по партнерскому соглашению;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компенсации в случае нанесения ущерба персоналу или имуществу Государственной корпорации;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компенсации в случае возникновения претензий третьей стороны, вызванных несвоевременным или некачественным оказанием услуг по приему заявлений на оказание государственных услуг и выдаче результатов;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возврата ЦОН Государственной корпорации в случае расторжения партнерского соглашения, заключенного с партнерской организацией.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обращении для заключения партнерского соглашения на сотрудничество путем передачи в доверительное управление ЦОН не более одного субъекта предпринимательства партнерское соглашение заключается с данным субъектом предпринимательства.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отбора при уполномоченном органе создается Комиссия по отбору субъектов предпринимательства для заключения партнерского соглашения (далее – Комиссия).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в течение 5 (пять) рабочих дней после истечения срока, указанного в пункте 5 настоящих Правил, представляет справку на заседание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являются основаниями для отказа в отборе с Государственной корпорацией.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по итогам рассмотрения выносит положительное либо отрицательное решение с соответствующим обоснованием.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 учетом решения Комиссии уполномоченный орган в срок, не превышающий 5 (пять) рабочих дней со дня вынесения решения Комиссии, принимает решение об отборе либо об отказе в отборе с Государственной корпорацией.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в срок, не превышающий 5 (пять) рабочих дней после принятия уполномоченным органом соответствующего решения, размещает на интернет-ресурсе Государственной корпорации и направляет субъекту предпринимательства на электронный адрес уведомление о решении уполномоченного органа.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устранения причин, послуживших для отрицательного решения уполномоченного органа, субъект предпринимательства, претендующий на заключение партнерского соглашения повторно подает заявление на интернет-ресурс Государственной корпорации.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несогласии субъекта предпринимательства с отрицательным решением уполномоченного органа, субъект предпринимательства может обжаловать его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Положительное решение уполномоченного органа является основанием для заключения партнерского соглашения между Государственной корпорацией и субъектом предпринимательства.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расходы субъекта предпринимательства, связанные с процессом отбора (проезд, проживание, организационная техника, канцелярские принадлежности и другие), независимо от решения уполномоченного органа (положительного или отрицательного), несет субъект предпринимательства, претендующий на заключение партнерского соглашения.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