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5ddd6" w14:textId="7a5dd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труда и социальной защиты населения Республики Казахстан от 24 мая 2023 года № 169 "Об утверждении Правил назначения и осуществления выплаты государственного пособия на рождение, пособия по уходу, пособия многодетным семьям, пособия награжденной матери"</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17 июня 2024 года № 196. Зарегистрирован в Министерстве юстиции Республики Казахстан 18 июня 2024 года № 34511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24 мая 2023 года № 169 "Об утверждении Правил назначения и осуществления выплаты государственного пособия на рождение, пособия по уходу, пособия многодетным семьям, пособия награжденной матери" (зарегистрирован в Реестре государственной регистрации нормативных правовых актов под № 32571)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и осуществления выплаты государственного пособия на рождение, пособия по уходу, пособия многодетным семьям, пособия награжденной матери,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
    <w:bookmarkStart w:name="z9" w:id="4"/>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4"/>
    <w:bookmarkStart w:name="z10" w:id="5"/>
    <w:p>
      <w:pPr>
        <w:spacing w:after="0"/>
        <w:ind w:left="0"/>
        <w:jc w:val="both"/>
      </w:pPr>
      <w:r>
        <w:rPr>
          <w:rFonts w:ascii="Times New Roman"/>
          <w:b w:val="false"/>
          <w:i w:val="false"/>
          <w:color w:val="000000"/>
          <w:sz w:val="28"/>
        </w:rPr>
        <w:t>
      2) информационная система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5"/>
    <w:bookmarkStart w:name="z11" w:id="6"/>
    <w:p>
      <w:pPr>
        <w:spacing w:after="0"/>
        <w:ind w:left="0"/>
        <w:jc w:val="both"/>
      </w:pPr>
      <w:r>
        <w:rPr>
          <w:rFonts w:ascii="Times New Roman"/>
          <w:b w:val="false"/>
          <w:i w:val="false"/>
          <w:color w:val="000000"/>
          <w:sz w:val="28"/>
        </w:rPr>
        <w:t>
      3) объекты информатизации банков второго уровня – электронные информационные ресурсы, программное обеспечение, интернет ресурс и информационно-коммуникационная инфраструктура банков второго уровня;</w:t>
      </w:r>
    </w:p>
    <w:bookmarkEnd w:id="6"/>
    <w:bookmarkStart w:name="z12" w:id="7"/>
    <w:p>
      <w:pPr>
        <w:spacing w:after="0"/>
        <w:ind w:left="0"/>
        <w:jc w:val="both"/>
      </w:pPr>
      <w:r>
        <w:rPr>
          <w:rFonts w:ascii="Times New Roman"/>
          <w:b w:val="false"/>
          <w:i w:val="false"/>
          <w:color w:val="000000"/>
          <w:sz w:val="28"/>
        </w:rPr>
        <w:t>
      4) получатель – заявитель, которому назначено пособие на рождение, пособие по уходу, пособие многодетной семье и (или) пособие награжденной матери;</w:t>
      </w:r>
    </w:p>
    <w:bookmarkEnd w:id="7"/>
    <w:bookmarkStart w:name="z13" w:id="8"/>
    <w:p>
      <w:pPr>
        <w:spacing w:after="0"/>
        <w:ind w:left="0"/>
        <w:jc w:val="both"/>
      </w:pPr>
      <w:r>
        <w:rPr>
          <w:rFonts w:ascii="Times New Roman"/>
          <w:b w:val="false"/>
          <w:i w:val="false"/>
          <w:color w:val="000000"/>
          <w:sz w:val="28"/>
        </w:rPr>
        <w:t>
      5) уполномоченная организация по выдаче пособий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8"/>
    <w:bookmarkStart w:name="z14" w:id="9"/>
    <w:p>
      <w:pPr>
        <w:spacing w:after="0"/>
        <w:ind w:left="0"/>
        <w:jc w:val="both"/>
      </w:pPr>
      <w:r>
        <w:rPr>
          <w:rFonts w:ascii="Times New Roman"/>
          <w:b w:val="false"/>
          <w:i w:val="false"/>
          <w:color w:val="000000"/>
          <w:sz w:val="28"/>
        </w:rPr>
        <w:t>
      6) уполномоченный орган по назначению пособий (далее – уполномоченный орган по назначению пособия) – территориальное подразделение ведомства уполномоченного государственного органа;</w:t>
      </w:r>
    </w:p>
    <w:bookmarkEnd w:id="9"/>
    <w:bookmarkStart w:name="z15" w:id="10"/>
    <w:p>
      <w:pPr>
        <w:spacing w:after="0"/>
        <w:ind w:left="0"/>
        <w:jc w:val="both"/>
      </w:pPr>
      <w:r>
        <w:rPr>
          <w:rFonts w:ascii="Times New Roman"/>
          <w:b w:val="false"/>
          <w:i w:val="false"/>
          <w:color w:val="000000"/>
          <w:sz w:val="28"/>
        </w:rPr>
        <w:t>
      7) многодетная семья – семья, имеющая в своем составе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w:t>
      </w:r>
    </w:p>
    <w:bookmarkEnd w:id="10"/>
    <w:bookmarkStart w:name="z16" w:id="11"/>
    <w:p>
      <w:pPr>
        <w:spacing w:after="0"/>
        <w:ind w:left="0"/>
        <w:jc w:val="both"/>
      </w:pPr>
      <w:r>
        <w:rPr>
          <w:rFonts w:ascii="Times New Roman"/>
          <w:b w:val="false"/>
          <w:i w:val="false"/>
          <w:color w:val="000000"/>
          <w:sz w:val="28"/>
        </w:rPr>
        <w:t>
      8)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11"/>
    <w:bookmarkStart w:name="z17" w:id="12"/>
    <w:p>
      <w:pPr>
        <w:spacing w:after="0"/>
        <w:ind w:left="0"/>
        <w:jc w:val="both"/>
      </w:pPr>
      <w:r>
        <w:rPr>
          <w:rFonts w:ascii="Times New Roman"/>
          <w:b w:val="false"/>
          <w:i w:val="false"/>
          <w:color w:val="000000"/>
          <w:sz w:val="28"/>
        </w:rPr>
        <w:t>
      9) семья – круг лиц, связанных имущественными и личными неимущественными правами, и обязанностями, вытекающими из брака (супружества), родства, свойства, усыновления (удочерения) или иной формы принятия детей на воспитание и призванными способствовать укреплению и развитию семейных отношений;</w:t>
      </w:r>
    </w:p>
    <w:bookmarkEnd w:id="12"/>
    <w:bookmarkStart w:name="z18" w:id="13"/>
    <w:p>
      <w:pPr>
        <w:spacing w:after="0"/>
        <w:ind w:left="0"/>
        <w:jc w:val="both"/>
      </w:pPr>
      <w:r>
        <w:rPr>
          <w:rFonts w:ascii="Times New Roman"/>
          <w:b w:val="false"/>
          <w:i w:val="false"/>
          <w:color w:val="000000"/>
          <w:sz w:val="28"/>
        </w:rPr>
        <w:t>
      10) заявитель – лицо, обращающееся за назначением пособий;</w:t>
      </w:r>
    </w:p>
    <w:bookmarkEnd w:id="13"/>
    <w:bookmarkStart w:name="z19" w:id="14"/>
    <w:p>
      <w:pPr>
        <w:spacing w:after="0"/>
        <w:ind w:left="0"/>
        <w:jc w:val="both"/>
      </w:pPr>
      <w:r>
        <w:rPr>
          <w:rFonts w:ascii="Times New Roman"/>
          <w:b w:val="false"/>
          <w:i w:val="false"/>
          <w:color w:val="000000"/>
          <w:sz w:val="28"/>
        </w:rPr>
        <w:t>
      11) проактивная услуга – государственная услуга, оказываемая без заявления услугополучателя по инициативе услугодателя;</w:t>
      </w:r>
    </w:p>
    <w:bookmarkEnd w:id="14"/>
    <w:bookmarkStart w:name="z20" w:id="15"/>
    <w:p>
      <w:pPr>
        <w:spacing w:after="0"/>
        <w:ind w:left="0"/>
        <w:jc w:val="both"/>
      </w:pPr>
      <w:r>
        <w:rPr>
          <w:rFonts w:ascii="Times New Roman"/>
          <w:b w:val="false"/>
          <w:i w:val="false"/>
          <w:color w:val="000000"/>
          <w:sz w:val="28"/>
        </w:rPr>
        <w:t>
      12)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Фонда;</w:t>
      </w:r>
    </w:p>
    <w:bookmarkEnd w:id="15"/>
    <w:bookmarkStart w:name="z21" w:id="16"/>
    <w:p>
      <w:pPr>
        <w:spacing w:after="0"/>
        <w:ind w:left="0"/>
        <w:jc w:val="both"/>
      </w:pPr>
      <w:r>
        <w:rPr>
          <w:rFonts w:ascii="Times New Roman"/>
          <w:b w:val="false"/>
          <w:i w:val="false"/>
          <w:color w:val="000000"/>
          <w:sz w:val="28"/>
        </w:rPr>
        <w:t>
      13)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16"/>
    <w:bookmarkStart w:name="z22" w:id="17"/>
    <w:p>
      <w:pPr>
        <w:spacing w:after="0"/>
        <w:ind w:left="0"/>
        <w:jc w:val="both"/>
      </w:pPr>
      <w:r>
        <w:rPr>
          <w:rFonts w:ascii="Times New Roman"/>
          <w:b w:val="false"/>
          <w:i w:val="false"/>
          <w:color w:val="000000"/>
          <w:sz w:val="28"/>
        </w:rPr>
        <w:t>
      14) электронная заявка – сведения, необходимые для назначения пособия на рождение, пособия по уходу, пособия многодетной семье и пособия награжденной матери в форме электронного документа, удостоверенного электронной цифровой подписью Государственной корпорации;</w:t>
      </w:r>
    </w:p>
    <w:bookmarkEnd w:id="17"/>
    <w:bookmarkStart w:name="z23" w:id="18"/>
    <w:p>
      <w:pPr>
        <w:spacing w:after="0"/>
        <w:ind w:left="0"/>
        <w:jc w:val="both"/>
      </w:pPr>
      <w:r>
        <w:rPr>
          <w:rFonts w:ascii="Times New Roman"/>
          <w:b w:val="false"/>
          <w:i w:val="false"/>
          <w:color w:val="000000"/>
          <w:sz w:val="28"/>
        </w:rPr>
        <w:t>
      15) электронное заявление – заявление, в форме электронного документа, удостоверенного электронной цифровой подписью;</w:t>
      </w:r>
    </w:p>
    <w:bookmarkEnd w:id="18"/>
    <w:bookmarkStart w:name="z24" w:id="19"/>
    <w:p>
      <w:pPr>
        <w:spacing w:after="0"/>
        <w:ind w:left="0"/>
        <w:jc w:val="both"/>
      </w:pPr>
      <w:r>
        <w:rPr>
          <w:rFonts w:ascii="Times New Roman"/>
          <w:b w:val="false"/>
          <w:i w:val="false"/>
          <w:color w:val="000000"/>
          <w:sz w:val="28"/>
        </w:rPr>
        <w:t>
      16)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9"/>
    <w:bookmarkStart w:name="z25" w:id="20"/>
    <w:p>
      <w:pPr>
        <w:spacing w:after="0"/>
        <w:ind w:left="0"/>
        <w:jc w:val="both"/>
      </w:pPr>
      <w:r>
        <w:rPr>
          <w:rFonts w:ascii="Times New Roman"/>
          <w:b w:val="false"/>
          <w:i w:val="false"/>
          <w:color w:val="000000"/>
          <w:sz w:val="28"/>
        </w:rPr>
        <w:t>
      17)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0"/>
    <w:bookmarkStart w:name="z26" w:id="21"/>
    <w:p>
      <w:pPr>
        <w:spacing w:after="0"/>
        <w:ind w:left="0"/>
        <w:jc w:val="both"/>
      </w:pPr>
      <w:r>
        <w:rPr>
          <w:rFonts w:ascii="Times New Roman"/>
          <w:b w:val="false"/>
          <w:i w:val="false"/>
          <w:color w:val="000000"/>
          <w:sz w:val="28"/>
        </w:rPr>
        <w:t>
      18) электронный макет дела – электронный макет дела получателя пособия, формируемый Государственной корпорацией.";</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8" w:id="22"/>
    <w:p>
      <w:pPr>
        <w:spacing w:after="0"/>
        <w:ind w:left="0"/>
        <w:jc w:val="both"/>
      </w:pPr>
      <w:r>
        <w:rPr>
          <w:rFonts w:ascii="Times New Roman"/>
          <w:b w:val="false"/>
          <w:i w:val="false"/>
          <w:color w:val="000000"/>
          <w:sz w:val="28"/>
        </w:rPr>
        <w:t xml:space="preserve">
      "5. Для назначения пособий на рождение и по уходу заявитель обращается в уполномоченный орган по назначению пособий через Государственную корпорацию, на портал или через объекты информатизации банков второго уровня с заявлениями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 соответственно с прилагаемыми документами, указанными в перечне основных требований к оказанию государственной услуги "Назначение пособий на рождение ребенка и по уходу за ребенком"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p>
    <w:bookmarkEnd w:id="22"/>
    <w:bookmarkStart w:name="z29" w:id="23"/>
    <w:p>
      <w:pPr>
        <w:spacing w:after="0"/>
        <w:ind w:left="0"/>
        <w:jc w:val="both"/>
      </w:pPr>
      <w:r>
        <w:rPr>
          <w:rFonts w:ascii="Times New Roman"/>
          <w:b w:val="false"/>
          <w:i w:val="false"/>
          <w:color w:val="000000"/>
          <w:sz w:val="28"/>
        </w:rPr>
        <w:t xml:space="preserve">
      Представление заявления для назначения пособий на рождение и по уходу не требуется при назначении пособия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23"/>
    <w:bookmarkStart w:name="z30" w:id="24"/>
    <w:p>
      <w:pPr>
        <w:spacing w:after="0"/>
        <w:ind w:left="0"/>
        <w:jc w:val="both"/>
      </w:pPr>
      <w:r>
        <w:rPr>
          <w:rFonts w:ascii="Times New Roman"/>
          <w:b w:val="false"/>
          <w:i w:val="false"/>
          <w:color w:val="000000"/>
          <w:sz w:val="28"/>
        </w:rPr>
        <w:t>
      Сведения документа, удостоверяющего личность заявителя, свидетельства (свидетельства) о рождении ребенка (детей) или выписка из актовой записи о рождении, или справка о регистрации акта гражданского состояния, выданные органами записи актов гражданского состояния, свидетельства о заключении (расторжении) брака (супружества), документа, подтверждающего установление опеки (попечительства) над ребенком или сведения об усыновлении (удочерении) из актовой записи о рождении, сведения о регистрации по месту жительства, сведения о номере банковского счета, указанные в электронном заявлении заявителя получают из соответствующих государственных информационных систем через шлюз "электронного правительства" (далее – информационные системы) в соответствии с запросами в информационные системы государственных органов и (или) организаций согласно приложению 4 к настоящим Правилам.</w:t>
      </w:r>
    </w:p>
    <w:bookmarkEnd w:id="24"/>
    <w:bookmarkStart w:name="z31" w:id="25"/>
    <w:p>
      <w:pPr>
        <w:spacing w:after="0"/>
        <w:ind w:left="0"/>
        <w:jc w:val="both"/>
      </w:pPr>
      <w:r>
        <w:rPr>
          <w:rFonts w:ascii="Times New Roman"/>
          <w:b w:val="false"/>
          <w:i w:val="false"/>
          <w:color w:val="000000"/>
          <w:sz w:val="28"/>
        </w:rPr>
        <w:t xml:space="preserve">
      При предоставлении свидетельства (свидетельств) о рождении ребенка (детей), выданного или засвидетельствованного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апостилирования либо легализации, в соответствии с </w:t>
      </w:r>
      <w:r>
        <w:rPr>
          <w:rFonts w:ascii="Times New Roman"/>
          <w:b w:val="false"/>
          <w:i w:val="false"/>
          <w:color w:val="000000"/>
          <w:sz w:val="28"/>
        </w:rPr>
        <w:t>совместным приказом</w:t>
      </w:r>
      <w:r>
        <w:rPr>
          <w:rFonts w:ascii="Times New Roman"/>
          <w:b w:val="false"/>
          <w:i w:val="false"/>
          <w:color w:val="000000"/>
          <w:sz w:val="28"/>
        </w:rPr>
        <w:t xml:space="preserve"> исполняющего обязанности Министра юстиции Республики Казахстан от 4 ноября 2021 года № 950, Министра внутренних дел Республики Казахстан от 15 ноября 2021 года № 702, Министра финансов Республики Казахстан от 16 ноября 2021 года № 1182, Руководителя Департамента по обеспечению деятельности судов при Верховном Суде Республики Казахстан (аппарата Верховного Суда Республики Казахстан) от 16 ноября 2021 года № 30, Министра культуры и спорта Республики Казахстан от 24 ноября 2021 года № 363, исполняющего обязанности Генерального Прокурора Республики Казахстан от 24 ноября 2021 года № 155, Министра образования и науки Республики Казахстан от 29 ноября 2021 года № 574 и Министра обороны Республики Казахстан от 8 декабря 2021 года № 851 "Об утверждении Единых правил проставления апостиля" (зарегистрирован в Реестре государственной регистрации нормативных правовых актов под № 25789),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иностранных дел Республики Казахстан от 6 декабря 2017 года № 11-1-2/576 "Об утверждении Правил легализации документов" (зарегистрирован в Реестре государственной регистрации нормативных правовых актов под № 16116), если иное не предусмотрено международным договором, ратифицированным Республикой Казахстан.</w:t>
      </w:r>
    </w:p>
    <w:bookmarkEnd w:id="25"/>
    <w:bookmarkStart w:name="z32" w:id="26"/>
    <w:p>
      <w:pPr>
        <w:spacing w:after="0"/>
        <w:ind w:left="0"/>
        <w:jc w:val="both"/>
      </w:pPr>
      <w:r>
        <w:rPr>
          <w:rFonts w:ascii="Times New Roman"/>
          <w:b w:val="false"/>
          <w:i w:val="false"/>
          <w:color w:val="000000"/>
          <w:sz w:val="28"/>
        </w:rPr>
        <w:t xml:space="preserve">
      Для назначения пособий на рождение и по уходу представление свидетельства о рождении ребенка (детей) либо справки, содержащей сведения из записей актов гражданского состояния о рождении,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а также документа, подтверждающего установление опеки (попечительства) над ребенком или сведении об усыновлении (удочерении) из актовой записи о рождении, сведения о номере банковского счета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6"/>
    <w:bookmarkStart w:name="z33" w:id="27"/>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наименования государственной услуги и услугодателя, способы предоставления, сроки, форму и результат оказания государственной услуги,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график работы услугодателя, Государственной корпорации и объектов информации, перечень документов и сведений, истребуемых у услугополучателя для оказания государственной услуги, основания для отказа в оказании государственной услуги, установленные законами Республики Казахстан, а также иные требования с учетом особенностей оказания государственной услуги изложены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27"/>
    <w:bookmarkStart w:name="z34" w:id="28"/>
    <w:p>
      <w:pPr>
        <w:spacing w:after="0"/>
        <w:ind w:left="0"/>
        <w:jc w:val="both"/>
      </w:pPr>
      <w:r>
        <w:rPr>
          <w:rFonts w:ascii="Times New Roman"/>
          <w:b w:val="false"/>
          <w:i w:val="false"/>
          <w:color w:val="000000"/>
          <w:sz w:val="28"/>
        </w:rPr>
        <w:t>
      При регистрации рождения ребенка (детей) по выбору услугополучателя государственная услуга "Назначение пособий на рождение ребенка и по уходу за ребенком" оказывается по принципу "одного заявления".";</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6" w:id="29"/>
    <w:p>
      <w:pPr>
        <w:spacing w:after="0"/>
        <w:ind w:left="0"/>
        <w:jc w:val="both"/>
      </w:pPr>
      <w:r>
        <w:rPr>
          <w:rFonts w:ascii="Times New Roman"/>
          <w:b w:val="false"/>
          <w:i w:val="false"/>
          <w:color w:val="000000"/>
          <w:sz w:val="28"/>
        </w:rPr>
        <w:t xml:space="preserve">
      "7. Сведения документа, удостоверяющего личность заявителя, свидетельства (свидетельства) о рождении ребенка (детей) или выписка из актовой записи о рождении, или справка о регистрации акта гражданского состояния, выданные органами записи актов гражданского состояния, свидетельства о заключении (расторжении) брака (супружества), документа, подтверждающего установление опеки (попечительства) над ребенком или сведения об усыновлении (удочерении) из актовой записи о рождении, сведения о регистрации по месту жительства, сведения о номере банковского счета, указанные в электронном заявлении заявителя получает из соответствующих государственных информационных систем через шлюз "электронного правительства" (далее – информационные системы) в соответствии с запросами в информационные системы государственных органов и (или) организаций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9"/>
    <w:bookmarkStart w:name="z37" w:id="30"/>
    <w:p>
      <w:pPr>
        <w:spacing w:after="0"/>
        <w:ind w:left="0"/>
        <w:jc w:val="both"/>
      </w:pPr>
      <w:r>
        <w:rPr>
          <w:rFonts w:ascii="Times New Roman"/>
          <w:b w:val="false"/>
          <w:i w:val="false"/>
          <w:color w:val="000000"/>
          <w:sz w:val="28"/>
        </w:rPr>
        <w:t xml:space="preserve">
      При предоставлении свидетельства (свидетельств) о рождении ребенка (детей), выданного или засвидетельствованного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апостилирования либо легализации, в соответствии с </w:t>
      </w:r>
      <w:r>
        <w:rPr>
          <w:rFonts w:ascii="Times New Roman"/>
          <w:b w:val="false"/>
          <w:i w:val="false"/>
          <w:color w:val="000000"/>
          <w:sz w:val="28"/>
        </w:rPr>
        <w:t>совместным приказом</w:t>
      </w:r>
      <w:r>
        <w:rPr>
          <w:rFonts w:ascii="Times New Roman"/>
          <w:b w:val="false"/>
          <w:i w:val="false"/>
          <w:color w:val="000000"/>
          <w:sz w:val="28"/>
        </w:rPr>
        <w:t xml:space="preserve"> исполняющего обязанности Министра юстиции Республики Казахстан от 4 ноября 2021 года № 950, Министра внутренних дел Республики Казахстан от 15 ноября 2021 года № 702, Министра финансов Республики Казахстан от 16 ноября 2021 года № 1182, Руководителя Департамента по обеспечению деятельности судов при Верховном Суде Республики Казахстан (аппарата Верховного Суда Республики Казахстан) от 16 ноября 2021 года № 30, Министра культуры и спорта Республики Казахстан от 24 ноября 2021 года № 363, исполняющего обязанности Генерального Прокурора Республики Казахстан от 24 ноября 2021 года № 155, Министра образования и науки Республики Казахстан от 29 ноября 2021 года № 574 и Министра обороны Республики Казахстан от 8 декабря 2021 года № 851 "Об утверждении Единых правил проставления апостиля" (зарегистрирован в Реестре государственной регистрации нормативных правовых актов под № 25789),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иностранных дел Республики Казахстан от 6 декабря 2017 года № 11-1-2/576 "Об утверждении Правил легализации документов" (зарегистрирован в Реестре государственной регистрации нормативных правовых актов под № 16116), если иное не предусмотрено международным договором, ратифицированным Республикой Казахстан.</w:t>
      </w:r>
    </w:p>
    <w:bookmarkEnd w:id="30"/>
    <w:bookmarkStart w:name="z38" w:id="31"/>
    <w:p>
      <w:pPr>
        <w:spacing w:after="0"/>
        <w:ind w:left="0"/>
        <w:jc w:val="both"/>
      </w:pPr>
      <w:r>
        <w:rPr>
          <w:rFonts w:ascii="Times New Roman"/>
          <w:b w:val="false"/>
          <w:i w:val="false"/>
          <w:color w:val="000000"/>
          <w:sz w:val="28"/>
        </w:rPr>
        <w:t xml:space="preserve">
      Для назначения пособий многодетной семье, представление свидетельства о рождении ребенка (детей),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документа, подтверждающего установление опеки (попечительства) над ребенком или сведения об усыновлении (удочерении) из актовой записи о рождении, а также сведения об учебе на очном отделении учебного заведения, сведения о номере банковского счета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1"/>
    <w:bookmarkStart w:name="z39" w:id="32"/>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наименования государственной услуги и услугодателя, способы предоставления, сроки, форму и результат оказания государственной услуги,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график работы услугодателя, Государственной корпорации и объектов информации, перечень документов и сведений, истребуемых у услугополучателя для оказания государственной услуги, основания для отказа в оказании государственной услуги, установленные законами Республики Казахстан, а также иные требования с учетом особенностей оказания государственной услуги изложены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дополнить частью третьей следующего содержания:</w:t>
      </w:r>
    </w:p>
    <w:bookmarkStart w:name="z41" w:id="33"/>
    <w:p>
      <w:pPr>
        <w:spacing w:after="0"/>
        <w:ind w:left="0"/>
        <w:jc w:val="both"/>
      </w:pPr>
      <w:r>
        <w:rPr>
          <w:rFonts w:ascii="Times New Roman"/>
          <w:b w:val="false"/>
          <w:i w:val="false"/>
          <w:color w:val="000000"/>
          <w:sz w:val="28"/>
        </w:rPr>
        <w:t>
      "Для изменения размера пособия многодетной семье получатель подает заявление в отделение Государственной корпорации по форме согласно приложению 7-1 к настоящим Правилам с приложением подтверждающего документа.";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дополнить частью второй следующего содержания:</w:t>
      </w:r>
    </w:p>
    <w:bookmarkStart w:name="z43" w:id="34"/>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не позднее, чем за сутки до истечения срока оказания государственной услуги.";</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45" w:id="35"/>
    <w:p>
      <w:pPr>
        <w:spacing w:after="0"/>
        <w:ind w:left="0"/>
        <w:jc w:val="both"/>
      </w:pPr>
      <w:r>
        <w:rPr>
          <w:rFonts w:ascii="Times New Roman"/>
          <w:b w:val="false"/>
          <w:i w:val="false"/>
          <w:color w:val="000000"/>
          <w:sz w:val="28"/>
        </w:rPr>
        <w:t xml:space="preserve">
      "20. Отделение Государственной корпорации при представлении полного пакета документов заявителем регистрирует заявление о назначении соответствующего пособия в электронном журнале регистрации заявлений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35"/>
    <w:bookmarkStart w:name="z46" w:id="36"/>
    <w:p>
      <w:pPr>
        <w:spacing w:after="0"/>
        <w:ind w:left="0"/>
        <w:jc w:val="both"/>
      </w:pPr>
      <w:r>
        <w:rPr>
          <w:rFonts w:ascii="Times New Roman"/>
          <w:b w:val="false"/>
          <w:i w:val="false"/>
          <w:color w:val="000000"/>
          <w:sz w:val="28"/>
        </w:rPr>
        <w:t xml:space="preserve">
      Электронные заявки, поступившие посредством портала и объекты информатизации банков второго уровня, регистрируются в электронном журнале регистрации заявлений граждан, поступивших посредством веб-портала "электронного правительства" и объекты информатизации банков второго уровня на назначение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36"/>
    <w:bookmarkStart w:name="z47" w:id="37"/>
    <w:p>
      <w:pPr>
        <w:spacing w:after="0"/>
        <w:ind w:left="0"/>
        <w:jc w:val="both"/>
      </w:pPr>
      <w:r>
        <w:rPr>
          <w:rFonts w:ascii="Times New Roman"/>
          <w:b w:val="false"/>
          <w:i w:val="false"/>
          <w:color w:val="000000"/>
          <w:sz w:val="28"/>
        </w:rPr>
        <w:t>
      Заявление с необходимыми документами, в том числе электронными, рассматривается уполномоченным органом со дня его регистрации в Государственной корпорации, а в случае получения подтверждении информационными системами в установленном порядке наличия ранее отсутствовавших сведений о заявителе – со дня подтверждения информационными системами государственных органов и (или) организаций сведений о заявителе в течение семи рабочих дней.";</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49" w:id="38"/>
    <w:p>
      <w:pPr>
        <w:spacing w:after="0"/>
        <w:ind w:left="0"/>
        <w:jc w:val="both"/>
      </w:pPr>
      <w:r>
        <w:rPr>
          <w:rFonts w:ascii="Times New Roman"/>
          <w:b w:val="false"/>
          <w:i w:val="false"/>
          <w:color w:val="000000"/>
          <w:sz w:val="28"/>
        </w:rPr>
        <w:t>
      "24. После получения документов от Государственной корпорации специалист отдела (управления) уполномоченного органа по назначению пособия, осуществляющий функции по назначению пособия в течение одного рабочего дня:</w:t>
      </w:r>
    </w:p>
    <w:bookmarkEnd w:id="38"/>
    <w:bookmarkStart w:name="z50" w:id="39"/>
    <w:p>
      <w:pPr>
        <w:spacing w:after="0"/>
        <w:ind w:left="0"/>
        <w:jc w:val="both"/>
      </w:pPr>
      <w:r>
        <w:rPr>
          <w:rFonts w:ascii="Times New Roman"/>
          <w:b w:val="false"/>
          <w:i w:val="false"/>
          <w:color w:val="000000"/>
          <w:sz w:val="28"/>
        </w:rPr>
        <w:t>
      рассматривает (проверяет правильность расчета, качество сканированных документов) поступивший из филиала Государственной корпорации электронный макет дела с электронным проектом решения;</w:t>
      </w:r>
    </w:p>
    <w:bookmarkEnd w:id="39"/>
    <w:bookmarkStart w:name="z51" w:id="40"/>
    <w:p>
      <w:pPr>
        <w:spacing w:after="0"/>
        <w:ind w:left="0"/>
        <w:jc w:val="both"/>
      </w:pPr>
      <w:r>
        <w:rPr>
          <w:rFonts w:ascii="Times New Roman"/>
          <w:b w:val="false"/>
          <w:i w:val="false"/>
          <w:color w:val="000000"/>
          <w:sz w:val="28"/>
        </w:rPr>
        <w:t>
      возвращает в отделение Государственной корпорации электронный макет дела с электронным проектом решения:</w:t>
      </w:r>
    </w:p>
    <w:bookmarkEnd w:id="40"/>
    <w:bookmarkStart w:name="z52" w:id="41"/>
    <w:p>
      <w:pPr>
        <w:spacing w:after="0"/>
        <w:ind w:left="0"/>
        <w:jc w:val="both"/>
      </w:pPr>
      <w:r>
        <w:rPr>
          <w:rFonts w:ascii="Times New Roman"/>
          <w:b w:val="false"/>
          <w:i w:val="false"/>
          <w:color w:val="000000"/>
          <w:sz w:val="28"/>
        </w:rPr>
        <w:t>
      в случае выявления ошибок, допущенных Государственной корпорацией, для до оформления в срок – пять рабочих дней;</w:t>
      </w:r>
    </w:p>
    <w:bookmarkEnd w:id="41"/>
    <w:bookmarkStart w:name="z53" w:id="42"/>
    <w:p>
      <w:pPr>
        <w:spacing w:after="0"/>
        <w:ind w:left="0"/>
        <w:jc w:val="both"/>
      </w:pPr>
      <w:r>
        <w:rPr>
          <w:rFonts w:ascii="Times New Roman"/>
          <w:b w:val="false"/>
          <w:i w:val="false"/>
          <w:color w:val="000000"/>
          <w:sz w:val="28"/>
        </w:rPr>
        <w:t>
      при необходимости для проверки достоверности представленного(-ых) документа(-ов) или истребования дополнительного(-ых) документа(-ов) – для до оформления в срок – тридцать календарных дней, при этом, если документы дооформлены, государственная услуга оказывается в течение 7 (семи) рабочих дней со дня предоставления дополнительного (-ых) документа (-ов) в Государственную корпорацию.</w:t>
      </w:r>
    </w:p>
    <w:bookmarkEnd w:id="42"/>
    <w:bookmarkStart w:name="z54" w:id="43"/>
    <w:p>
      <w:pPr>
        <w:spacing w:after="0"/>
        <w:ind w:left="0"/>
        <w:jc w:val="both"/>
      </w:pPr>
      <w:r>
        <w:rPr>
          <w:rFonts w:ascii="Times New Roman"/>
          <w:b w:val="false"/>
          <w:i w:val="false"/>
          <w:color w:val="000000"/>
          <w:sz w:val="28"/>
        </w:rPr>
        <w:t>
      Уведомление о необходимости дооформления документа (документов) с указанием причины по форме согласно приложению 20 к настоящим Правилам направляется в отделение Государственной корпорации, которое удостоверяется ЭЦП уполномоченного органа по назначению пособия.</w:t>
      </w:r>
    </w:p>
    <w:bookmarkEnd w:id="43"/>
    <w:bookmarkStart w:name="z55" w:id="44"/>
    <w:p>
      <w:pPr>
        <w:spacing w:after="0"/>
        <w:ind w:left="0"/>
        <w:jc w:val="both"/>
      </w:pPr>
      <w:r>
        <w:rPr>
          <w:rFonts w:ascii="Times New Roman"/>
          <w:b w:val="false"/>
          <w:i w:val="false"/>
          <w:color w:val="000000"/>
          <w:sz w:val="28"/>
        </w:rPr>
        <w:t xml:space="preserve">
      Отделение Государственной корпорации в течение пяти рабочих дней со дня получения уведомления о необходимости до оформления документа (документов) уведомляет заявителя, в том числе посредством передачи sms-оповещения на мобильный телефон о необходимости приведения в соответствие представленных документов в течение двадцати пяти календарных дней со дня получения уведомления. Sms-оповещения регистрируются в электронном журнале sms-оповещений, который ведется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44"/>
    <w:bookmarkStart w:name="z56" w:id="45"/>
    <w:p>
      <w:pPr>
        <w:spacing w:after="0"/>
        <w:ind w:left="0"/>
        <w:jc w:val="both"/>
      </w:pPr>
      <w:r>
        <w:rPr>
          <w:rFonts w:ascii="Times New Roman"/>
          <w:b w:val="false"/>
          <w:i w:val="false"/>
          <w:color w:val="000000"/>
          <w:sz w:val="28"/>
        </w:rPr>
        <w:t>
      Отделение Государственной корпорации при представлении заявителем дополнительных документов готовит электронный макет дела в порядке, предусмотренном пунктами 22 и 23 настоящих Правил.</w:t>
      </w:r>
    </w:p>
    <w:bookmarkEnd w:id="45"/>
    <w:bookmarkStart w:name="z57" w:id="46"/>
    <w:p>
      <w:pPr>
        <w:spacing w:after="0"/>
        <w:ind w:left="0"/>
        <w:jc w:val="both"/>
      </w:pPr>
      <w:r>
        <w:rPr>
          <w:rFonts w:ascii="Times New Roman"/>
          <w:b w:val="false"/>
          <w:i w:val="false"/>
          <w:color w:val="000000"/>
          <w:sz w:val="28"/>
        </w:rPr>
        <w:t>
      Если в течение тридцати календарных дней со дня поступления электронного макета дела с электронным проектом решения в отделение Государственной корпорации документы не дооформлены, уполномоченный орган по назначению пособия утверждает электронное решение о назначении соответствующего пособия по имеющимся документам или об отказе в назначении.</w:t>
      </w:r>
    </w:p>
    <w:bookmarkEnd w:id="46"/>
    <w:bookmarkStart w:name="z58" w:id="47"/>
    <w:p>
      <w:pPr>
        <w:spacing w:after="0"/>
        <w:ind w:left="0"/>
        <w:jc w:val="both"/>
      </w:pPr>
      <w:r>
        <w:rPr>
          <w:rFonts w:ascii="Times New Roman"/>
          <w:b w:val="false"/>
          <w:i w:val="false"/>
          <w:color w:val="000000"/>
          <w:sz w:val="28"/>
        </w:rPr>
        <w:t>
      В случае отсутствия в электронном макете дела недостающего для принятия решения о назначении (изменении, возобновлении выплаты, отказе в назначении) пособия документа по заявлениям, принятым через портал, уполномоченный орган выносит решение об отказе в назначении.</w:t>
      </w:r>
    </w:p>
    <w:bookmarkEnd w:id="47"/>
    <w:bookmarkStart w:name="z59" w:id="48"/>
    <w:p>
      <w:pPr>
        <w:spacing w:after="0"/>
        <w:ind w:left="0"/>
        <w:jc w:val="both"/>
      </w:pPr>
      <w:r>
        <w:rPr>
          <w:rFonts w:ascii="Times New Roman"/>
          <w:b w:val="false"/>
          <w:i w:val="false"/>
          <w:color w:val="000000"/>
          <w:sz w:val="28"/>
        </w:rPr>
        <w:t>
      В случае полного соответствия электронного макета дел в соответствии с Правилами удостоверяет проект решения о назначении (отказе в назначении) пособия, посредством ЭЦП и направляет в автоматическом режиме руководителю управления (отдела) уполномоченного органа по назначению пособия.</w:t>
      </w:r>
    </w:p>
    <w:bookmarkEnd w:id="48"/>
    <w:bookmarkStart w:name="z60" w:id="49"/>
    <w:p>
      <w:pPr>
        <w:spacing w:after="0"/>
        <w:ind w:left="0"/>
        <w:jc w:val="both"/>
      </w:pPr>
      <w:r>
        <w:rPr>
          <w:rFonts w:ascii="Times New Roman"/>
          <w:b w:val="false"/>
          <w:i w:val="false"/>
          <w:color w:val="000000"/>
          <w:sz w:val="28"/>
        </w:rPr>
        <w:t>
      Руководитель управления (отдела) и руководитель уполномоченного органа по назначению пособия, осуществляющий функции по назначению пособия в течение одного рабочего дня рассматривает (проверяет правильность расчета, качество сканированных документов) электронный макет дел с электронным проектом решения.</w:t>
      </w:r>
    </w:p>
    <w:bookmarkEnd w:id="49"/>
    <w:bookmarkStart w:name="z61" w:id="50"/>
    <w:p>
      <w:pPr>
        <w:spacing w:after="0"/>
        <w:ind w:left="0"/>
        <w:jc w:val="both"/>
      </w:pPr>
      <w:r>
        <w:rPr>
          <w:rFonts w:ascii="Times New Roman"/>
          <w:b w:val="false"/>
          <w:i w:val="false"/>
          <w:color w:val="000000"/>
          <w:sz w:val="28"/>
        </w:rPr>
        <w:t>
      В случае выявления ошибок, допущенных Государственной корпорацией, руководитель управления (отдела) и руководитель уполномоченного органа по назначению пособия возвращают в отделение Государственной корпорации электронный макет дел с электронным проектом решения для дооформления в сроки, указанные в абзаце четвертом и пятом настоящего пункта.</w:t>
      </w:r>
    </w:p>
    <w:bookmarkEnd w:id="50"/>
    <w:bookmarkStart w:name="z62" w:id="51"/>
    <w:p>
      <w:pPr>
        <w:spacing w:after="0"/>
        <w:ind w:left="0"/>
        <w:jc w:val="both"/>
      </w:pPr>
      <w:r>
        <w:rPr>
          <w:rFonts w:ascii="Times New Roman"/>
          <w:b w:val="false"/>
          <w:i w:val="false"/>
          <w:color w:val="000000"/>
          <w:sz w:val="28"/>
        </w:rPr>
        <w:t>
      В случае полного соответствия электронного макета дел в соответствии с Правилами руководитель управления (отдела) уполномоченного органа по назначению пособия удостоверяет проект решения о назначении (отказе в назначении) пособия посредством ЭЦП и направляет в автоматическом режиме руководителю уполномоченного органа по назначению пособия.</w:t>
      </w:r>
    </w:p>
    <w:bookmarkEnd w:id="51"/>
    <w:bookmarkStart w:name="z63" w:id="52"/>
    <w:p>
      <w:pPr>
        <w:spacing w:after="0"/>
        <w:ind w:left="0"/>
        <w:jc w:val="both"/>
      </w:pPr>
      <w:r>
        <w:rPr>
          <w:rFonts w:ascii="Times New Roman"/>
          <w:b w:val="false"/>
          <w:i w:val="false"/>
          <w:color w:val="000000"/>
          <w:sz w:val="28"/>
        </w:rPr>
        <w:t>
      Руководитель уполномоченного органа по назначению пособия принимает решение о назначении пособия (отказе в назначении) и удостоверяет посредством ЭЦП и направляет в отделение Государственной корпорации в автоматическом режиме принятое решение.</w:t>
      </w:r>
    </w:p>
    <w:bookmarkEnd w:id="52"/>
    <w:bookmarkStart w:name="z64" w:id="53"/>
    <w:p>
      <w:pPr>
        <w:spacing w:after="0"/>
        <w:ind w:left="0"/>
        <w:jc w:val="both"/>
      </w:pPr>
      <w:r>
        <w:rPr>
          <w:rFonts w:ascii="Times New Roman"/>
          <w:b w:val="false"/>
          <w:i w:val="false"/>
          <w:color w:val="000000"/>
          <w:sz w:val="28"/>
        </w:rPr>
        <w:t>
      При удостоверении ЭЦП уведомление о назначении (отказе в назначении) пособия автоматически направляется в отделение Государственной корпорации.</w:t>
      </w:r>
    </w:p>
    <w:bookmarkEnd w:id="53"/>
    <w:bookmarkStart w:name="z65" w:id="54"/>
    <w:p>
      <w:pPr>
        <w:spacing w:after="0"/>
        <w:ind w:left="0"/>
        <w:jc w:val="both"/>
      </w:pPr>
      <w:r>
        <w:rPr>
          <w:rFonts w:ascii="Times New Roman"/>
          <w:b w:val="false"/>
          <w:i w:val="false"/>
          <w:color w:val="000000"/>
          <w:sz w:val="28"/>
        </w:rPr>
        <w:t>
      На портале уведомление о назначении (отказе в назначении) пособий, а также информация о назначении пособий направляется в "личный кабинет" услугополучателя в форме электронного документа, удостоверенного ЭЦП руководителя уполномоченного органа по назначению пособий.</w:t>
      </w:r>
    </w:p>
    <w:bookmarkEnd w:id="54"/>
    <w:bookmarkStart w:name="z66" w:id="55"/>
    <w:p>
      <w:pPr>
        <w:spacing w:after="0"/>
        <w:ind w:left="0"/>
        <w:jc w:val="both"/>
      </w:pPr>
      <w:r>
        <w:rPr>
          <w:rFonts w:ascii="Times New Roman"/>
          <w:b w:val="false"/>
          <w:i w:val="false"/>
          <w:color w:val="000000"/>
          <w:sz w:val="28"/>
        </w:rPr>
        <w:t>
      Результатом оказания государственной услуги является принятие решения о назначении (отказе в назначении) пособия.";</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68" w:id="56"/>
    <w:p>
      <w:pPr>
        <w:spacing w:after="0"/>
        <w:ind w:left="0"/>
        <w:jc w:val="both"/>
      </w:pPr>
      <w:r>
        <w:rPr>
          <w:rFonts w:ascii="Times New Roman"/>
          <w:b w:val="false"/>
          <w:i w:val="false"/>
          <w:color w:val="000000"/>
          <w:sz w:val="28"/>
        </w:rPr>
        <w:t>
      "Отделение Государственной корпорации регистрирует электронную заявку на назначение пособия многодетной семье, состоящую из электронных сведений, формирует электронный макет дел, с электронным проектом решения и удостоверяет его ЭЦП.</w:t>
      </w:r>
    </w:p>
    <w:bookmarkEnd w:id="56"/>
    <w:bookmarkStart w:name="z69" w:id="57"/>
    <w:p>
      <w:pPr>
        <w:spacing w:after="0"/>
        <w:ind w:left="0"/>
        <w:jc w:val="both"/>
      </w:pPr>
      <w:r>
        <w:rPr>
          <w:rFonts w:ascii="Times New Roman"/>
          <w:b w:val="false"/>
          <w:i w:val="false"/>
          <w:color w:val="000000"/>
          <w:sz w:val="28"/>
        </w:rPr>
        <w:t>
      Действия работников филиала Государственной корпорации и уполномоченного органа по назначению пособия предусмотрены пунктами 14-29 настоящих Правил.";</w:t>
      </w:r>
    </w:p>
    <w:bookmarkEnd w:id="57"/>
    <w:bookmarkStart w:name="z70" w:id="58"/>
    <w:p>
      <w:pPr>
        <w:spacing w:after="0"/>
        <w:ind w:left="0"/>
        <w:jc w:val="both"/>
      </w:pPr>
      <w:r>
        <w:rPr>
          <w:rFonts w:ascii="Times New Roman"/>
          <w:b w:val="false"/>
          <w:i w:val="false"/>
          <w:color w:val="000000"/>
          <w:sz w:val="28"/>
        </w:rPr>
        <w:t>
      дополнить параграфом 6 следующего содержания:</w:t>
      </w:r>
    </w:p>
    <w:bookmarkEnd w:id="58"/>
    <w:bookmarkStart w:name="z71" w:id="59"/>
    <w:p>
      <w:pPr>
        <w:spacing w:after="0"/>
        <w:ind w:left="0"/>
        <w:jc w:val="both"/>
      </w:pPr>
      <w:r>
        <w:rPr>
          <w:rFonts w:ascii="Times New Roman"/>
          <w:b w:val="false"/>
          <w:i w:val="false"/>
          <w:color w:val="000000"/>
          <w:sz w:val="28"/>
        </w:rPr>
        <w:t>
      "Параграф 6. Порядок оказания через объекты информатизации банков второго уровня</w:t>
      </w:r>
    </w:p>
    <w:bookmarkEnd w:id="59"/>
    <w:bookmarkStart w:name="z72" w:id="60"/>
    <w:p>
      <w:pPr>
        <w:spacing w:after="0"/>
        <w:ind w:left="0"/>
        <w:jc w:val="both"/>
      </w:pPr>
      <w:r>
        <w:rPr>
          <w:rFonts w:ascii="Times New Roman"/>
          <w:b w:val="false"/>
          <w:i w:val="false"/>
          <w:color w:val="000000"/>
          <w:sz w:val="28"/>
        </w:rPr>
        <w:t xml:space="preserve">
      35-1. При возникновении права на назначение пособий на рождение, по уходу и многодетной семье по основаниям, предусмотренным </w:t>
      </w:r>
      <w:r>
        <w:rPr>
          <w:rFonts w:ascii="Times New Roman"/>
          <w:b w:val="false"/>
          <w:i w:val="false"/>
          <w:color w:val="000000"/>
          <w:sz w:val="28"/>
        </w:rPr>
        <w:t>Кодексом</w:t>
      </w:r>
      <w:r>
        <w:rPr>
          <w:rFonts w:ascii="Times New Roman"/>
          <w:b w:val="false"/>
          <w:i w:val="false"/>
          <w:color w:val="000000"/>
          <w:sz w:val="28"/>
        </w:rPr>
        <w:t xml:space="preserve">, заявитель инициирует формирование заявления посредством объекта информатизации банков второго уровня в автоматизированном режиме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 в котором он уведомляется об обязательствах и условиях, предусмотренных в бланке заявления. </w:t>
      </w:r>
    </w:p>
    <w:bookmarkEnd w:id="60"/>
    <w:bookmarkStart w:name="z73" w:id="61"/>
    <w:p>
      <w:pPr>
        <w:spacing w:after="0"/>
        <w:ind w:left="0"/>
        <w:jc w:val="both"/>
      </w:pPr>
      <w:r>
        <w:rPr>
          <w:rFonts w:ascii="Times New Roman"/>
          <w:b w:val="false"/>
          <w:i w:val="false"/>
          <w:color w:val="000000"/>
          <w:sz w:val="28"/>
        </w:rPr>
        <w:t xml:space="preserve">
      При назначении пособий через объекты информатизации банков второго уровня сведения, предусмотренные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объект информатизации банков второго уровня получает через шлюз "электронного правительства" из соответствующих ИС государственных органов и (или) организаций посредством запроса.</w:t>
      </w:r>
    </w:p>
    <w:bookmarkEnd w:id="61"/>
    <w:bookmarkStart w:name="z74" w:id="62"/>
    <w:p>
      <w:pPr>
        <w:spacing w:after="0"/>
        <w:ind w:left="0"/>
        <w:jc w:val="both"/>
      </w:pPr>
      <w:r>
        <w:rPr>
          <w:rFonts w:ascii="Times New Roman"/>
          <w:b w:val="false"/>
          <w:i w:val="false"/>
          <w:color w:val="000000"/>
          <w:sz w:val="28"/>
        </w:rPr>
        <w:t>
      35-2. После получения сведений, в порядке, предусмотренном частью второй пункта 35-1 настоящих Правил, объект информатизации банков второго уровня осуществляет запросы в АИС "Е-макет" на получение сведений об отсутствии фактов назначения, подачи заявления или согласия через проактивную услугу на ее назначение.</w:t>
      </w:r>
    </w:p>
    <w:bookmarkEnd w:id="62"/>
    <w:bookmarkStart w:name="z75" w:id="63"/>
    <w:p>
      <w:pPr>
        <w:spacing w:after="0"/>
        <w:ind w:left="0"/>
        <w:jc w:val="both"/>
      </w:pPr>
      <w:r>
        <w:rPr>
          <w:rFonts w:ascii="Times New Roman"/>
          <w:b w:val="false"/>
          <w:i w:val="false"/>
          <w:color w:val="000000"/>
          <w:sz w:val="28"/>
        </w:rPr>
        <w:t xml:space="preserve">
      При отсутствии фактов, предусмотренных частью первой настоящего пункта формируется электронное заявление на основании сведений, полученных из ИС государственных органов и (или) организаций, с которым заявитель ознакамливается и подписывает своей ЭЦП. </w:t>
      </w:r>
    </w:p>
    <w:bookmarkEnd w:id="63"/>
    <w:bookmarkStart w:name="z76" w:id="64"/>
    <w:p>
      <w:pPr>
        <w:spacing w:after="0"/>
        <w:ind w:left="0"/>
        <w:jc w:val="both"/>
      </w:pPr>
      <w:r>
        <w:rPr>
          <w:rFonts w:ascii="Times New Roman"/>
          <w:b w:val="false"/>
          <w:i w:val="false"/>
          <w:color w:val="000000"/>
          <w:sz w:val="28"/>
        </w:rPr>
        <w:t>
      Днем обращения за назначением пособий через объект информатизации банков второго уровня считается день подписи заявителя своей ЭЦП заявление на назначение пособия.</w:t>
      </w:r>
    </w:p>
    <w:bookmarkEnd w:id="64"/>
    <w:bookmarkStart w:name="z77" w:id="65"/>
    <w:p>
      <w:pPr>
        <w:spacing w:after="0"/>
        <w:ind w:left="0"/>
        <w:jc w:val="both"/>
      </w:pPr>
      <w:r>
        <w:rPr>
          <w:rFonts w:ascii="Times New Roman"/>
          <w:b w:val="false"/>
          <w:i w:val="false"/>
          <w:color w:val="000000"/>
          <w:sz w:val="28"/>
        </w:rPr>
        <w:t xml:space="preserve">
      35-3. Объект информатизации банков второго уровня инициирует отправку электронного заявления в АИС "Е-макет", в которой оно проходит проверку на полноту представленных сведений, предусмотренные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по завершению проверки происходит автоматическая регистрация заявки в электронном журнале регистрации заявлений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после которой заявителю направляется уведомление о принятии заявления.</w:t>
      </w:r>
    </w:p>
    <w:bookmarkEnd w:id="65"/>
    <w:bookmarkStart w:name="z78" w:id="66"/>
    <w:p>
      <w:pPr>
        <w:spacing w:after="0"/>
        <w:ind w:left="0"/>
        <w:jc w:val="both"/>
      </w:pPr>
      <w:r>
        <w:rPr>
          <w:rFonts w:ascii="Times New Roman"/>
          <w:b w:val="false"/>
          <w:i w:val="false"/>
          <w:color w:val="000000"/>
          <w:sz w:val="28"/>
        </w:rPr>
        <w:t>
      В АИС "Е-макет" автоматически формирует электронный макет дела с электронным проектом решения и направляет его в уполномоченный орган по назначению пособия.</w:t>
      </w:r>
    </w:p>
    <w:bookmarkEnd w:id="66"/>
    <w:bookmarkStart w:name="z79" w:id="67"/>
    <w:p>
      <w:pPr>
        <w:spacing w:after="0"/>
        <w:ind w:left="0"/>
        <w:jc w:val="both"/>
      </w:pPr>
      <w:r>
        <w:rPr>
          <w:rFonts w:ascii="Times New Roman"/>
          <w:b w:val="false"/>
          <w:i w:val="false"/>
          <w:color w:val="000000"/>
          <w:sz w:val="28"/>
        </w:rPr>
        <w:t>
      Действия работников уполномоченного органа по назначению пособия предусмотрены пунктами 24-28 настоящих Правил.";</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81" w:id="68"/>
    <w:p>
      <w:pPr>
        <w:spacing w:after="0"/>
        <w:ind w:left="0"/>
        <w:jc w:val="both"/>
      </w:pPr>
      <w:r>
        <w:rPr>
          <w:rFonts w:ascii="Times New Roman"/>
          <w:b w:val="false"/>
          <w:i w:val="false"/>
          <w:color w:val="000000"/>
          <w:sz w:val="28"/>
        </w:rPr>
        <w:t xml:space="preserve">
      "42. Отделение Государственной корпорации прекращает выплату пособия с даты наступления обстоятельств, на основании решения о прекращении выплаты уполномоченного органа по назначению пособия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 по основаниям:</w:t>
      </w:r>
    </w:p>
    <w:bookmarkEnd w:id="68"/>
    <w:bookmarkStart w:name="z82" w:id="69"/>
    <w:p>
      <w:pPr>
        <w:spacing w:after="0"/>
        <w:ind w:left="0"/>
        <w:jc w:val="both"/>
      </w:pPr>
      <w:r>
        <w:rPr>
          <w:rFonts w:ascii="Times New Roman"/>
          <w:b w:val="false"/>
          <w:i w:val="false"/>
          <w:color w:val="000000"/>
          <w:sz w:val="28"/>
        </w:rPr>
        <w:t>
      1) в случаях смерти ребенка и (или) определения ребенка на полное государственное обеспечение для назначения пособии по уходу и многодетной семье;</w:t>
      </w:r>
    </w:p>
    <w:bookmarkEnd w:id="69"/>
    <w:bookmarkStart w:name="z83" w:id="70"/>
    <w:p>
      <w:pPr>
        <w:spacing w:after="0"/>
        <w:ind w:left="0"/>
        <w:jc w:val="both"/>
      </w:pPr>
      <w:r>
        <w:rPr>
          <w:rFonts w:ascii="Times New Roman"/>
          <w:b w:val="false"/>
          <w:i w:val="false"/>
          <w:color w:val="000000"/>
          <w:sz w:val="28"/>
        </w:rPr>
        <w:t>
      2) в случаях утраты оснований для назначения или смерти получателя пособия награжденной матери;</w:t>
      </w:r>
    </w:p>
    <w:bookmarkEnd w:id="70"/>
    <w:bookmarkStart w:name="z84" w:id="71"/>
    <w:p>
      <w:pPr>
        <w:spacing w:after="0"/>
        <w:ind w:left="0"/>
        <w:jc w:val="both"/>
      </w:pPr>
      <w:r>
        <w:rPr>
          <w:rFonts w:ascii="Times New Roman"/>
          <w:b w:val="false"/>
          <w:i w:val="false"/>
          <w:color w:val="000000"/>
          <w:sz w:val="28"/>
        </w:rPr>
        <w:t xml:space="preserve">
      3) в случаях лишения государственной награды Республики Казахстан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 государственных наградах Республики Казахстан";</w:t>
      </w:r>
    </w:p>
    <w:bookmarkEnd w:id="71"/>
    <w:bookmarkStart w:name="z85" w:id="72"/>
    <w:p>
      <w:pPr>
        <w:spacing w:after="0"/>
        <w:ind w:left="0"/>
        <w:jc w:val="both"/>
      </w:pPr>
      <w:r>
        <w:rPr>
          <w:rFonts w:ascii="Times New Roman"/>
          <w:b w:val="false"/>
          <w:i w:val="false"/>
          <w:color w:val="000000"/>
          <w:sz w:val="28"/>
        </w:rPr>
        <w:t>
      4) в случаях выявления факта прекращения гражданства Республики Казахстан, в том числе из информационных систем;</w:t>
      </w:r>
    </w:p>
    <w:bookmarkEnd w:id="72"/>
    <w:bookmarkStart w:name="z86" w:id="73"/>
    <w:p>
      <w:pPr>
        <w:spacing w:after="0"/>
        <w:ind w:left="0"/>
        <w:jc w:val="both"/>
      </w:pPr>
      <w:r>
        <w:rPr>
          <w:rFonts w:ascii="Times New Roman"/>
          <w:b w:val="false"/>
          <w:i w:val="false"/>
          <w:color w:val="000000"/>
          <w:sz w:val="28"/>
        </w:rPr>
        <w:t>
      5) в случаях предоставления недостоверных сведений, повлекших за собой незаконное назначение пособий;</w:t>
      </w:r>
    </w:p>
    <w:bookmarkEnd w:id="73"/>
    <w:bookmarkStart w:name="z87" w:id="74"/>
    <w:p>
      <w:pPr>
        <w:spacing w:after="0"/>
        <w:ind w:left="0"/>
        <w:jc w:val="both"/>
      </w:pPr>
      <w:r>
        <w:rPr>
          <w:rFonts w:ascii="Times New Roman"/>
          <w:b w:val="false"/>
          <w:i w:val="false"/>
          <w:color w:val="000000"/>
          <w:sz w:val="28"/>
        </w:rPr>
        <w:t>
      6) в случаях отчисления ребенка, обучающегося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из организации образования после достижения им восемнадцатилетнего возраста;</w:t>
      </w:r>
    </w:p>
    <w:bookmarkEnd w:id="74"/>
    <w:bookmarkStart w:name="z88" w:id="75"/>
    <w:p>
      <w:pPr>
        <w:spacing w:after="0"/>
        <w:ind w:left="0"/>
        <w:jc w:val="both"/>
      </w:pPr>
      <w:r>
        <w:rPr>
          <w:rFonts w:ascii="Times New Roman"/>
          <w:b w:val="false"/>
          <w:i w:val="false"/>
          <w:color w:val="000000"/>
          <w:sz w:val="28"/>
        </w:rPr>
        <w:t>
      7) в случаях лишения или ограничения в родительских правах родителей, признания недействительным или отмены усыновления (удочерения), освобождения или отстранения от исполнения своих обязанностей опекунов в случаях, установленных брачно-семейным законодательством Республики Казахстан.</w:t>
      </w:r>
    </w:p>
    <w:bookmarkEnd w:id="75"/>
    <w:bookmarkStart w:name="z89" w:id="76"/>
    <w:p>
      <w:pPr>
        <w:spacing w:after="0"/>
        <w:ind w:left="0"/>
        <w:jc w:val="both"/>
      </w:pPr>
      <w:r>
        <w:rPr>
          <w:rFonts w:ascii="Times New Roman"/>
          <w:b w:val="false"/>
          <w:i w:val="false"/>
          <w:color w:val="000000"/>
          <w:sz w:val="28"/>
        </w:rPr>
        <w:t xml:space="preserve">
      В случае возникновения права на пособия по уходу, многодетной семье, после прекращения их выплаты, заявитель вновь подает заявление в отделение Государственной корпорации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настоящим Правилам с приложением документа, подтверждающего право на пособие. Днем обращения считается день подачи заявления.";</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91" w:id="77"/>
    <w:p>
      <w:pPr>
        <w:spacing w:after="0"/>
        <w:ind w:left="0"/>
        <w:jc w:val="both"/>
      </w:pPr>
      <w:r>
        <w:rPr>
          <w:rFonts w:ascii="Times New Roman"/>
          <w:b w:val="false"/>
          <w:i w:val="false"/>
          <w:color w:val="000000"/>
          <w:sz w:val="28"/>
        </w:rPr>
        <w:t xml:space="preserve">
      "44. При возобновлении приостановленных выплат подготовка отделением Государственной корпорации электронного макета дела, дополненного вновь представленными заявителем документами необходимыми для возобновления выплаты с электронным проектом решения, и его утверждение уполномоченным органом по назначению пособия производятся со дня приостановления либо с момента возникновения основания на возобновление, но не более чем за три года перед обращением за их получением, по основанию, указанному в </w:t>
      </w:r>
      <w:r>
        <w:rPr>
          <w:rFonts w:ascii="Times New Roman"/>
          <w:b w:val="false"/>
          <w:i w:val="false"/>
          <w:color w:val="000000"/>
          <w:sz w:val="28"/>
        </w:rPr>
        <w:t>пункте 2</w:t>
      </w:r>
      <w:r>
        <w:rPr>
          <w:rFonts w:ascii="Times New Roman"/>
          <w:b w:val="false"/>
          <w:i w:val="false"/>
          <w:color w:val="000000"/>
          <w:sz w:val="28"/>
        </w:rPr>
        <w:t xml:space="preserve"> статьи 82 Кодекса не позднее даты достижения ребенком возраста полутора лет, по формам согласно </w:t>
      </w:r>
      <w:r>
        <w:rPr>
          <w:rFonts w:ascii="Times New Roman"/>
          <w:b w:val="false"/>
          <w:i w:val="false"/>
          <w:color w:val="000000"/>
          <w:sz w:val="28"/>
        </w:rPr>
        <w:t>приложениям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к настоящим Правилам.";</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изложить в новых редакциях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bookmarkStart w:name="z93" w:id="78"/>
    <w:p>
      <w:pPr>
        <w:spacing w:after="0"/>
        <w:ind w:left="0"/>
        <w:jc w:val="both"/>
      </w:pPr>
      <w:r>
        <w:rPr>
          <w:rFonts w:ascii="Times New Roman"/>
          <w:b w:val="false"/>
          <w:i w:val="false"/>
          <w:color w:val="000000"/>
          <w:sz w:val="28"/>
        </w:rPr>
        <w:t xml:space="preserve">
      дополнить приложениям 7-1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78"/>
    <w:bookmarkStart w:name="z94" w:id="79"/>
    <w:p>
      <w:pPr>
        <w:spacing w:after="0"/>
        <w:ind w:left="0"/>
        <w:jc w:val="both"/>
      </w:pPr>
      <w:r>
        <w:rPr>
          <w:rFonts w:ascii="Times New Roman"/>
          <w:b w:val="false"/>
          <w:i w:val="false"/>
          <w:color w:val="000000"/>
          <w:sz w:val="28"/>
        </w:rPr>
        <w:t>
      2. Департаменту социальной помощи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79"/>
    <w:bookmarkStart w:name="z95" w:id="8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0"/>
    <w:bookmarkStart w:name="z96" w:id="81"/>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81"/>
    <w:bookmarkStart w:name="z97" w:id="8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82"/>
    <w:bookmarkStart w:name="z98" w:id="8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83"/>
    <w:bookmarkStart w:name="z99" w:id="8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bookmarkStart w:name="z101" w:id="85"/>
      <w:r>
        <w:rPr>
          <w:rFonts w:ascii="Times New Roman"/>
          <w:b w:val="false"/>
          <w:i w:val="false"/>
          <w:color w:val="000000"/>
          <w:sz w:val="28"/>
        </w:rPr>
        <w:t>
      "СОГЛАСОВАН"</w:t>
      </w:r>
    </w:p>
    <w:bookmarkEnd w:id="85"/>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2" w:id="86"/>
      <w:r>
        <w:rPr>
          <w:rFonts w:ascii="Times New Roman"/>
          <w:b w:val="false"/>
          <w:i w:val="false"/>
          <w:color w:val="000000"/>
          <w:sz w:val="28"/>
        </w:rPr>
        <w:t>
      "СОГЛАСОВАН"</w:t>
      </w:r>
    </w:p>
    <w:bookmarkEnd w:id="86"/>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3" w:id="87"/>
      <w:r>
        <w:rPr>
          <w:rFonts w:ascii="Times New Roman"/>
          <w:b w:val="false"/>
          <w:i w:val="false"/>
          <w:color w:val="000000"/>
          <w:sz w:val="28"/>
        </w:rPr>
        <w:t>
      "СОГЛАСОВАН"</w:t>
      </w:r>
    </w:p>
    <w:bookmarkEnd w:id="87"/>
    <w:p>
      <w:pPr>
        <w:spacing w:after="0"/>
        <w:ind w:left="0"/>
        <w:jc w:val="both"/>
      </w:pPr>
      <w:r>
        <w:rPr>
          <w:rFonts w:ascii="Times New Roman"/>
          <w:b w:val="false"/>
          <w:i w:val="false"/>
          <w:color w:val="000000"/>
          <w:sz w:val="28"/>
        </w:rPr>
        <w:t>Министерство науки</w:t>
      </w:r>
    </w:p>
    <w:p>
      <w:pPr>
        <w:spacing w:after="0"/>
        <w:ind w:left="0"/>
        <w:jc w:val="both"/>
      </w:pPr>
      <w:r>
        <w:rPr>
          <w:rFonts w:ascii="Times New Roman"/>
          <w:b w:val="false"/>
          <w:i w:val="false"/>
          <w:color w:val="000000"/>
          <w:sz w:val="28"/>
        </w:rPr>
        <w:t>и 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4" w:id="88"/>
      <w:r>
        <w:rPr>
          <w:rFonts w:ascii="Times New Roman"/>
          <w:b w:val="false"/>
          <w:i w:val="false"/>
          <w:color w:val="000000"/>
          <w:sz w:val="28"/>
        </w:rPr>
        <w:t>
      "СОГЛАСОВАН"</w:t>
      </w:r>
    </w:p>
    <w:bookmarkEnd w:id="88"/>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от 17 июня 2024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 w:id="89"/>
    <w:p>
      <w:pPr>
        <w:spacing w:after="0"/>
        <w:ind w:left="0"/>
        <w:jc w:val="left"/>
      </w:pPr>
      <w:r>
        <w:rPr>
          <w:rFonts w:ascii="Times New Roman"/>
          <w:b/>
          <w:i w:val="false"/>
          <w:color w:val="000000"/>
        </w:rPr>
        <w:t xml:space="preserve"> Заявление на назначение единовременного государственного пособия в связи</w:t>
      </w:r>
      <w:r>
        <w:br/>
      </w:r>
      <w:r>
        <w:rPr>
          <w:rFonts w:ascii="Times New Roman"/>
          <w:b/>
          <w:i w:val="false"/>
          <w:color w:val="000000"/>
        </w:rPr>
        <w:t>с рождением ребенка и (или) ежемесячного государственного пособия по уходу</w:t>
      </w:r>
      <w:r>
        <w:br/>
      </w:r>
      <w:r>
        <w:rPr>
          <w:rFonts w:ascii="Times New Roman"/>
          <w:b/>
          <w:i w:val="false"/>
          <w:color w:val="000000"/>
        </w:rPr>
        <w:t>за ребенком по достижении им возраста полутора лет через веб-портал</w:t>
      </w:r>
      <w:r>
        <w:br/>
      </w:r>
      <w:r>
        <w:rPr>
          <w:rFonts w:ascii="Times New Roman"/>
          <w:b/>
          <w:i w:val="false"/>
          <w:color w:val="000000"/>
        </w:rPr>
        <w:t>"электронного правительства" и (или) объект информатизации банков второго уровня</w:t>
      </w:r>
    </w:p>
    <w:bookmarkEnd w:id="89"/>
    <w:p>
      <w:pPr>
        <w:spacing w:after="0"/>
        <w:ind w:left="0"/>
        <w:jc w:val="both"/>
      </w:pPr>
      <w:bookmarkStart w:name="z109" w:id="90"/>
      <w:r>
        <w:rPr>
          <w:rFonts w:ascii="Times New Roman"/>
          <w:b w:val="false"/>
          <w:i w:val="false"/>
          <w:color w:val="000000"/>
          <w:sz w:val="28"/>
        </w:rPr>
        <w:t>
      Республика Казахстан Департамент Комитета труда и социальной защиты</w:t>
      </w:r>
    </w:p>
    <w:bookmarkEnd w:id="90"/>
    <w:p>
      <w:pPr>
        <w:spacing w:after="0"/>
        <w:ind w:left="0"/>
        <w:jc w:val="both"/>
      </w:pPr>
      <w:r>
        <w:rPr>
          <w:rFonts w:ascii="Times New Roman"/>
          <w:b w:val="false"/>
          <w:i w:val="false"/>
          <w:color w:val="000000"/>
          <w:sz w:val="28"/>
        </w:rPr>
        <w:t>по ______________________________________________________ области</w:t>
      </w:r>
    </w:p>
    <w:p>
      <w:pPr>
        <w:spacing w:after="0"/>
        <w:ind w:left="0"/>
        <w:jc w:val="both"/>
      </w:pPr>
      <w:r>
        <w:rPr>
          <w:rFonts w:ascii="Times New Roman"/>
          <w:b w:val="false"/>
          <w:i w:val="false"/>
          <w:color w:val="000000"/>
          <w:sz w:val="28"/>
        </w:rPr>
        <w:t>Код отделения: __________________________________________________</w:t>
      </w:r>
    </w:p>
    <w:p>
      <w:pPr>
        <w:spacing w:after="0"/>
        <w:ind w:left="0"/>
        <w:jc w:val="both"/>
      </w:pPr>
      <w:r>
        <w:rPr>
          <w:rFonts w:ascii="Times New Roman"/>
          <w:b w:val="false"/>
          <w:i w:val="false"/>
          <w:color w:val="000000"/>
          <w:sz w:val="28"/>
        </w:rPr>
        <w:t>Сведения о заявителе (отметить галочкой):</w:t>
      </w:r>
    </w:p>
    <w:p>
      <w:pPr>
        <w:spacing w:after="0"/>
        <w:ind w:left="0"/>
        <w:jc w:val="both"/>
      </w:pPr>
      <w:r>
        <w:rPr>
          <w:rFonts w:ascii="Times New Roman"/>
          <w:b w:val="false"/>
          <w:i w:val="false"/>
          <w:color w:val="000000"/>
          <w:sz w:val="28"/>
        </w:rPr>
        <w:t>родитель _______________________________________________________</w:t>
      </w:r>
    </w:p>
    <w:p>
      <w:pPr>
        <w:spacing w:after="0"/>
        <w:ind w:left="0"/>
        <w:jc w:val="both"/>
      </w:pPr>
      <w:r>
        <w:rPr>
          <w:rFonts w:ascii="Times New Roman"/>
          <w:b w:val="false"/>
          <w:i w:val="false"/>
          <w:color w:val="000000"/>
          <w:sz w:val="28"/>
        </w:rPr>
        <w:t>опекун (попечитель)______________________________________________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 _________________</w:t>
      </w:r>
    </w:p>
    <w:p>
      <w:pPr>
        <w:spacing w:after="0"/>
        <w:ind w:left="0"/>
        <w:jc w:val="both"/>
      </w:pPr>
      <w:r>
        <w:rPr>
          <w:rFonts w:ascii="Times New Roman"/>
          <w:b w:val="false"/>
          <w:i w:val="false"/>
          <w:color w:val="000000"/>
          <w:sz w:val="28"/>
        </w:rPr>
        <w:t>Дата рождения: "___" _________ ____ года.</w:t>
      </w:r>
    </w:p>
    <w:p>
      <w:pPr>
        <w:spacing w:after="0"/>
        <w:ind w:left="0"/>
        <w:jc w:val="both"/>
      </w:pPr>
      <w:r>
        <w:rPr>
          <w:rFonts w:ascii="Times New Roman"/>
          <w:b w:val="false"/>
          <w:i w:val="false"/>
          <w:color w:val="000000"/>
          <w:sz w:val="28"/>
        </w:rPr>
        <w:t>ИИН: _______________________</w:t>
      </w:r>
    </w:p>
    <w:p>
      <w:pPr>
        <w:spacing w:after="0"/>
        <w:ind w:left="0"/>
        <w:jc w:val="both"/>
      </w:pPr>
      <w:r>
        <w:rPr>
          <w:rFonts w:ascii="Times New Roman"/>
          <w:b w:val="false"/>
          <w:i w:val="false"/>
          <w:color w:val="000000"/>
          <w:sz w:val="28"/>
        </w:rPr>
        <w:t>Прошу назначить мне единовременное государственное пособие в связи</w:t>
      </w:r>
    </w:p>
    <w:p>
      <w:pPr>
        <w:spacing w:after="0"/>
        <w:ind w:left="0"/>
        <w:jc w:val="both"/>
      </w:pPr>
      <w:r>
        <w:rPr>
          <w:rFonts w:ascii="Times New Roman"/>
          <w:b w:val="false"/>
          <w:i w:val="false"/>
          <w:color w:val="000000"/>
          <w:sz w:val="28"/>
        </w:rPr>
        <w:t>с рождением ребенка и (или) ежемесячное государственное пособие по уходу</w:t>
      </w:r>
    </w:p>
    <w:p>
      <w:pPr>
        <w:spacing w:after="0"/>
        <w:ind w:left="0"/>
        <w:jc w:val="both"/>
      </w:pPr>
      <w:r>
        <w:rPr>
          <w:rFonts w:ascii="Times New Roman"/>
          <w:b w:val="false"/>
          <w:i w:val="false"/>
          <w:color w:val="000000"/>
          <w:sz w:val="28"/>
        </w:rPr>
        <w:t>за ребенком по достижении им возраста полутора лет за счет средств</w:t>
      </w:r>
    </w:p>
    <w:p>
      <w:pPr>
        <w:spacing w:after="0"/>
        <w:ind w:left="0"/>
        <w:jc w:val="both"/>
      </w:pPr>
      <w:r>
        <w:rPr>
          <w:rFonts w:ascii="Times New Roman"/>
          <w:b w:val="false"/>
          <w:i w:val="false"/>
          <w:color w:val="000000"/>
          <w:sz w:val="28"/>
        </w:rPr>
        <w:t>республиканского бюджета.</w:t>
      </w:r>
    </w:p>
    <w:p>
      <w:pPr>
        <w:spacing w:after="0"/>
        <w:ind w:left="0"/>
        <w:jc w:val="both"/>
      </w:pPr>
      <w:r>
        <w:rPr>
          <w:rFonts w:ascii="Times New Roman"/>
          <w:b w:val="false"/>
          <w:i w:val="false"/>
          <w:color w:val="000000"/>
          <w:sz w:val="28"/>
        </w:rPr>
        <w:t>Сведения о ребенке, на которого назначается единовременное государственное</w:t>
      </w:r>
    </w:p>
    <w:p>
      <w:pPr>
        <w:spacing w:after="0"/>
        <w:ind w:left="0"/>
        <w:jc w:val="both"/>
      </w:pPr>
      <w:r>
        <w:rPr>
          <w:rFonts w:ascii="Times New Roman"/>
          <w:b w:val="false"/>
          <w:i w:val="false"/>
          <w:color w:val="000000"/>
          <w:sz w:val="28"/>
        </w:rPr>
        <w:t>в связи с рождением ребенка и (или) ежемесячное государственное пособие</w:t>
      </w:r>
    </w:p>
    <w:p>
      <w:pPr>
        <w:spacing w:after="0"/>
        <w:ind w:left="0"/>
        <w:jc w:val="both"/>
      </w:pPr>
      <w:r>
        <w:rPr>
          <w:rFonts w:ascii="Times New Roman"/>
          <w:b w:val="false"/>
          <w:i w:val="false"/>
          <w:color w:val="000000"/>
          <w:sz w:val="28"/>
        </w:rPr>
        <w:t>по уходу за ребенком по достижении им возраста полутора лет:</w:t>
      </w:r>
    </w:p>
    <w:p>
      <w:pPr>
        <w:spacing w:after="0"/>
        <w:ind w:left="0"/>
        <w:jc w:val="both"/>
      </w:pPr>
      <w:r>
        <w:rPr>
          <w:rFonts w:ascii="Times New Roman"/>
          <w:b w:val="false"/>
          <w:i w:val="false"/>
          <w:color w:val="000000"/>
          <w:sz w:val="28"/>
        </w:rPr>
        <w:t>фамилия, имя, отчество (при его наличии) и дата рождения: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ИИН ребенка: ___________________</w:t>
      </w:r>
    </w:p>
    <w:p>
      <w:pPr>
        <w:spacing w:after="0"/>
        <w:ind w:left="0"/>
        <w:jc w:val="both"/>
      </w:pPr>
      <w:r>
        <w:rPr>
          <w:rFonts w:ascii="Times New Roman"/>
          <w:b w:val="false"/>
          <w:i w:val="false"/>
          <w:color w:val="000000"/>
          <w:sz w:val="28"/>
        </w:rPr>
        <w:t>Очередность рождения ребенка: ________</w:t>
      </w:r>
    </w:p>
    <w:bookmarkStart w:name="z110" w:id="91"/>
    <w:p>
      <w:pPr>
        <w:spacing w:after="0"/>
        <w:ind w:left="0"/>
        <w:jc w:val="both"/>
      </w:pPr>
      <w:r>
        <w:rPr>
          <w:rFonts w:ascii="Times New Roman"/>
          <w:b w:val="false"/>
          <w:i w:val="false"/>
          <w:color w:val="000000"/>
          <w:sz w:val="28"/>
        </w:rPr>
        <w:t>
      Сведения о составе семьи заявителя</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 w:id="92"/>
      <w:r>
        <w:rPr>
          <w:rFonts w:ascii="Times New Roman"/>
          <w:b w:val="false"/>
          <w:i w:val="false"/>
          <w:color w:val="000000"/>
          <w:sz w:val="28"/>
        </w:rPr>
        <w:t>
      Подтверждение госорганов: Данные из информационной системы</w:t>
      </w:r>
    </w:p>
    <w:bookmarkEnd w:id="92"/>
    <w:p>
      <w:pPr>
        <w:spacing w:after="0"/>
        <w:ind w:left="0"/>
        <w:jc w:val="both"/>
      </w:pPr>
      <w:r>
        <w:rPr>
          <w:rFonts w:ascii="Times New Roman"/>
          <w:b w:val="false"/>
          <w:i w:val="false"/>
          <w:color w:val="000000"/>
          <w:sz w:val="28"/>
        </w:rPr>
        <w:t>"Государственная база данных физических лиц"</w:t>
      </w:r>
    </w:p>
    <w:p>
      <w:pPr>
        <w:spacing w:after="0"/>
        <w:ind w:left="0"/>
        <w:jc w:val="both"/>
      </w:pPr>
      <w:r>
        <w:rPr>
          <w:rFonts w:ascii="Times New Roman"/>
          <w:b w:val="false"/>
          <w:i w:val="false"/>
          <w:color w:val="000000"/>
          <w:sz w:val="28"/>
        </w:rPr>
        <w:t>Сведения о заявителе:</w:t>
      </w:r>
    </w:p>
    <w:p>
      <w:pPr>
        <w:spacing w:after="0"/>
        <w:ind w:left="0"/>
        <w:jc w:val="both"/>
      </w:pPr>
      <w:r>
        <w:rPr>
          <w:rFonts w:ascii="Times New Roman"/>
          <w:b w:val="false"/>
          <w:i w:val="false"/>
          <w:color w:val="000000"/>
          <w:sz w:val="28"/>
        </w:rPr>
        <w:t>Вид документа, удостоверяющего личность:__________________________</w:t>
      </w:r>
    </w:p>
    <w:p>
      <w:pPr>
        <w:spacing w:after="0"/>
        <w:ind w:left="0"/>
        <w:jc w:val="both"/>
      </w:pPr>
      <w:r>
        <w:rPr>
          <w:rFonts w:ascii="Times New Roman"/>
          <w:b w:val="false"/>
          <w:i w:val="false"/>
          <w:color w:val="000000"/>
          <w:sz w:val="28"/>
        </w:rPr>
        <w:t>Серия документа: ________________________________________________</w:t>
      </w:r>
    </w:p>
    <w:p>
      <w:pPr>
        <w:spacing w:after="0"/>
        <w:ind w:left="0"/>
        <w:jc w:val="both"/>
      </w:pPr>
      <w:r>
        <w:rPr>
          <w:rFonts w:ascii="Times New Roman"/>
          <w:b w:val="false"/>
          <w:i w:val="false"/>
          <w:color w:val="000000"/>
          <w:sz w:val="28"/>
        </w:rPr>
        <w:t>Номер документа: 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w:t>
      </w:r>
    </w:p>
    <w:p>
      <w:pPr>
        <w:spacing w:after="0"/>
        <w:ind w:left="0"/>
        <w:jc w:val="both"/>
      </w:pPr>
      <w:r>
        <w:rPr>
          <w:rFonts w:ascii="Times New Roman"/>
          <w:b w:val="false"/>
          <w:i w:val="false"/>
          <w:color w:val="000000"/>
          <w:sz w:val="28"/>
        </w:rPr>
        <w:t>Дата выдачи: "___" __________ _____ года.</w:t>
      </w:r>
    </w:p>
    <w:p>
      <w:pPr>
        <w:spacing w:after="0"/>
        <w:ind w:left="0"/>
        <w:jc w:val="both"/>
      </w:pPr>
      <w:r>
        <w:rPr>
          <w:rFonts w:ascii="Times New Roman"/>
          <w:b w:val="false"/>
          <w:i w:val="false"/>
          <w:color w:val="000000"/>
          <w:sz w:val="28"/>
        </w:rPr>
        <w:t>Адрес постоянного места жительства:</w:t>
      </w:r>
    </w:p>
    <w:p>
      <w:pPr>
        <w:spacing w:after="0"/>
        <w:ind w:left="0"/>
        <w:jc w:val="both"/>
      </w:pPr>
      <w:r>
        <w:rPr>
          <w:rFonts w:ascii="Times New Roman"/>
          <w:b w:val="false"/>
          <w:i w:val="false"/>
          <w:color w:val="000000"/>
          <w:sz w:val="28"/>
        </w:rPr>
        <w:t>Область __________город (район) _________________ село: ____________</w:t>
      </w:r>
    </w:p>
    <w:p>
      <w:pPr>
        <w:spacing w:after="0"/>
        <w:ind w:left="0"/>
        <w:jc w:val="both"/>
      </w:pPr>
      <w:r>
        <w:rPr>
          <w:rFonts w:ascii="Times New Roman"/>
          <w:b w:val="false"/>
          <w:i w:val="false"/>
          <w:color w:val="000000"/>
          <w:sz w:val="28"/>
        </w:rPr>
        <w:t>улица (микрорайон) ____________ дом _________ квартира _____________</w:t>
      </w:r>
    </w:p>
    <w:bookmarkStart w:name="z112" w:id="93"/>
    <w:p>
      <w:pPr>
        <w:spacing w:after="0"/>
        <w:ind w:left="0"/>
        <w:jc w:val="both"/>
      </w:pPr>
      <w:r>
        <w:rPr>
          <w:rFonts w:ascii="Times New Roman"/>
          <w:b w:val="false"/>
          <w:i w:val="false"/>
          <w:color w:val="000000"/>
          <w:sz w:val="28"/>
        </w:rPr>
        <w:t>
      Данные членов семьи</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(микрорайон)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Квартира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94"/>
    <w:p>
      <w:pPr>
        <w:spacing w:after="0"/>
        <w:ind w:left="0"/>
        <w:jc w:val="both"/>
      </w:pPr>
      <w:r>
        <w:rPr>
          <w:rFonts w:ascii="Times New Roman"/>
          <w:b w:val="false"/>
          <w:i w:val="false"/>
          <w:color w:val="000000"/>
          <w:sz w:val="28"/>
        </w:rPr>
        <w:t>
      Данные из информационных систем</w:t>
      </w:r>
    </w:p>
    <w:bookmarkEnd w:id="94"/>
    <w:bookmarkStart w:name="z114" w:id="95"/>
    <w:p>
      <w:pPr>
        <w:spacing w:after="0"/>
        <w:ind w:left="0"/>
        <w:jc w:val="both"/>
      </w:pPr>
      <w:r>
        <w:rPr>
          <w:rFonts w:ascii="Times New Roman"/>
          <w:b w:val="false"/>
          <w:i w:val="false"/>
          <w:color w:val="000000"/>
          <w:sz w:val="28"/>
        </w:rPr>
        <w:t>
      Сведения о детях, входящих в состав семьи:</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регистрации рождения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рождения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смерти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матери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отца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96"/>
    <w:p>
      <w:pPr>
        <w:spacing w:after="0"/>
        <w:ind w:left="0"/>
        <w:jc w:val="both"/>
      </w:pPr>
      <w:r>
        <w:rPr>
          <w:rFonts w:ascii="Times New Roman"/>
          <w:b w:val="false"/>
          <w:i w:val="false"/>
          <w:color w:val="000000"/>
          <w:sz w:val="28"/>
        </w:rPr>
        <w:t>
      примечание: в сведениях о детях предоставить данные на всех детей входящих в состав семьи заявителя и на кого назначается пособие.</w:t>
      </w:r>
    </w:p>
    <w:bookmarkEnd w:id="96"/>
    <w:bookmarkStart w:name="z116" w:id="97"/>
    <w:p>
      <w:pPr>
        <w:spacing w:after="0"/>
        <w:ind w:left="0"/>
        <w:jc w:val="both"/>
      </w:pPr>
      <w:r>
        <w:rPr>
          <w:rFonts w:ascii="Times New Roman"/>
          <w:b w:val="false"/>
          <w:i w:val="false"/>
          <w:color w:val="000000"/>
          <w:sz w:val="28"/>
        </w:rPr>
        <w:t>
      Сведения о заключении брака (супружества):</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вступивших брак (супружества)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заключения брака (супружества) присвоены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98"/>
    <w:p>
      <w:pPr>
        <w:spacing w:after="0"/>
        <w:ind w:left="0"/>
        <w:jc w:val="both"/>
      </w:pPr>
      <w:r>
        <w:rPr>
          <w:rFonts w:ascii="Times New Roman"/>
          <w:b w:val="false"/>
          <w:i w:val="false"/>
          <w:color w:val="000000"/>
          <w:sz w:val="28"/>
        </w:rPr>
        <w:t>
      продолжение таблицы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браке (супружества)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99"/>
    <w:p>
      <w:pPr>
        <w:spacing w:after="0"/>
        <w:ind w:left="0"/>
        <w:jc w:val="both"/>
      </w:pPr>
      <w:r>
        <w:rPr>
          <w:rFonts w:ascii="Times New Roman"/>
          <w:b w:val="false"/>
          <w:i w:val="false"/>
          <w:color w:val="000000"/>
          <w:sz w:val="28"/>
        </w:rPr>
        <w:t>
      Сведения о расторжении брака (супружества):</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расторгающих в брак (супружества)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расторжения брака (супружества) присвоены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100"/>
    <w:p>
      <w:pPr>
        <w:spacing w:after="0"/>
        <w:ind w:left="0"/>
        <w:jc w:val="both"/>
      </w:pPr>
      <w:r>
        <w:rPr>
          <w:rFonts w:ascii="Times New Roman"/>
          <w:b w:val="false"/>
          <w:i w:val="false"/>
          <w:color w:val="000000"/>
          <w:sz w:val="28"/>
        </w:rPr>
        <w:t>
      продолжение таблицы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расторжении брака (супружества)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101"/>
    <w:p>
      <w:pPr>
        <w:spacing w:after="0"/>
        <w:ind w:left="0"/>
        <w:jc w:val="both"/>
      </w:pPr>
      <w:r>
        <w:rPr>
          <w:rFonts w:ascii="Times New Roman"/>
          <w:b w:val="false"/>
          <w:i w:val="false"/>
          <w:color w:val="000000"/>
          <w:sz w:val="28"/>
        </w:rPr>
        <w:t>
      Сведения об опекунстве/попечительстве над заявителем/иждивенцем</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 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 об опекунстве/ 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 опекуна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опекаемого/ иждивенца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 иждивенца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02"/>
    <w:p>
      <w:pPr>
        <w:spacing w:after="0"/>
        <w:ind w:left="0"/>
        <w:jc w:val="both"/>
      </w:pPr>
      <w:r>
        <w:rPr>
          <w:rFonts w:ascii="Times New Roman"/>
          <w:b w:val="false"/>
          <w:i w:val="false"/>
          <w:color w:val="000000"/>
          <w:sz w:val="28"/>
        </w:rPr>
        <w:t>
      Сведения об усыновлении (удочерении) из информационных систем</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заявителя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усыновленного/ удочеренного ребенка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усыновленного/ удочеренного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решения в законную силу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2" w:id="103"/>
      <w:r>
        <w:rPr>
          <w:rFonts w:ascii="Times New Roman"/>
          <w:b w:val="false"/>
          <w:i w:val="false"/>
          <w:color w:val="000000"/>
          <w:sz w:val="28"/>
        </w:rPr>
        <w:t>
      Банковские реквизиты:</w:t>
      </w:r>
    </w:p>
    <w:bookmarkEnd w:id="103"/>
    <w:p>
      <w:pPr>
        <w:spacing w:after="0"/>
        <w:ind w:left="0"/>
        <w:jc w:val="both"/>
      </w:pPr>
      <w:r>
        <w:rPr>
          <w:rFonts w:ascii="Times New Roman"/>
          <w:b w:val="false"/>
          <w:i w:val="false"/>
          <w:color w:val="000000"/>
          <w:sz w:val="28"/>
        </w:rPr>
        <w:t>Наименование банка 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w:t>
      </w:r>
    </w:p>
    <w:p>
      <w:pPr>
        <w:spacing w:after="0"/>
        <w:ind w:left="0"/>
        <w:jc w:val="both"/>
      </w:pPr>
      <w:r>
        <w:rPr>
          <w:rFonts w:ascii="Times New Roman"/>
          <w:b w:val="false"/>
          <w:i w:val="false"/>
          <w:color w:val="000000"/>
          <w:sz w:val="28"/>
        </w:rPr>
        <w:t>Тип счета: текущий ____________________________________________</w:t>
      </w:r>
    </w:p>
    <w:p>
      <w:pPr>
        <w:spacing w:after="0"/>
        <w:ind w:left="0"/>
        <w:jc w:val="both"/>
      </w:pPr>
      <w:r>
        <w:rPr>
          <w:rFonts w:ascii="Times New Roman"/>
          <w:b w:val="false"/>
          <w:i w:val="false"/>
          <w:color w:val="000000"/>
          <w:sz w:val="28"/>
        </w:rPr>
        <w:t>Реквизиты банков второго уровня:</w:t>
      </w:r>
    </w:p>
    <w:p>
      <w:pPr>
        <w:spacing w:after="0"/>
        <w:ind w:left="0"/>
        <w:jc w:val="both"/>
      </w:pPr>
      <w:r>
        <w:rPr>
          <w:rFonts w:ascii="Times New Roman"/>
          <w:b w:val="false"/>
          <w:i w:val="false"/>
          <w:color w:val="000000"/>
          <w:sz w:val="28"/>
        </w:rPr>
        <w:t>Банковский идентификационный код 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w:t>
      </w:r>
    </w:p>
    <w:p>
      <w:pPr>
        <w:spacing w:after="0"/>
        <w:ind w:left="0"/>
        <w:jc w:val="both"/>
      </w:pPr>
      <w:r>
        <w:rPr>
          <w:rFonts w:ascii="Times New Roman"/>
          <w:b w:val="false"/>
          <w:i w:val="false"/>
          <w:color w:val="000000"/>
          <w:sz w:val="28"/>
        </w:rPr>
        <w:t>Бизнес-идентификационный номер 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______________ мобильный _____________</w:t>
      </w:r>
    </w:p>
    <w:p>
      <w:pPr>
        <w:spacing w:after="0"/>
        <w:ind w:left="0"/>
        <w:jc w:val="both"/>
      </w:pPr>
      <w:r>
        <w:rPr>
          <w:rFonts w:ascii="Times New Roman"/>
          <w:b w:val="false"/>
          <w:i w:val="false"/>
          <w:color w:val="000000"/>
          <w:sz w:val="28"/>
        </w:rPr>
        <w:t>E-mail 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Настоящим подтверждаю достоверность предоставленных данных.</w:t>
      </w:r>
    </w:p>
    <w:p>
      <w:pPr>
        <w:spacing w:after="0"/>
        <w:ind w:left="0"/>
        <w:jc w:val="both"/>
      </w:pPr>
      <w:r>
        <w:rPr>
          <w:rFonts w:ascii="Times New Roman"/>
          <w:b w:val="false"/>
          <w:i w:val="false"/>
          <w:color w:val="000000"/>
          <w:sz w:val="28"/>
        </w:rPr>
        <w:t>Обо всех изменениях, влекущих изменения размера/прекращение выплачиваемого</w:t>
      </w:r>
    </w:p>
    <w:p>
      <w:pPr>
        <w:spacing w:after="0"/>
        <w:ind w:left="0"/>
        <w:jc w:val="both"/>
      </w:pPr>
      <w:r>
        <w:rPr>
          <w:rFonts w:ascii="Times New Roman"/>
          <w:b w:val="false"/>
          <w:i w:val="false"/>
          <w:color w:val="000000"/>
          <w:sz w:val="28"/>
        </w:rPr>
        <w:t>пособия, а также об изменении местожительства (в том числе выезд за пределы</w:t>
      </w:r>
    </w:p>
    <w:p>
      <w:pPr>
        <w:spacing w:after="0"/>
        <w:ind w:left="0"/>
        <w:jc w:val="both"/>
      </w:pPr>
      <w:r>
        <w:rPr>
          <w:rFonts w:ascii="Times New Roman"/>
          <w:b w:val="false"/>
          <w:i w:val="false"/>
          <w:color w:val="000000"/>
          <w:sz w:val="28"/>
        </w:rPr>
        <w:t>Республики Казахстан), анкетных данных, банковских реквизитов обязуюсь сообщить</w:t>
      </w:r>
    </w:p>
    <w:p>
      <w:pPr>
        <w:spacing w:after="0"/>
        <w:ind w:left="0"/>
        <w:jc w:val="both"/>
      </w:pPr>
      <w:r>
        <w:rPr>
          <w:rFonts w:ascii="Times New Roman"/>
          <w:b w:val="false"/>
          <w:i w:val="false"/>
          <w:color w:val="000000"/>
          <w:sz w:val="28"/>
        </w:rPr>
        <w:t>в отделение Государственной корпорации в течение десяти рабочих дней.</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 для зачисления</w:t>
      </w:r>
    </w:p>
    <w:p>
      <w:pPr>
        <w:spacing w:after="0"/>
        <w:ind w:left="0"/>
        <w:jc w:val="both"/>
      </w:pPr>
      <w:r>
        <w:rPr>
          <w:rFonts w:ascii="Times New Roman"/>
          <w:b w:val="false"/>
          <w:i w:val="false"/>
          <w:color w:val="000000"/>
          <w:sz w:val="28"/>
        </w:rPr>
        <w:t>пособий и (или) социальных выплат, выплачиваемых из государственного бюджета</w:t>
      </w:r>
    </w:p>
    <w:p>
      <w:pPr>
        <w:spacing w:after="0"/>
        <w:ind w:left="0"/>
        <w:jc w:val="both"/>
      </w:pPr>
      <w:r>
        <w:rPr>
          <w:rFonts w:ascii="Times New Roman"/>
          <w:b w:val="false"/>
          <w:i w:val="false"/>
          <w:color w:val="000000"/>
          <w:sz w:val="28"/>
        </w:rPr>
        <w:t>и (или) Государственного фонда социального страхования, а также о том, что</w:t>
      </w:r>
    </w:p>
    <w:p>
      <w:pPr>
        <w:spacing w:after="0"/>
        <w:ind w:left="0"/>
        <w:jc w:val="both"/>
      </w:pPr>
      <w:r>
        <w:rPr>
          <w:rFonts w:ascii="Times New Roman"/>
          <w:b w:val="false"/>
          <w:i w:val="false"/>
          <w:color w:val="000000"/>
          <w:sz w:val="28"/>
        </w:rPr>
        <w:t>на деньги, находящиеся на таком счете, не допускается обращение взыскания</w:t>
      </w:r>
    </w:p>
    <w:p>
      <w:pPr>
        <w:spacing w:after="0"/>
        <w:ind w:left="0"/>
        <w:jc w:val="both"/>
      </w:pPr>
      <w:r>
        <w:rPr>
          <w:rFonts w:ascii="Times New Roman"/>
          <w:b w:val="false"/>
          <w:i w:val="false"/>
          <w:color w:val="000000"/>
          <w:sz w:val="28"/>
        </w:rPr>
        <w:t>третьими лицами.</w:t>
      </w:r>
    </w:p>
    <w:p>
      <w:pPr>
        <w:spacing w:after="0"/>
        <w:ind w:left="0"/>
        <w:jc w:val="both"/>
      </w:pPr>
      <w:r>
        <w:rPr>
          <w:rFonts w:ascii="Times New Roman"/>
          <w:b w:val="false"/>
          <w:i w:val="false"/>
          <w:color w:val="000000"/>
          <w:sz w:val="28"/>
        </w:rPr>
        <w:t>Электронная цифровая подпись заявителя __________________________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 .___. _____ год __ часов __ минут__ секунд</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от 17 июня 2024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bl>
    <w:bookmarkStart w:name="z125" w:id="104"/>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"Назначение пособий на рождение ребенка и по уходу за ребенком"</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и социальной защиты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2) веб-портал "электронного правительства" www.egov.kz (далее – портал);</w:t>
            </w:r>
          </w:p>
          <w:p>
            <w:pPr>
              <w:spacing w:after="20"/>
              <w:ind w:left="20"/>
              <w:jc w:val="both"/>
            </w:pPr>
            <w:r>
              <w:rPr>
                <w:rFonts w:ascii="Times New Roman"/>
                <w:b w:val="false"/>
                <w:i w:val="false"/>
                <w:color w:val="000000"/>
                <w:sz w:val="20"/>
              </w:rPr>
              <w:t>3) абонентское устройство сотовой связи (при регистрации телефонного номера абонентского устройства сотовой связи услугополучателя на веб-портале "электронного правительства");</w:t>
            </w:r>
          </w:p>
          <w:p>
            <w:pPr>
              <w:spacing w:after="20"/>
              <w:ind w:left="20"/>
              <w:jc w:val="both"/>
            </w:pPr>
            <w:r>
              <w:rPr>
                <w:rFonts w:ascii="Times New Roman"/>
                <w:b w:val="false"/>
                <w:i w:val="false"/>
                <w:color w:val="000000"/>
                <w:sz w:val="20"/>
              </w:rPr>
              <w:t>4) объекты информатизации банков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p>
            <w:pPr>
              <w:spacing w:after="20"/>
              <w:ind w:left="20"/>
              <w:jc w:val="both"/>
            </w:pPr>
            <w:r>
              <w:rPr>
                <w:rFonts w:ascii="Times New Roman"/>
                <w:b w:val="false"/>
                <w:i w:val="false"/>
                <w:color w:val="000000"/>
                <w:sz w:val="20"/>
              </w:rPr>
              <w:t>1) при обращении в Государственную корпорацию – с момента регистрации пакета документов – 7 (семь) рабочих дней;</w:t>
            </w:r>
          </w:p>
          <w:p>
            <w:pPr>
              <w:spacing w:after="20"/>
              <w:ind w:left="20"/>
              <w:jc w:val="both"/>
            </w:pPr>
            <w:r>
              <w:rPr>
                <w:rFonts w:ascii="Times New Roman"/>
                <w:b w:val="false"/>
                <w:i w:val="false"/>
                <w:color w:val="000000"/>
                <w:sz w:val="20"/>
              </w:rPr>
              <w:t>при обращении на портал, объекты информатизации банков второго уровня или проактивную услугу – 4 (четыре) рабочих дней.</w:t>
            </w:r>
          </w:p>
          <w:p>
            <w:pPr>
              <w:spacing w:after="20"/>
              <w:ind w:left="20"/>
              <w:jc w:val="both"/>
            </w:pPr>
            <w:r>
              <w:rPr>
                <w:rFonts w:ascii="Times New Roman"/>
                <w:b w:val="false"/>
                <w:i w:val="false"/>
                <w:color w:val="000000"/>
                <w:sz w:val="20"/>
              </w:rPr>
              <w:t>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проактивная/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в "личный кабинет" или sms-оповещения на мобильный телефон услугополучателя о назначении пособия либо (или)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Услугодатель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График приема заявления и выдачи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1) Министерство – www.enbek.gov.kz, раздел "Государственные услуги";</w:t>
            </w:r>
          </w:p>
          <w:p>
            <w:pPr>
              <w:spacing w:after="20"/>
              <w:ind w:left="20"/>
              <w:jc w:val="both"/>
            </w:pPr>
            <w:r>
              <w:rPr>
                <w:rFonts w:ascii="Times New Roman"/>
                <w:b w:val="false"/>
                <w:i w:val="false"/>
                <w:color w:val="000000"/>
                <w:sz w:val="20"/>
              </w:rPr>
              <w:t>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обращении для оказания государственной услуги в Государственную корпорацию услугополучатель (или его представитель по доверенности, удостоверенной нотариусом или должностным лицом, совершающим нотариальные действия) предоставляет заявление для назначения единовременного государственного пособия в связи с рождением ребенка и (или) ежемесячного государственного пособия по уходу за ребенком по достижении им возраста полутора лет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и следующие документы:</w:t>
            </w:r>
          </w:p>
          <w:p>
            <w:pPr>
              <w:spacing w:after="20"/>
              <w:ind w:left="20"/>
              <w:jc w:val="both"/>
            </w:pPr>
            <w:r>
              <w:rPr>
                <w:rFonts w:ascii="Times New Roman"/>
                <w:b w:val="false"/>
                <w:i w:val="false"/>
                <w:color w:val="000000"/>
                <w:sz w:val="20"/>
              </w:rPr>
              <w:t>1) документ, удостоверяющий личность заявителя (удостоверение личности, вид на жительство иностранца)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В случае обращения за назначением пособий на рождение и по уходу лиц, имеющих статус кандаса, предоставляется удостоверение кандаса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2) свидетельство (свидетельства) о рождении ребенка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в случае расхождения данных заявителя с данными в свидетельстве о рождении ребенка – свидетельство о заключении, расторжении брака (супружества)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в случае установления опеки (попечительства) над ребенком или усыновления (удочерения) – документ, подтверждающий установление опеки (попечительства) над ребенком или сведения об усыновлении (удочерении) из актовой записи о рождении;</w:t>
            </w:r>
          </w:p>
          <w:p>
            <w:pPr>
              <w:spacing w:after="20"/>
              <w:ind w:left="20"/>
              <w:jc w:val="both"/>
            </w:pPr>
            <w:r>
              <w:rPr>
                <w:rFonts w:ascii="Times New Roman"/>
                <w:b w:val="false"/>
                <w:i w:val="false"/>
                <w:color w:val="000000"/>
                <w:sz w:val="20"/>
              </w:rPr>
              <w:t>в случае подачи заявления и необходимых документов третьими лицами – доверенность, удостоверенный нотариусом или должностным лицом, совершающим нотариальные действия.</w:t>
            </w:r>
          </w:p>
          <w:p>
            <w:pPr>
              <w:spacing w:after="20"/>
              <w:ind w:left="20"/>
              <w:jc w:val="both"/>
            </w:pPr>
            <w:r>
              <w:rPr>
                <w:rFonts w:ascii="Times New Roman"/>
                <w:b w:val="false"/>
                <w:i w:val="false"/>
                <w:color w:val="000000"/>
                <w:sz w:val="20"/>
              </w:rPr>
              <w:t xml:space="preserve">Для назначения пособий на рождение и по уходу представление свидетельства о рождении ребенка (детей) либо справки, содержащей сведения из записей актов гражданского состояния о рождении,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а также документа, подтверждающего установление опеки (попечительства) над ребенком или сведении об усыновлении (удочерении) из актовой записи о рождении, сведения о номере банковского счета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w:t>
            </w:r>
            <w:r>
              <w:rPr>
                <w:rFonts w:ascii="Times New Roman"/>
                <w:b w:val="false"/>
                <w:i w:val="false"/>
                <w:color w:val="000000"/>
                <w:sz w:val="20"/>
              </w:rPr>
              <w:t>приложению 4</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xml:space="preserve">для назначения пособия – заявление на назначение единовременного пособия на рождение ребенка и (или) пособия по уходу через портал электронного правительства в форме электронного документа, удостоверенного ЭЦП услугополучателя,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для получения информации о назначении пособия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через проактивную услугу:</w:t>
            </w:r>
          </w:p>
          <w:p>
            <w:pPr>
              <w:spacing w:after="20"/>
              <w:ind w:left="20"/>
              <w:jc w:val="both"/>
            </w:pPr>
            <w:r>
              <w:rPr>
                <w:rFonts w:ascii="Times New Roman"/>
                <w:b w:val="false"/>
                <w:i w:val="false"/>
                <w:color w:val="000000"/>
                <w:sz w:val="20"/>
              </w:rPr>
              <w:t>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через объекты информатизации банков второго уровня:</w:t>
            </w:r>
          </w:p>
          <w:p>
            <w:pPr>
              <w:spacing w:after="20"/>
              <w:ind w:left="20"/>
              <w:jc w:val="both"/>
            </w:pPr>
            <w:r>
              <w:rPr>
                <w:rFonts w:ascii="Times New Roman"/>
                <w:b w:val="false"/>
                <w:i w:val="false"/>
                <w:color w:val="000000"/>
                <w:sz w:val="20"/>
              </w:rPr>
              <w:t>для назначения пособия - все сведения, предусмотренные согласно приложению 4 к настоящим Правилам, объект информатизации банков второго уровня получает через шлюз "электронного правительства" из соответствующих ИС государственных органов и (или) организаций посредством запроса.</w:t>
            </w:r>
          </w:p>
          <w:p>
            <w:pPr>
              <w:spacing w:after="20"/>
              <w:ind w:left="20"/>
              <w:jc w:val="both"/>
            </w:pPr>
            <w:r>
              <w:rPr>
                <w:rFonts w:ascii="Times New Roman"/>
                <w:b w:val="false"/>
                <w:i w:val="false"/>
                <w:color w:val="000000"/>
                <w:sz w:val="20"/>
              </w:rPr>
              <w:t>Сведения документа, удостоверяющего личность услугополучателя, свидетельства (свидетельств) о рождении ребенка (детей) или выписка из актовой записи о рождении, свидетельства о заключении (расторжении) брака (супружества), документ, подтверждающий установление опеки (попечительства) над ребенком или сведения об усыновлении (удочерении) из актовой записи о рождении, сведение, подтверждающее регистрацию по месту жительства, сведения о номере банковского счета, указанных в электронном заявлении услугополучатель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При этом, представление номера банковского счета не требуется при возможности получения их из банка второго уровня.</w:t>
            </w:r>
          </w:p>
          <w:p>
            <w:pPr>
              <w:spacing w:after="20"/>
              <w:ind w:left="20"/>
              <w:jc w:val="both"/>
            </w:pP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1) Министерства – www.enbek.gov.kz, раздел "Государственные услуги";</w:t>
            </w:r>
          </w:p>
          <w:p>
            <w:pPr>
              <w:spacing w:after="20"/>
              <w:ind w:left="20"/>
              <w:jc w:val="both"/>
            </w:pPr>
            <w:r>
              <w:rPr>
                <w:rFonts w:ascii="Times New Roman"/>
                <w:b w:val="false"/>
                <w:i w:val="false"/>
                <w:color w:val="000000"/>
                <w:sz w:val="20"/>
              </w:rPr>
              <w:t>2) Государственной корпорации – www.gov4c.kz.</w:t>
            </w:r>
          </w:p>
          <w:p>
            <w:pPr>
              <w:spacing w:after="20"/>
              <w:ind w:left="20"/>
              <w:jc w:val="both"/>
            </w:pPr>
            <w:r>
              <w:rPr>
                <w:rFonts w:ascii="Times New Roman"/>
                <w:b w:val="false"/>
                <w:i w:val="false"/>
                <w:color w:val="000000"/>
                <w:sz w:val="20"/>
              </w:rPr>
              <w:t>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3. Услугополучатель имеет возможность получения информации о назначении пособий в электронной форме через портал при условии наличия ЭЦП.</w:t>
            </w:r>
          </w:p>
          <w:p>
            <w:pPr>
              <w:spacing w:after="20"/>
              <w:ind w:left="20"/>
              <w:jc w:val="both"/>
            </w:pP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Назначение пособий на рождение ребенка и по уходу за ребенком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При оформлении свидетельства (свидетельств) о рождении ребенка (детей) по выбору услугополучателя государственная услуга "Назначение пособий на рождение ребенка и по уходу за ребенком" оказывается по принципу "одного заявления".</w:t>
            </w:r>
          </w:p>
          <w:p>
            <w:pPr>
              <w:spacing w:after="20"/>
              <w:ind w:left="20"/>
              <w:jc w:val="both"/>
            </w:pPr>
            <w:r>
              <w:rPr>
                <w:rFonts w:ascii="Times New Roman"/>
                <w:b w:val="false"/>
                <w:i w:val="false"/>
                <w:color w:val="000000"/>
                <w:sz w:val="20"/>
              </w:rPr>
              <w:t>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от 17 июня 2024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9" w:id="105"/>
    <w:p>
      <w:pPr>
        <w:spacing w:after="0"/>
        <w:ind w:left="0"/>
        <w:jc w:val="left"/>
      </w:pPr>
      <w:r>
        <w:rPr>
          <w:rFonts w:ascii="Times New Roman"/>
          <w:b/>
          <w:i w:val="false"/>
          <w:color w:val="000000"/>
        </w:rPr>
        <w:t xml:space="preserve"> Заявление на назначение ежемесячного государственного пособия многодетным семьям, имеющим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через веб-портал "электронного правительства" и (или) объект информатизации банков второго уровня</w:t>
      </w:r>
    </w:p>
    <w:bookmarkEnd w:id="105"/>
    <w:p>
      <w:pPr>
        <w:spacing w:after="0"/>
        <w:ind w:left="0"/>
        <w:jc w:val="both"/>
      </w:pPr>
      <w:bookmarkStart w:name="z130" w:id="106"/>
      <w:r>
        <w:rPr>
          <w:rFonts w:ascii="Times New Roman"/>
          <w:b w:val="false"/>
          <w:i w:val="false"/>
          <w:color w:val="000000"/>
          <w:sz w:val="28"/>
        </w:rPr>
        <w:t>
      Республика Казахстан Департамент Комитета труда и социальной защиты</w:t>
      </w:r>
    </w:p>
    <w:bookmarkEnd w:id="106"/>
    <w:p>
      <w:pPr>
        <w:spacing w:after="0"/>
        <w:ind w:left="0"/>
        <w:jc w:val="both"/>
      </w:pPr>
      <w:r>
        <w:rPr>
          <w:rFonts w:ascii="Times New Roman"/>
          <w:b w:val="false"/>
          <w:i w:val="false"/>
          <w:color w:val="000000"/>
          <w:sz w:val="28"/>
        </w:rPr>
        <w:t>по ______________________________________________ области (городу)</w:t>
      </w:r>
    </w:p>
    <w:p>
      <w:pPr>
        <w:spacing w:after="0"/>
        <w:ind w:left="0"/>
        <w:jc w:val="both"/>
      </w:pPr>
      <w:r>
        <w:rPr>
          <w:rFonts w:ascii="Times New Roman"/>
          <w:b w:val="false"/>
          <w:i w:val="false"/>
          <w:color w:val="000000"/>
          <w:sz w:val="28"/>
        </w:rPr>
        <w:t>Код отделения: 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Дата рождения: "____" _________ _____ года.</w:t>
      </w:r>
    </w:p>
    <w:p>
      <w:pPr>
        <w:spacing w:after="0"/>
        <w:ind w:left="0"/>
        <w:jc w:val="both"/>
      </w:pPr>
      <w:r>
        <w:rPr>
          <w:rFonts w:ascii="Times New Roman"/>
          <w:b w:val="false"/>
          <w:i w:val="false"/>
          <w:color w:val="000000"/>
          <w:sz w:val="28"/>
        </w:rPr>
        <w:t>ИИН: _______________________</w:t>
      </w:r>
    </w:p>
    <w:p>
      <w:pPr>
        <w:spacing w:after="0"/>
        <w:ind w:left="0"/>
        <w:jc w:val="both"/>
      </w:pPr>
      <w:r>
        <w:rPr>
          <w:rFonts w:ascii="Times New Roman"/>
          <w:b w:val="false"/>
          <w:i w:val="false"/>
          <w:color w:val="000000"/>
          <w:sz w:val="28"/>
        </w:rPr>
        <w:t>Прошу назначить мне ежемесячное государственное пособие многодетным семьям,</w:t>
      </w:r>
    </w:p>
    <w:p>
      <w:pPr>
        <w:spacing w:after="0"/>
        <w:ind w:left="0"/>
        <w:jc w:val="both"/>
      </w:pPr>
      <w:r>
        <w:rPr>
          <w:rFonts w:ascii="Times New Roman"/>
          <w:b w:val="false"/>
          <w:i w:val="false"/>
          <w:color w:val="000000"/>
          <w:sz w:val="28"/>
        </w:rPr>
        <w:t>имеющим четырех и более совместно проживающих несовершеннолетних детей,</w:t>
      </w:r>
    </w:p>
    <w:p>
      <w:pPr>
        <w:spacing w:after="0"/>
        <w:ind w:left="0"/>
        <w:jc w:val="both"/>
      </w:pPr>
      <w:r>
        <w:rPr>
          <w:rFonts w:ascii="Times New Roman"/>
          <w:b w:val="false"/>
          <w:i w:val="false"/>
          <w:color w:val="000000"/>
          <w:sz w:val="28"/>
        </w:rPr>
        <w:t>в том числе детей, обучающихся по очной форме обучения по общеобразовательным</w:t>
      </w:r>
    </w:p>
    <w:p>
      <w:pPr>
        <w:spacing w:after="0"/>
        <w:ind w:left="0"/>
        <w:jc w:val="both"/>
      </w:pPr>
      <w:r>
        <w:rPr>
          <w:rFonts w:ascii="Times New Roman"/>
          <w:b w:val="false"/>
          <w:i w:val="false"/>
          <w:color w:val="000000"/>
          <w:sz w:val="28"/>
        </w:rPr>
        <w:t>или профессиональным программам в организациях общего среднего, технического</w:t>
      </w:r>
    </w:p>
    <w:p>
      <w:pPr>
        <w:spacing w:after="0"/>
        <w:ind w:left="0"/>
        <w:jc w:val="both"/>
      </w:pPr>
      <w:r>
        <w:rPr>
          <w:rFonts w:ascii="Times New Roman"/>
          <w:b w:val="false"/>
          <w:i w:val="false"/>
          <w:color w:val="000000"/>
          <w:sz w:val="28"/>
        </w:rPr>
        <w:t>и профессионального, послесреднего, высшего и (или) послевузовского образования,</w:t>
      </w:r>
    </w:p>
    <w:p>
      <w:pPr>
        <w:spacing w:after="0"/>
        <w:ind w:left="0"/>
        <w:jc w:val="both"/>
      </w:pPr>
      <w:r>
        <w:rPr>
          <w:rFonts w:ascii="Times New Roman"/>
          <w:b w:val="false"/>
          <w:i w:val="false"/>
          <w:color w:val="000000"/>
          <w:sz w:val="28"/>
        </w:rPr>
        <w:t>после достижения ими восемнадцатилетнего возраста до времени окончания</w:t>
      </w:r>
    </w:p>
    <w:p>
      <w:pPr>
        <w:spacing w:after="0"/>
        <w:ind w:left="0"/>
        <w:jc w:val="both"/>
      </w:pPr>
      <w:r>
        <w:rPr>
          <w:rFonts w:ascii="Times New Roman"/>
          <w:b w:val="false"/>
          <w:i w:val="false"/>
          <w:color w:val="000000"/>
          <w:sz w:val="28"/>
        </w:rPr>
        <w:t>организаций образования (но не более чем до достижения двадцатитрехлетнего</w:t>
      </w:r>
    </w:p>
    <w:p>
      <w:pPr>
        <w:spacing w:after="0"/>
        <w:ind w:left="0"/>
        <w:jc w:val="both"/>
      </w:pPr>
      <w:r>
        <w:rPr>
          <w:rFonts w:ascii="Times New Roman"/>
          <w:b w:val="false"/>
          <w:i w:val="false"/>
          <w:color w:val="000000"/>
          <w:sz w:val="28"/>
        </w:rPr>
        <w:t>возраста) за счет средств республиканского бюджета.</w:t>
      </w:r>
    </w:p>
    <w:bookmarkStart w:name="z131" w:id="107"/>
    <w:p>
      <w:pPr>
        <w:spacing w:after="0"/>
        <w:ind w:left="0"/>
        <w:jc w:val="both"/>
      </w:pPr>
      <w:r>
        <w:rPr>
          <w:rFonts w:ascii="Times New Roman"/>
          <w:b w:val="false"/>
          <w:i w:val="false"/>
          <w:color w:val="000000"/>
          <w:sz w:val="28"/>
        </w:rPr>
        <w:t>
      Сведения о детях заявителя</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2" w:id="108"/>
      <w:r>
        <w:rPr>
          <w:rFonts w:ascii="Times New Roman"/>
          <w:b w:val="false"/>
          <w:i w:val="false"/>
          <w:color w:val="000000"/>
          <w:sz w:val="28"/>
        </w:rPr>
        <w:t>
      Подтверждение госорганов:</w:t>
      </w:r>
    </w:p>
    <w:bookmarkEnd w:id="108"/>
    <w:p>
      <w:pPr>
        <w:spacing w:after="0"/>
        <w:ind w:left="0"/>
        <w:jc w:val="both"/>
      </w:pPr>
      <w:r>
        <w:rPr>
          <w:rFonts w:ascii="Times New Roman"/>
          <w:b w:val="false"/>
          <w:i w:val="false"/>
          <w:color w:val="000000"/>
          <w:sz w:val="28"/>
        </w:rPr>
        <w:t>Данные из информационной системы "Государственная база данных физических лиц"</w:t>
      </w:r>
    </w:p>
    <w:p>
      <w:pPr>
        <w:spacing w:after="0"/>
        <w:ind w:left="0"/>
        <w:jc w:val="both"/>
      </w:pPr>
      <w:r>
        <w:rPr>
          <w:rFonts w:ascii="Times New Roman"/>
          <w:b w:val="false"/>
          <w:i w:val="false"/>
          <w:color w:val="000000"/>
          <w:sz w:val="28"/>
        </w:rPr>
        <w:t>Министерства юстиции Республики Казахстан</w:t>
      </w:r>
    </w:p>
    <w:p>
      <w:pPr>
        <w:spacing w:after="0"/>
        <w:ind w:left="0"/>
        <w:jc w:val="both"/>
      </w:pPr>
      <w:r>
        <w:rPr>
          <w:rFonts w:ascii="Times New Roman"/>
          <w:b w:val="false"/>
          <w:i w:val="false"/>
          <w:color w:val="000000"/>
          <w:sz w:val="28"/>
        </w:rPr>
        <w:t>Сведения о заявителе:</w:t>
      </w:r>
    </w:p>
    <w:p>
      <w:pPr>
        <w:spacing w:after="0"/>
        <w:ind w:left="0"/>
        <w:jc w:val="both"/>
      </w:pPr>
      <w:r>
        <w:rPr>
          <w:rFonts w:ascii="Times New Roman"/>
          <w:b w:val="false"/>
          <w:i w:val="false"/>
          <w:color w:val="000000"/>
          <w:sz w:val="28"/>
        </w:rPr>
        <w:t>Вид документа, удостоверяющего личность:</w:t>
      </w:r>
    </w:p>
    <w:p>
      <w:pPr>
        <w:spacing w:after="0"/>
        <w:ind w:left="0"/>
        <w:jc w:val="both"/>
      </w:pP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sz w:val="28"/>
        </w:rPr>
        <w:t>Серия документа: ____________ номер документа: _________ кем выдан: __________</w:t>
      </w:r>
    </w:p>
    <w:p>
      <w:pPr>
        <w:spacing w:after="0"/>
        <w:ind w:left="0"/>
        <w:jc w:val="both"/>
      </w:pPr>
      <w:r>
        <w:rPr>
          <w:rFonts w:ascii="Times New Roman"/>
          <w:b w:val="false"/>
          <w:i w:val="false"/>
          <w:color w:val="000000"/>
          <w:sz w:val="28"/>
        </w:rPr>
        <w:t>Дата выдачи: "___" ____________ _____ года.</w:t>
      </w:r>
    </w:p>
    <w:p>
      <w:pPr>
        <w:spacing w:after="0"/>
        <w:ind w:left="0"/>
        <w:jc w:val="both"/>
      </w:pPr>
      <w:r>
        <w:rPr>
          <w:rFonts w:ascii="Times New Roman"/>
          <w:b w:val="false"/>
          <w:i w:val="false"/>
          <w:color w:val="000000"/>
          <w:sz w:val="28"/>
        </w:rPr>
        <w:t>Адрес постоянного места жительства:</w:t>
      </w:r>
    </w:p>
    <w:p>
      <w:pPr>
        <w:spacing w:after="0"/>
        <w:ind w:left="0"/>
        <w:jc w:val="both"/>
      </w:pPr>
      <w:r>
        <w:rPr>
          <w:rFonts w:ascii="Times New Roman"/>
          <w:b w:val="false"/>
          <w:i w:val="false"/>
          <w:color w:val="000000"/>
          <w:sz w:val="28"/>
        </w:rPr>
        <w:t>Область ________________________________ ______________________ город (район)</w:t>
      </w:r>
    </w:p>
    <w:p>
      <w:pPr>
        <w:spacing w:after="0"/>
        <w:ind w:left="0"/>
        <w:jc w:val="both"/>
      </w:pPr>
      <w:r>
        <w:rPr>
          <w:rFonts w:ascii="Times New Roman"/>
          <w:b w:val="false"/>
          <w:i w:val="false"/>
          <w:color w:val="000000"/>
          <w:sz w:val="28"/>
        </w:rPr>
        <w:t>___________________________________ село: ___________________________ улица</w:t>
      </w:r>
    </w:p>
    <w:p>
      <w:pPr>
        <w:spacing w:after="0"/>
        <w:ind w:left="0"/>
        <w:jc w:val="both"/>
      </w:pPr>
      <w:r>
        <w:rPr>
          <w:rFonts w:ascii="Times New Roman"/>
          <w:b w:val="false"/>
          <w:i w:val="false"/>
          <w:color w:val="000000"/>
          <w:sz w:val="28"/>
        </w:rPr>
        <w:t>(микрорайон) _______________________ дом ______________ квартира ___________</w:t>
      </w:r>
    </w:p>
    <w:bookmarkStart w:name="z133" w:id="109"/>
    <w:p>
      <w:pPr>
        <w:spacing w:after="0"/>
        <w:ind w:left="0"/>
        <w:jc w:val="both"/>
      </w:pPr>
      <w:r>
        <w:rPr>
          <w:rFonts w:ascii="Times New Roman"/>
          <w:b w:val="false"/>
          <w:i w:val="false"/>
          <w:color w:val="000000"/>
          <w:sz w:val="28"/>
        </w:rPr>
        <w:t>
      Данные членов семьи</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(микрорайон)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Квартира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10"/>
    <w:p>
      <w:pPr>
        <w:spacing w:after="0"/>
        <w:ind w:left="0"/>
        <w:jc w:val="both"/>
      </w:pPr>
      <w:r>
        <w:rPr>
          <w:rFonts w:ascii="Times New Roman"/>
          <w:b w:val="false"/>
          <w:i w:val="false"/>
          <w:color w:val="000000"/>
          <w:sz w:val="28"/>
        </w:rPr>
        <w:t>
      Данные из информационных систем</w:t>
      </w:r>
    </w:p>
    <w:bookmarkEnd w:id="110"/>
    <w:bookmarkStart w:name="z135" w:id="111"/>
    <w:p>
      <w:pPr>
        <w:spacing w:after="0"/>
        <w:ind w:left="0"/>
        <w:jc w:val="both"/>
      </w:pPr>
      <w:r>
        <w:rPr>
          <w:rFonts w:ascii="Times New Roman"/>
          <w:b w:val="false"/>
          <w:i w:val="false"/>
          <w:color w:val="000000"/>
          <w:sz w:val="28"/>
        </w:rPr>
        <w:t>
      Сведения о детях, входящих в состав семьи:</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регистрации рождения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рождения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смерти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матери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отца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12"/>
    <w:p>
      <w:pPr>
        <w:spacing w:after="0"/>
        <w:ind w:left="0"/>
        <w:jc w:val="both"/>
      </w:pPr>
      <w:r>
        <w:rPr>
          <w:rFonts w:ascii="Times New Roman"/>
          <w:b w:val="false"/>
          <w:i w:val="false"/>
          <w:color w:val="000000"/>
          <w:sz w:val="28"/>
        </w:rPr>
        <w:t>
      Примечание: в сведениях о детях предоставить данные на всех детей, входящих в состав семьи заявителя.</w:t>
      </w:r>
    </w:p>
    <w:bookmarkEnd w:id="112"/>
    <w:bookmarkStart w:name="z137" w:id="113"/>
    <w:p>
      <w:pPr>
        <w:spacing w:after="0"/>
        <w:ind w:left="0"/>
        <w:jc w:val="both"/>
      </w:pPr>
      <w:r>
        <w:rPr>
          <w:rFonts w:ascii="Times New Roman"/>
          <w:b w:val="false"/>
          <w:i w:val="false"/>
          <w:color w:val="000000"/>
          <w:sz w:val="28"/>
        </w:rPr>
        <w:t>
      Сведения о заключении брака (супружества):</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вступивших в брак (супружество)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заключения брака (супружества) присвоены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14"/>
    <w:p>
      <w:pPr>
        <w:spacing w:after="0"/>
        <w:ind w:left="0"/>
        <w:jc w:val="both"/>
      </w:pPr>
      <w:r>
        <w:rPr>
          <w:rFonts w:ascii="Times New Roman"/>
          <w:b w:val="false"/>
          <w:i w:val="false"/>
          <w:color w:val="000000"/>
          <w:sz w:val="28"/>
        </w:rPr>
        <w:t>
      продолжение таблицы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браке (супружества)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15"/>
    <w:p>
      <w:pPr>
        <w:spacing w:after="0"/>
        <w:ind w:left="0"/>
        <w:jc w:val="both"/>
      </w:pPr>
      <w:r>
        <w:rPr>
          <w:rFonts w:ascii="Times New Roman"/>
          <w:b w:val="false"/>
          <w:i w:val="false"/>
          <w:color w:val="000000"/>
          <w:sz w:val="28"/>
        </w:rPr>
        <w:t>
      Сведения о расторжении брака (супружества):</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расторгающих брак (супружества)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расторжения брака (супружества) присвоены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116"/>
    <w:p>
      <w:pPr>
        <w:spacing w:after="0"/>
        <w:ind w:left="0"/>
        <w:jc w:val="both"/>
      </w:pPr>
      <w:r>
        <w:rPr>
          <w:rFonts w:ascii="Times New Roman"/>
          <w:b w:val="false"/>
          <w:i w:val="false"/>
          <w:color w:val="000000"/>
          <w:sz w:val="28"/>
        </w:rPr>
        <w:t>
      продолжение таблицы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расторжении брака (супружества)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17"/>
    <w:p>
      <w:pPr>
        <w:spacing w:after="0"/>
        <w:ind w:left="0"/>
        <w:jc w:val="both"/>
      </w:pPr>
      <w:r>
        <w:rPr>
          <w:rFonts w:ascii="Times New Roman"/>
          <w:b w:val="false"/>
          <w:i w:val="false"/>
          <w:color w:val="000000"/>
          <w:sz w:val="28"/>
        </w:rPr>
        <w:t>
      Сведения об опекунстве/попечительстве над заявителем/иждивенцем</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 об опекунстве/попечительстве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 опекуна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опекаемого/иждивенца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опекаемого/иждивенца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118"/>
    <w:p>
      <w:pPr>
        <w:spacing w:after="0"/>
        <w:ind w:left="0"/>
        <w:jc w:val="both"/>
      </w:pPr>
      <w:r>
        <w:rPr>
          <w:rFonts w:ascii="Times New Roman"/>
          <w:b w:val="false"/>
          <w:i w:val="false"/>
          <w:color w:val="000000"/>
          <w:sz w:val="28"/>
        </w:rPr>
        <w:t>
      Сведения об усыновлении (удочерении) из актовой записи о рождении в информационных системах</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заявителя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усыновленного/удочеренного ребенка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усыновленного/удочеренного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решения в законную силу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3" w:id="119"/>
      <w:r>
        <w:rPr>
          <w:rFonts w:ascii="Times New Roman"/>
          <w:b w:val="false"/>
          <w:i w:val="false"/>
          <w:color w:val="000000"/>
          <w:sz w:val="28"/>
        </w:rPr>
        <w:t>
      Банковские реквизиты:</w:t>
      </w:r>
    </w:p>
    <w:bookmarkEnd w:id="119"/>
    <w:p>
      <w:pPr>
        <w:spacing w:after="0"/>
        <w:ind w:left="0"/>
        <w:jc w:val="both"/>
      </w:pPr>
      <w:r>
        <w:rPr>
          <w:rFonts w:ascii="Times New Roman"/>
          <w:b w:val="false"/>
          <w:i w:val="false"/>
          <w:color w:val="000000"/>
          <w:sz w:val="28"/>
        </w:rPr>
        <w:t>Наименование банка 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w:t>
      </w:r>
    </w:p>
    <w:p>
      <w:pPr>
        <w:spacing w:after="0"/>
        <w:ind w:left="0"/>
        <w:jc w:val="both"/>
      </w:pPr>
      <w:r>
        <w:rPr>
          <w:rFonts w:ascii="Times New Roman"/>
          <w:b w:val="false"/>
          <w:i w:val="false"/>
          <w:color w:val="000000"/>
          <w:sz w:val="28"/>
        </w:rPr>
        <w:t>Тип счета: текущий ____________________________________________</w:t>
      </w:r>
    </w:p>
    <w:p>
      <w:pPr>
        <w:spacing w:after="0"/>
        <w:ind w:left="0"/>
        <w:jc w:val="both"/>
      </w:pPr>
      <w:r>
        <w:rPr>
          <w:rFonts w:ascii="Times New Roman"/>
          <w:b w:val="false"/>
          <w:i w:val="false"/>
          <w:color w:val="000000"/>
          <w:sz w:val="28"/>
        </w:rPr>
        <w:t>Реквизиты БВУ:</w:t>
      </w:r>
    </w:p>
    <w:p>
      <w:pPr>
        <w:spacing w:after="0"/>
        <w:ind w:left="0"/>
        <w:jc w:val="both"/>
      </w:pPr>
      <w:r>
        <w:rPr>
          <w:rFonts w:ascii="Times New Roman"/>
          <w:b w:val="false"/>
          <w:i w:val="false"/>
          <w:color w:val="000000"/>
          <w:sz w:val="28"/>
        </w:rPr>
        <w:t>Банковский идентификационный код 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w:t>
      </w:r>
    </w:p>
    <w:p>
      <w:pPr>
        <w:spacing w:after="0"/>
        <w:ind w:left="0"/>
        <w:jc w:val="both"/>
      </w:pPr>
      <w:r>
        <w:rPr>
          <w:rFonts w:ascii="Times New Roman"/>
          <w:b w:val="false"/>
          <w:i w:val="false"/>
          <w:color w:val="000000"/>
          <w:sz w:val="28"/>
        </w:rPr>
        <w:t>Бизнес-идентификационный номер 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____________________ мобильный _____________</w:t>
      </w:r>
    </w:p>
    <w:p>
      <w:pPr>
        <w:spacing w:after="0"/>
        <w:ind w:left="0"/>
        <w:jc w:val="both"/>
      </w:pPr>
      <w:r>
        <w:rPr>
          <w:rFonts w:ascii="Times New Roman"/>
          <w:b w:val="false"/>
          <w:i w:val="false"/>
          <w:color w:val="000000"/>
          <w:sz w:val="28"/>
        </w:rPr>
        <w:t>E-mail __________</w:t>
      </w:r>
    </w:p>
    <w:p>
      <w:pPr>
        <w:spacing w:after="0"/>
        <w:ind w:left="0"/>
        <w:jc w:val="both"/>
      </w:pPr>
      <w:r>
        <w:rPr>
          <w:rFonts w:ascii="Times New Roman"/>
          <w:b w:val="false"/>
          <w:i w:val="false"/>
          <w:color w:val="000000"/>
          <w:sz w:val="28"/>
        </w:rPr>
        <w:t>Настоящим подтверждаю достоверность предоставленных данных.</w:t>
      </w:r>
    </w:p>
    <w:p>
      <w:pPr>
        <w:spacing w:after="0"/>
        <w:ind w:left="0"/>
        <w:jc w:val="both"/>
      </w:pPr>
      <w:r>
        <w:rPr>
          <w:rFonts w:ascii="Times New Roman"/>
          <w:b w:val="false"/>
          <w:i w:val="false"/>
          <w:color w:val="000000"/>
          <w:sz w:val="28"/>
        </w:rPr>
        <w:t>Обо всех изменениях, влекущих изменении размера/прекращение выплачиваемого</w:t>
      </w:r>
    </w:p>
    <w:p>
      <w:pPr>
        <w:spacing w:after="0"/>
        <w:ind w:left="0"/>
        <w:jc w:val="both"/>
      </w:pPr>
      <w:r>
        <w:rPr>
          <w:rFonts w:ascii="Times New Roman"/>
          <w:b w:val="false"/>
          <w:i w:val="false"/>
          <w:color w:val="000000"/>
          <w:sz w:val="28"/>
        </w:rPr>
        <w:t>пособия, а также об изменении местожительства (в том числе выезд за пределы</w:t>
      </w:r>
    </w:p>
    <w:p>
      <w:pPr>
        <w:spacing w:after="0"/>
        <w:ind w:left="0"/>
        <w:jc w:val="both"/>
      </w:pPr>
      <w:r>
        <w:rPr>
          <w:rFonts w:ascii="Times New Roman"/>
          <w:b w:val="false"/>
          <w:i w:val="false"/>
          <w:color w:val="000000"/>
          <w:sz w:val="28"/>
        </w:rPr>
        <w:t>Республики Казахстан), анкетных данных, банковских реквизитов обязуюсь сообщить</w:t>
      </w:r>
    </w:p>
    <w:p>
      <w:pPr>
        <w:spacing w:after="0"/>
        <w:ind w:left="0"/>
        <w:jc w:val="both"/>
      </w:pPr>
      <w:r>
        <w:rPr>
          <w:rFonts w:ascii="Times New Roman"/>
          <w:b w:val="false"/>
          <w:i w:val="false"/>
          <w:color w:val="000000"/>
          <w:sz w:val="28"/>
        </w:rPr>
        <w:t>в отделение Государственной корпорации в течение десяти рабочих дней.</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 для зачисления</w:t>
      </w:r>
    </w:p>
    <w:p>
      <w:pPr>
        <w:spacing w:after="0"/>
        <w:ind w:left="0"/>
        <w:jc w:val="both"/>
      </w:pPr>
      <w:r>
        <w:rPr>
          <w:rFonts w:ascii="Times New Roman"/>
          <w:b w:val="false"/>
          <w:i w:val="false"/>
          <w:color w:val="000000"/>
          <w:sz w:val="28"/>
        </w:rPr>
        <w:t>пособий и (или) социальных выплат, выплачиваемых из государственного бюджета,</w:t>
      </w:r>
    </w:p>
    <w:p>
      <w:pPr>
        <w:spacing w:after="0"/>
        <w:ind w:left="0"/>
        <w:jc w:val="both"/>
      </w:pPr>
      <w:r>
        <w:rPr>
          <w:rFonts w:ascii="Times New Roman"/>
          <w:b w:val="false"/>
          <w:i w:val="false"/>
          <w:color w:val="000000"/>
          <w:sz w:val="28"/>
        </w:rPr>
        <w:t>а также о том, что на деньги, находящиеся на таком счете, не допускается обращение</w:t>
      </w:r>
    </w:p>
    <w:p>
      <w:pPr>
        <w:spacing w:after="0"/>
        <w:ind w:left="0"/>
        <w:jc w:val="both"/>
      </w:pPr>
      <w:r>
        <w:rPr>
          <w:rFonts w:ascii="Times New Roman"/>
          <w:b w:val="false"/>
          <w:i w:val="false"/>
          <w:color w:val="000000"/>
          <w:sz w:val="28"/>
        </w:rPr>
        <w:t>взыскания третьими лицами.</w:t>
      </w:r>
    </w:p>
    <w:p>
      <w:pPr>
        <w:spacing w:after="0"/>
        <w:ind w:left="0"/>
        <w:jc w:val="both"/>
      </w:pPr>
      <w:r>
        <w:rPr>
          <w:rFonts w:ascii="Times New Roman"/>
          <w:b w:val="false"/>
          <w:i w:val="false"/>
          <w:color w:val="000000"/>
          <w:sz w:val="28"/>
        </w:rPr>
        <w:t>ЭЦП заявителя 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________.________ год ____ часов ____ минут____ секунд</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БВУ – банки второго уровня;</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от 17 июня 2024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bl>
    <w:bookmarkStart w:name="z146" w:id="120"/>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"Назначение пособия многодетной семье"</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и социальной защиты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2) абонентское устройство сотовой связи (при регистрации телефонного номера абонентского устройства сотовой связи услугополучателя на веб-портале "электронного правительства");</w:t>
            </w:r>
          </w:p>
          <w:p>
            <w:pPr>
              <w:spacing w:after="20"/>
              <w:ind w:left="20"/>
              <w:jc w:val="both"/>
            </w:pPr>
            <w:r>
              <w:rPr>
                <w:rFonts w:ascii="Times New Roman"/>
                <w:b w:val="false"/>
                <w:i w:val="false"/>
                <w:color w:val="000000"/>
                <w:sz w:val="20"/>
              </w:rPr>
              <w:t>3) веб-портал "электронного правительства";</w:t>
            </w:r>
          </w:p>
          <w:p>
            <w:pPr>
              <w:spacing w:after="20"/>
              <w:ind w:left="20"/>
              <w:jc w:val="both"/>
            </w:pPr>
            <w:r>
              <w:rPr>
                <w:rFonts w:ascii="Times New Roman"/>
                <w:b w:val="false"/>
                <w:i w:val="false"/>
                <w:color w:val="000000"/>
                <w:sz w:val="20"/>
              </w:rPr>
              <w:t>4) объекты информатизации банков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оказание государственной услуги:</w:t>
            </w:r>
          </w:p>
          <w:p>
            <w:pPr>
              <w:spacing w:after="20"/>
              <w:ind w:left="20"/>
              <w:jc w:val="both"/>
            </w:pPr>
            <w:r>
              <w:rPr>
                <w:rFonts w:ascii="Times New Roman"/>
                <w:b w:val="false"/>
                <w:i w:val="false"/>
                <w:color w:val="000000"/>
                <w:sz w:val="20"/>
              </w:rPr>
              <w:t>1) при обращении в Государственную корпорацию – с момента регистрации пакета документов – 7 (семь) рабочих дней;</w:t>
            </w:r>
          </w:p>
          <w:p>
            <w:pPr>
              <w:spacing w:after="20"/>
              <w:ind w:left="20"/>
              <w:jc w:val="both"/>
            </w:pPr>
            <w:r>
              <w:rPr>
                <w:rFonts w:ascii="Times New Roman"/>
                <w:b w:val="false"/>
                <w:i w:val="false"/>
                <w:color w:val="000000"/>
                <w:sz w:val="20"/>
              </w:rPr>
              <w:t>при обращении на портал, объекты информатизации банков второго уровня или проактивную услугу – 4 (четыре) рабочих дней.</w:t>
            </w:r>
          </w:p>
          <w:p>
            <w:pPr>
              <w:spacing w:after="20"/>
              <w:ind w:left="20"/>
              <w:jc w:val="both"/>
            </w:pPr>
            <w:r>
              <w:rPr>
                <w:rFonts w:ascii="Times New Roman"/>
                <w:b w:val="false"/>
                <w:i w:val="false"/>
                <w:color w:val="000000"/>
                <w:sz w:val="20"/>
              </w:rPr>
              <w:t>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в "личный кабинет" или sms-оповещения на мобильный телефон услугополучателя о назначении пособия либо (или)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Услугодатель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График приема заявления и выдачи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обращении для оказания государственной услуги в Государственную корпорацию услугополучатель (или его представитель по нотариально заверенной доверенности, удостоверенной нотариусом или должностным лицом, совершающим нотариальные действия) предоставляет заявление для назначения пособия многодетной семье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Правилам и следующие документы:</w:t>
            </w:r>
          </w:p>
          <w:p>
            <w:pPr>
              <w:spacing w:after="20"/>
              <w:ind w:left="20"/>
              <w:jc w:val="both"/>
            </w:pPr>
            <w:r>
              <w:rPr>
                <w:rFonts w:ascii="Times New Roman"/>
                <w:b w:val="false"/>
                <w:i w:val="false"/>
                <w:color w:val="000000"/>
                <w:sz w:val="20"/>
              </w:rPr>
              <w:t>1) удостоверение личности (удостоверение личности, вид на жительство иностранца),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В случае обращения за назначением пособия многодетной семье лиц, имеющих статус кандаса, предоставляется удостоверение кандаса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2) свидетельство о рождении,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в случае расхождения данных заявителя с данными в свидетельстве о рождении ребенка – свидетельство о заключении, расторжении брака (супружества) либо электронный документ из сервиса цифровых документов;</w:t>
            </w:r>
          </w:p>
          <w:p>
            <w:pPr>
              <w:spacing w:after="20"/>
              <w:ind w:left="20"/>
              <w:jc w:val="both"/>
            </w:pPr>
            <w:r>
              <w:rPr>
                <w:rFonts w:ascii="Times New Roman"/>
                <w:b w:val="false"/>
                <w:i w:val="false"/>
                <w:color w:val="000000"/>
                <w:sz w:val="20"/>
              </w:rPr>
              <w:t>в случае установления опеки (попечительства) над ребенком или усыновления (удочерения) – документ, подтверждающий установление опеки (попечительства) над ребенком или сведения об усыновлении (удочерении) из актовой записи о рождении;</w:t>
            </w:r>
          </w:p>
          <w:p>
            <w:pPr>
              <w:spacing w:after="20"/>
              <w:ind w:left="20"/>
              <w:jc w:val="both"/>
            </w:pPr>
            <w:r>
              <w:rPr>
                <w:rFonts w:ascii="Times New Roman"/>
                <w:b w:val="false"/>
                <w:i w:val="false"/>
                <w:color w:val="000000"/>
                <w:sz w:val="20"/>
              </w:rPr>
              <w:t xml:space="preserve">3) справка учебного заведения по форме согласно </w:t>
            </w:r>
            <w:r>
              <w:rPr>
                <w:rFonts w:ascii="Times New Roman"/>
                <w:b w:val="false"/>
                <w:i w:val="false"/>
                <w:color w:val="000000"/>
                <w:sz w:val="20"/>
              </w:rPr>
              <w:t>приложению 29</w:t>
            </w:r>
            <w:r>
              <w:rPr>
                <w:rFonts w:ascii="Times New Roman"/>
                <w:b w:val="false"/>
                <w:i w:val="false"/>
                <w:color w:val="000000"/>
                <w:sz w:val="20"/>
              </w:rPr>
              <w:t xml:space="preserve"> к Правилам либо сведения об образовании из сервиса цифровых документов (при содержании сведении указанных в справке согласно </w:t>
            </w:r>
            <w:r>
              <w:rPr>
                <w:rFonts w:ascii="Times New Roman"/>
                <w:b w:val="false"/>
                <w:i w:val="false"/>
                <w:color w:val="000000"/>
                <w:sz w:val="20"/>
              </w:rPr>
              <w:t>приложению 29</w:t>
            </w:r>
            <w:r>
              <w:rPr>
                <w:rFonts w:ascii="Times New Roman"/>
                <w:b w:val="false"/>
                <w:i w:val="false"/>
                <w:color w:val="000000"/>
                <w:sz w:val="20"/>
              </w:rPr>
              <w:t xml:space="preserve"> к Правилам), если иждивенцы в возрасте от восемнадцати до двадцати трех лет являются обучающимися очной формы обучения, предоставляемая ежегодно;</w:t>
            </w:r>
          </w:p>
          <w:p>
            <w:pPr>
              <w:spacing w:after="20"/>
              <w:ind w:left="20"/>
              <w:jc w:val="both"/>
            </w:pPr>
            <w:r>
              <w:rPr>
                <w:rFonts w:ascii="Times New Roman"/>
                <w:b w:val="false"/>
                <w:i w:val="false"/>
                <w:color w:val="000000"/>
                <w:sz w:val="20"/>
              </w:rPr>
              <w:t>4) решение суда (для подтверждения совместного проживания детей с одним из родителей в случае расторжения брака (супружества) между супругами).</w:t>
            </w:r>
          </w:p>
          <w:p>
            <w:pPr>
              <w:spacing w:after="20"/>
              <w:ind w:left="20"/>
              <w:jc w:val="both"/>
            </w:pPr>
            <w:r>
              <w:rPr>
                <w:rFonts w:ascii="Times New Roman"/>
                <w:b w:val="false"/>
                <w:i w:val="false"/>
                <w:color w:val="000000"/>
                <w:sz w:val="20"/>
              </w:rPr>
              <w:t>Для жителей города Байконыр –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xml:space="preserve">Для назначения пособия многодетной семье, представление свидетельства о рождении ребенка (детей),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документа, подтверждающего установление опеки (попечительства) над ребенком или сведения об усыновлении (удочерении) из актовой записи о рождении, а также сведения об учебе на очном отделении учебного заведения, сведения о номере банковского счета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w:t>
            </w:r>
            <w:r>
              <w:rPr>
                <w:rFonts w:ascii="Times New Roman"/>
                <w:b w:val="false"/>
                <w:i w:val="false"/>
                <w:color w:val="000000"/>
                <w:sz w:val="20"/>
              </w:rPr>
              <w:t>приложению 4</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xml:space="preserve">для назначения пособия – заявление на назначение ежемесячного государственного пособия многодетным семьям, имеющим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через портал электронного правительства в форме электронного документа, удостоверенного ЭЦП услугополучателя,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через проактивную услугу:</w:t>
            </w:r>
          </w:p>
          <w:p>
            <w:pPr>
              <w:spacing w:after="20"/>
              <w:ind w:left="20"/>
              <w:jc w:val="both"/>
            </w:pPr>
            <w:r>
              <w:rPr>
                <w:rFonts w:ascii="Times New Roman"/>
                <w:b w:val="false"/>
                <w:i w:val="false"/>
                <w:color w:val="000000"/>
                <w:sz w:val="20"/>
              </w:rPr>
              <w:t>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Сведения документа, удостоверяющего личность услугополучателя, свидетельства о рождении ребенка (детей) или выписка из актовой записи о рождении, свидетельства о заключении (расторжении) брака (супружества), документ, подтверждающий установление опеки (попечительства) над ребенком или сведения об усыновлении (удочерении) из актовой записи о рождении, сведение, подтверждающее регистрацию по месту жительства, сведения о номере банковского счета, указанных в электронном заявлении услугополучатель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xml:space="preserve">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1) Министерство – www.enbek.gov.kz, раздел "Государственные услуги";</w:t>
            </w:r>
          </w:p>
          <w:p>
            <w:pPr>
              <w:spacing w:after="20"/>
              <w:ind w:left="20"/>
              <w:jc w:val="both"/>
            </w:pPr>
            <w:r>
              <w:rPr>
                <w:rFonts w:ascii="Times New Roman"/>
                <w:b w:val="false"/>
                <w:i w:val="false"/>
                <w:color w:val="000000"/>
                <w:sz w:val="20"/>
              </w:rPr>
              <w:t>2) Государственной корпорации – www.gov4c.kz.</w:t>
            </w:r>
          </w:p>
          <w:p>
            <w:pPr>
              <w:spacing w:after="20"/>
              <w:ind w:left="20"/>
              <w:jc w:val="both"/>
            </w:pPr>
            <w:r>
              <w:rPr>
                <w:rFonts w:ascii="Times New Roman"/>
                <w:b w:val="false"/>
                <w:i w:val="false"/>
                <w:color w:val="000000"/>
                <w:sz w:val="20"/>
              </w:rPr>
              <w:t>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3. Услугополучатель имеет возможность получения информации о назначении пособий в электронной форме через портал при условии наличия ЭЦП.</w:t>
            </w:r>
          </w:p>
          <w:p>
            <w:pPr>
              <w:spacing w:after="20"/>
              <w:ind w:left="20"/>
              <w:jc w:val="both"/>
            </w:pP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Назначение пособий многодетной семье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от 17 июня 2024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w:t>
            </w:r>
            <w:r>
              <w:br/>
            </w:r>
            <w:r>
              <w:rPr>
                <w:rFonts w:ascii="Times New Roman"/>
                <w:b w:val="false"/>
                <w:i w:val="false"/>
                <w:color w:val="000000"/>
                <w:sz w:val="20"/>
              </w:rPr>
              <w:t>по уходу, пособия многодетным</w:t>
            </w:r>
            <w:r>
              <w:br/>
            </w:r>
            <w:r>
              <w:rPr>
                <w:rFonts w:ascii="Times New Roman"/>
                <w:b w:val="false"/>
                <w:i w:val="false"/>
                <w:color w:val="000000"/>
                <w:sz w:val="20"/>
              </w:rPr>
              <w:t>семьям, пособия</w:t>
            </w:r>
            <w:r>
              <w:br/>
            </w:r>
            <w:r>
              <w:rPr>
                <w:rFonts w:ascii="Times New Roman"/>
                <w:b w:val="false"/>
                <w:i w:val="false"/>
                <w:color w:val="000000"/>
                <w:sz w:val="20"/>
              </w:rPr>
              <w:t>награжденной матери</w:t>
            </w:r>
          </w:p>
        </w:tc>
      </w:tr>
    </w:tbl>
    <w:bookmarkStart w:name="z151" w:id="121"/>
    <w:p>
      <w:pPr>
        <w:spacing w:after="0"/>
        <w:ind w:left="0"/>
        <w:jc w:val="left"/>
      </w:pPr>
      <w:r>
        <w:rPr>
          <w:rFonts w:ascii="Times New Roman"/>
          <w:b/>
          <w:i w:val="false"/>
          <w:color w:val="000000"/>
        </w:rPr>
        <w:t xml:space="preserve"> Перечень основных требований к оказанию государственной услуги "Назначение государственного пособия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и социальной защиты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2) абонентское устройство сотовой связи (при регистрации телефонного номера абонентского устройства сотовой связи услугополучателя на веб-портале "электронного правительства");</w:t>
            </w:r>
          </w:p>
          <w:p>
            <w:pPr>
              <w:spacing w:after="20"/>
              <w:ind w:left="20"/>
              <w:jc w:val="both"/>
            </w:pPr>
            <w:r>
              <w:rPr>
                <w:rFonts w:ascii="Times New Roman"/>
                <w:b w:val="false"/>
                <w:i w:val="false"/>
                <w:color w:val="000000"/>
                <w:sz w:val="20"/>
              </w:rPr>
              <w:t>3)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p>
            <w:pPr>
              <w:spacing w:after="20"/>
              <w:ind w:left="20"/>
              <w:jc w:val="both"/>
            </w:pPr>
            <w:r>
              <w:rPr>
                <w:rFonts w:ascii="Times New Roman"/>
                <w:b w:val="false"/>
                <w:i w:val="false"/>
                <w:color w:val="000000"/>
                <w:sz w:val="20"/>
              </w:rPr>
              <w:t>1) при обращении в Государственную корпорацию или через проактивную услугу – 7 (семь) рабочих дней.</w:t>
            </w:r>
          </w:p>
          <w:p>
            <w:pPr>
              <w:spacing w:after="20"/>
              <w:ind w:left="20"/>
              <w:jc w:val="both"/>
            </w:pPr>
            <w:r>
              <w:rPr>
                <w:rFonts w:ascii="Times New Roman"/>
                <w:b w:val="false"/>
                <w:i w:val="false"/>
                <w:color w:val="000000"/>
                <w:sz w:val="20"/>
              </w:rPr>
              <w:t>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 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в "личный кабинет" или sms-оповещания на мобильный телефон услугополучателя о назначении пособия или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Услугодатель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График приема заявления и выдачи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обращении для оказания государственной услуги в Государственную корпорацию услугополучатель (или его представитель по доверенности, удостоверенной нотариусом или должностным лицом, совершающим нотариальные действия) предоставляет заявление для назначения пособия награжденной матери по форме согласно </w:t>
            </w:r>
            <w:r>
              <w:rPr>
                <w:rFonts w:ascii="Times New Roman"/>
                <w:b w:val="false"/>
                <w:i w:val="false"/>
                <w:color w:val="000000"/>
                <w:sz w:val="20"/>
              </w:rPr>
              <w:t>приложению 8</w:t>
            </w:r>
            <w:r>
              <w:rPr>
                <w:rFonts w:ascii="Times New Roman"/>
                <w:b w:val="false"/>
                <w:i w:val="false"/>
                <w:color w:val="000000"/>
                <w:sz w:val="20"/>
              </w:rPr>
              <w:t xml:space="preserve"> к Правилам и следующие документы:</w:t>
            </w:r>
          </w:p>
          <w:p>
            <w:pPr>
              <w:spacing w:after="20"/>
              <w:ind w:left="20"/>
              <w:jc w:val="both"/>
            </w:pPr>
            <w:r>
              <w:rPr>
                <w:rFonts w:ascii="Times New Roman"/>
                <w:b w:val="false"/>
                <w:i w:val="false"/>
                <w:color w:val="000000"/>
                <w:sz w:val="20"/>
              </w:rPr>
              <w:t>1) документ, удостоверяющий личность (удостоверение личности, вид на жительство иностранца, удостоверение лица без гражданства)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2) документ, подтверждающий награждение или получение звания многодетной матери, награжденной подвеской "Алтын алқа", "Күміс алқа" или получившей ранее звание "Мать-героиня", награжденной орденами "Материнская слава" I и II степени.</w:t>
            </w:r>
          </w:p>
          <w:p>
            <w:pPr>
              <w:spacing w:after="20"/>
              <w:ind w:left="20"/>
              <w:jc w:val="both"/>
            </w:pPr>
            <w:r>
              <w:rPr>
                <w:rFonts w:ascii="Times New Roman"/>
                <w:b w:val="false"/>
                <w:i w:val="false"/>
                <w:color w:val="000000"/>
                <w:sz w:val="20"/>
              </w:rPr>
              <w:t>Для жителей города Байконыр –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через проактивную услугу:</w:t>
            </w:r>
          </w:p>
          <w:p>
            <w:pPr>
              <w:spacing w:after="20"/>
              <w:ind w:left="20"/>
              <w:jc w:val="both"/>
            </w:pPr>
            <w:r>
              <w:rPr>
                <w:rFonts w:ascii="Times New Roman"/>
                <w:b w:val="false"/>
                <w:i w:val="false"/>
                <w:color w:val="000000"/>
                <w:sz w:val="20"/>
              </w:rPr>
              <w:t>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xml:space="preserve">Сведения удостоверяющие личность и регистрацию по месту жительства заявителя (для подтверждения факта проживания), документа, подтверждающего награждение или получение звания многодетной матери, награжденной подвеской "Алтын алқа", "Күміс алқа" или получившей ранее звание "Мать-героиня", награжденной орденами "Материнская слава" I и II степени, а также сведения о номере банковского счета получают из соответствующих государственных информационных систем в соответствии с запросами в информационные системы государственных органов и (или) организаций согласно </w:t>
            </w:r>
            <w:r>
              <w:rPr>
                <w:rFonts w:ascii="Times New Roman"/>
                <w:b w:val="false"/>
                <w:i w:val="false"/>
                <w:color w:val="000000"/>
                <w:sz w:val="20"/>
              </w:rPr>
              <w:t>приложению 4</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xml:space="preserve">для назначения пособия – заявление на назначение ежемесячного государственного пособия, назначаемого и выплачиваемого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через веб-портал "электронного правительства" в форме электронного документа, удостоверенного ЭЦП услугополучателя,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Правилам, а также сканированная копия документа, подтверждающего награждение или получение звания многодетной матери, награжденной подвеской "Алтын алқа", "Күміс алқа" или получившей ранее звание "Мать-героиня", награжденной орденами "Материнская слава" I и II степени.</w:t>
            </w:r>
          </w:p>
          <w:p>
            <w:pPr>
              <w:spacing w:after="20"/>
              <w:ind w:left="20"/>
              <w:jc w:val="both"/>
            </w:pPr>
            <w:r>
              <w:rPr>
                <w:rFonts w:ascii="Times New Roman"/>
                <w:b w:val="false"/>
                <w:i w:val="false"/>
                <w:color w:val="000000"/>
                <w:sz w:val="20"/>
              </w:rPr>
              <w:t>через проактивную услугу:</w:t>
            </w:r>
          </w:p>
          <w:p>
            <w:pPr>
              <w:spacing w:after="20"/>
              <w:ind w:left="20"/>
              <w:jc w:val="both"/>
            </w:pPr>
            <w:r>
              <w:rPr>
                <w:rFonts w:ascii="Times New Roman"/>
                <w:b w:val="false"/>
                <w:i w:val="false"/>
                <w:color w:val="000000"/>
                <w:sz w:val="20"/>
              </w:rPr>
              <w:t>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1) Министерство – www.enbek.gov.kz, раздел "Государственные услуги";</w:t>
            </w:r>
          </w:p>
          <w:p>
            <w:pPr>
              <w:spacing w:after="20"/>
              <w:ind w:left="20"/>
              <w:jc w:val="both"/>
            </w:pPr>
            <w:r>
              <w:rPr>
                <w:rFonts w:ascii="Times New Roman"/>
                <w:b w:val="false"/>
                <w:i w:val="false"/>
                <w:color w:val="000000"/>
                <w:sz w:val="20"/>
              </w:rPr>
              <w:t>2) Государственной корпорации – www.gov4c.kz.</w:t>
            </w:r>
          </w:p>
          <w:p>
            <w:pPr>
              <w:spacing w:after="20"/>
              <w:ind w:left="20"/>
              <w:jc w:val="both"/>
            </w:pPr>
            <w:r>
              <w:rPr>
                <w:rFonts w:ascii="Times New Roman"/>
                <w:b w:val="false"/>
                <w:i w:val="false"/>
                <w:color w:val="000000"/>
                <w:sz w:val="20"/>
              </w:rPr>
              <w:t>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услугополучателя через Единый контакт-центр "1414", 8 800 080 7777.</w:t>
            </w:r>
          </w:p>
          <w:p>
            <w:pPr>
              <w:spacing w:after="20"/>
              <w:ind w:left="20"/>
              <w:jc w:val="both"/>
            </w:pPr>
            <w:r>
              <w:rPr>
                <w:rFonts w:ascii="Times New Roman"/>
                <w:b w:val="false"/>
                <w:i w:val="false"/>
                <w:color w:val="000000"/>
                <w:sz w:val="20"/>
              </w:rPr>
              <w:t>3. Услугополучатель имеет возможность получения государственной услуги в электронной форме через портал при условии наличия ЭЦП и информацию о статусе оказания государственной услуги посредством справочных служб услугодателя, а также Единого контакт-центра "1414", 8 800 080 7777.</w:t>
            </w:r>
          </w:p>
          <w:p>
            <w:pPr>
              <w:spacing w:after="20"/>
              <w:ind w:left="20"/>
              <w:jc w:val="both"/>
            </w:pPr>
            <w:r>
              <w:rPr>
                <w:rFonts w:ascii="Times New Roman"/>
                <w:b w:val="false"/>
                <w:i w:val="false"/>
                <w:color w:val="000000"/>
                <w:sz w:val="20"/>
              </w:rPr>
              <w:t>Назначение пособия награжденной матери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от 17 июня 2024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Угловой штамп</w:t>
            </w:r>
            <w:r>
              <w:br/>
            </w:r>
            <w:r>
              <w:rPr>
                <w:rFonts w:ascii="Times New Roman"/>
                <w:b w:val="false"/>
                <w:i w:val="false"/>
                <w:color w:val="000000"/>
                <w:sz w:val="20"/>
              </w:rPr>
              <w:t>учебного заведения</w:t>
            </w:r>
            <w:r>
              <w:br/>
            </w:r>
            <w:r>
              <w:rPr>
                <w:rFonts w:ascii="Times New Roman"/>
                <w:b w:val="false"/>
                <w:i w:val="false"/>
                <w:color w:val="000000"/>
                <w:sz w:val="20"/>
              </w:rPr>
              <w:t>дата выдачи, исходящий № ____</w:t>
            </w:r>
          </w:p>
        </w:tc>
      </w:tr>
    </w:tbl>
    <w:bookmarkStart w:name="z156" w:id="122"/>
    <w:p>
      <w:pPr>
        <w:spacing w:after="0"/>
        <w:ind w:left="0"/>
        <w:jc w:val="left"/>
      </w:pPr>
      <w:r>
        <w:rPr>
          <w:rFonts w:ascii="Times New Roman"/>
          <w:b/>
          <w:i w:val="false"/>
          <w:color w:val="000000"/>
        </w:rPr>
        <w:t xml:space="preserve"> СПРАВКА</w:t>
      </w:r>
    </w:p>
    <w:bookmarkEnd w:id="122"/>
    <w:p>
      <w:pPr>
        <w:spacing w:after="0"/>
        <w:ind w:left="0"/>
        <w:jc w:val="both"/>
      </w:pPr>
      <w:bookmarkStart w:name="z157" w:id="123"/>
      <w:r>
        <w:rPr>
          <w:rFonts w:ascii="Times New Roman"/>
          <w:b w:val="false"/>
          <w:i w:val="false"/>
          <w:color w:val="000000"/>
          <w:sz w:val="28"/>
        </w:rPr>
        <w:t>
      Дана гражданину __________________________________________________________</w:t>
      </w:r>
    </w:p>
    <w:bookmarkEnd w:id="123"/>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обучающегося, с указанием даты рождения) в том, что он (а) действительно является</w:t>
      </w:r>
    </w:p>
    <w:p>
      <w:pPr>
        <w:spacing w:after="0"/>
        <w:ind w:left="0"/>
        <w:jc w:val="both"/>
      </w:pPr>
      <w:r>
        <w:rPr>
          <w:rFonts w:ascii="Times New Roman"/>
          <w:b w:val="false"/>
          <w:i w:val="false"/>
          <w:color w:val="000000"/>
          <w:sz w:val="28"/>
        </w:rPr>
        <w:t>обучающимся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(полное название учебного заведения)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класса/курса, форма обучения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Справка действительна на 20__/20__ учебный год.</w:t>
      </w:r>
    </w:p>
    <w:p>
      <w:pPr>
        <w:spacing w:after="0"/>
        <w:ind w:left="0"/>
        <w:jc w:val="both"/>
      </w:pPr>
      <w:r>
        <w:rPr>
          <w:rFonts w:ascii="Times New Roman"/>
          <w:b w:val="false"/>
          <w:i w:val="false"/>
          <w:color w:val="000000"/>
          <w:sz w:val="28"/>
        </w:rPr>
        <w:t>Справка выдана для предъявления в ________________________________ отделение</w:t>
      </w:r>
    </w:p>
    <w:p>
      <w:pPr>
        <w:spacing w:after="0"/>
        <w:ind w:left="0"/>
        <w:jc w:val="both"/>
      </w:pPr>
      <w:r>
        <w:rPr>
          <w:rFonts w:ascii="Times New Roman"/>
          <w:b w:val="false"/>
          <w:i w:val="false"/>
          <w:color w:val="000000"/>
          <w:sz w:val="28"/>
        </w:rPr>
        <w:t>Государственной корпорации.</w:t>
      </w:r>
    </w:p>
    <w:p>
      <w:pPr>
        <w:spacing w:after="0"/>
        <w:ind w:left="0"/>
        <w:jc w:val="both"/>
      </w:pPr>
      <w:r>
        <w:rPr>
          <w:rFonts w:ascii="Times New Roman"/>
          <w:b w:val="false"/>
          <w:i w:val="false"/>
          <w:color w:val="000000"/>
          <w:sz w:val="28"/>
        </w:rPr>
        <w:t>Срок обучения в учебном заведении _____ лет,</w:t>
      </w:r>
    </w:p>
    <w:p>
      <w:pPr>
        <w:spacing w:after="0"/>
        <w:ind w:left="0"/>
        <w:jc w:val="both"/>
      </w:pPr>
      <w:r>
        <w:rPr>
          <w:rFonts w:ascii="Times New Roman"/>
          <w:b w:val="false"/>
          <w:i w:val="false"/>
          <w:color w:val="000000"/>
          <w:sz w:val="28"/>
        </w:rPr>
        <w:t>период обучения с ___ ______20 ___ года по ____ __________20____ года</w:t>
      </w:r>
    </w:p>
    <w:p>
      <w:pPr>
        <w:spacing w:after="0"/>
        <w:ind w:left="0"/>
        <w:jc w:val="both"/>
      </w:pPr>
      <w:r>
        <w:rPr>
          <w:rFonts w:ascii="Times New Roman"/>
          <w:b w:val="false"/>
          <w:i w:val="false"/>
          <w:color w:val="000000"/>
          <w:sz w:val="28"/>
        </w:rPr>
        <w:t>Примечание: справка действительна 1 год.</w:t>
      </w:r>
    </w:p>
    <w:p>
      <w:pPr>
        <w:spacing w:after="0"/>
        <w:ind w:left="0"/>
        <w:jc w:val="both"/>
      </w:pPr>
      <w:r>
        <w:rPr>
          <w:rFonts w:ascii="Times New Roman"/>
          <w:b w:val="false"/>
          <w:i w:val="false"/>
          <w:color w:val="000000"/>
          <w:sz w:val="28"/>
        </w:rPr>
        <w:t>В случаях отчисления обучающегося из учебного заведения или перевода на заочную</w:t>
      </w:r>
    </w:p>
    <w:p>
      <w:pPr>
        <w:spacing w:after="0"/>
        <w:ind w:left="0"/>
        <w:jc w:val="both"/>
      </w:pPr>
      <w:r>
        <w:rPr>
          <w:rFonts w:ascii="Times New Roman"/>
          <w:b w:val="false"/>
          <w:i w:val="false"/>
          <w:color w:val="000000"/>
          <w:sz w:val="28"/>
        </w:rPr>
        <w:t>форму обучения, руководитель учебного заведения извещает отделение</w:t>
      </w:r>
    </w:p>
    <w:p>
      <w:pPr>
        <w:spacing w:after="0"/>
        <w:ind w:left="0"/>
        <w:jc w:val="both"/>
      </w:pPr>
      <w:r>
        <w:rPr>
          <w:rFonts w:ascii="Times New Roman"/>
          <w:b w:val="false"/>
          <w:i w:val="false"/>
          <w:color w:val="000000"/>
          <w:sz w:val="28"/>
        </w:rPr>
        <w:t>Государственной корпорации по месту жительства получателя пособия.</w:t>
      </w:r>
    </w:p>
    <w:p>
      <w:pPr>
        <w:spacing w:after="0"/>
        <w:ind w:left="0"/>
        <w:jc w:val="both"/>
      </w:pPr>
      <w:r>
        <w:rPr>
          <w:rFonts w:ascii="Times New Roman"/>
          <w:b w:val="false"/>
          <w:i w:val="false"/>
          <w:color w:val="000000"/>
          <w:sz w:val="28"/>
        </w:rPr>
        <w:t>Место печати учебного заведения</w:t>
      </w:r>
    </w:p>
    <w:p>
      <w:pPr>
        <w:spacing w:after="0"/>
        <w:ind w:left="0"/>
        <w:jc w:val="both"/>
      </w:pPr>
      <w:r>
        <w:rPr>
          <w:rFonts w:ascii="Times New Roman"/>
          <w:b w:val="false"/>
          <w:i w:val="false"/>
          <w:color w:val="000000"/>
          <w:sz w:val="28"/>
        </w:rPr>
        <w:t>Руководитель учебного заведения 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или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от 17 июня 2024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 района</w:t>
            </w:r>
            <w:r>
              <w:br/>
            </w:r>
            <w:r>
              <w:rPr>
                <w:rFonts w:ascii="Times New Roman"/>
                <w:b w:val="false"/>
                <w:i w:val="false"/>
                <w:color w:val="000000"/>
                <w:sz w:val="20"/>
              </w:rPr>
              <w:t>_________________________</w:t>
            </w:r>
            <w:r>
              <w:br/>
            </w:r>
            <w:r>
              <w:rPr>
                <w:rFonts w:ascii="Times New Roman"/>
                <w:b w:val="false"/>
                <w:i w:val="false"/>
                <w:color w:val="000000"/>
                <w:sz w:val="20"/>
              </w:rPr>
              <w:t>Республика Казахстан</w:t>
            </w:r>
            <w:r>
              <w:br/>
            </w:r>
            <w:r>
              <w:rPr>
                <w:rFonts w:ascii="Times New Roman"/>
                <w:b w:val="false"/>
                <w:i w:val="false"/>
                <w:color w:val="000000"/>
                <w:sz w:val="20"/>
              </w:rPr>
              <w:t>Департамент Комитета труда</w:t>
            </w:r>
            <w:r>
              <w:br/>
            </w:r>
            <w:r>
              <w:rPr>
                <w:rFonts w:ascii="Times New Roman"/>
                <w:b w:val="false"/>
                <w:i w:val="false"/>
                <w:color w:val="000000"/>
                <w:sz w:val="20"/>
              </w:rPr>
              <w:t>и социальной защиты</w:t>
            </w:r>
            <w:r>
              <w:br/>
            </w:r>
            <w:r>
              <w:rPr>
                <w:rFonts w:ascii="Times New Roman"/>
                <w:b w:val="false"/>
                <w:i w:val="false"/>
                <w:color w:val="000000"/>
                <w:sz w:val="20"/>
              </w:rPr>
              <w:t>по ________________ области</w:t>
            </w:r>
          </w:p>
        </w:tc>
      </w:tr>
    </w:tbl>
    <w:bookmarkStart w:name="z162" w:id="124"/>
    <w:p>
      <w:pPr>
        <w:spacing w:after="0"/>
        <w:ind w:left="0"/>
        <w:jc w:val="left"/>
      </w:pPr>
      <w:r>
        <w:rPr>
          <w:rFonts w:ascii="Times New Roman"/>
          <w:b/>
          <w:i w:val="false"/>
          <w:color w:val="000000"/>
        </w:rPr>
        <w:t xml:space="preserve"> Заявление на изменение размера пособия</w:t>
      </w:r>
    </w:p>
    <w:bookmarkEnd w:id="124"/>
    <w:p>
      <w:pPr>
        <w:spacing w:after="0"/>
        <w:ind w:left="0"/>
        <w:jc w:val="both"/>
      </w:pPr>
      <w:bookmarkStart w:name="z163" w:id="125"/>
      <w:r>
        <w:rPr>
          <w:rFonts w:ascii="Times New Roman"/>
          <w:b w:val="false"/>
          <w:i w:val="false"/>
          <w:color w:val="000000"/>
          <w:sz w:val="28"/>
        </w:rPr>
        <w:t>
      От гражданина (ки) ____________________________________________________</w:t>
      </w:r>
    </w:p>
    <w:bookmarkEnd w:id="125"/>
    <w:p>
      <w:pPr>
        <w:spacing w:after="0"/>
        <w:ind w:left="0"/>
        <w:jc w:val="both"/>
      </w:pPr>
      <w:r>
        <w:rPr>
          <w:rFonts w:ascii="Times New Roman"/>
          <w:b w:val="false"/>
          <w:i w:val="false"/>
          <w:color w:val="000000"/>
          <w:sz w:val="28"/>
        </w:rPr>
        <w:t>(фамилия, имя, отчество (при его наличии) получателя)</w:t>
      </w:r>
    </w:p>
    <w:p>
      <w:pPr>
        <w:spacing w:after="0"/>
        <w:ind w:left="0"/>
        <w:jc w:val="both"/>
      </w:pPr>
      <w:r>
        <w:rPr>
          <w:rFonts w:ascii="Times New Roman"/>
          <w:b w:val="false"/>
          <w:i w:val="false"/>
          <w:color w:val="000000"/>
          <w:sz w:val="28"/>
        </w:rPr>
        <w:t>Дата рождения: "____" ____________ г.</w:t>
      </w:r>
    </w:p>
    <w:p>
      <w:pPr>
        <w:spacing w:after="0"/>
        <w:ind w:left="0"/>
        <w:jc w:val="both"/>
      </w:pPr>
      <w:r>
        <w:rPr>
          <w:rFonts w:ascii="Times New Roman"/>
          <w:b w:val="false"/>
          <w:i w:val="false"/>
          <w:color w:val="000000"/>
          <w:sz w:val="28"/>
        </w:rPr>
        <w:t>Индивидуальный идентификационный номер: _____________________________</w:t>
      </w:r>
    </w:p>
    <w:p>
      <w:pPr>
        <w:spacing w:after="0"/>
        <w:ind w:left="0"/>
        <w:jc w:val="both"/>
      </w:pPr>
      <w:r>
        <w:rPr>
          <w:rFonts w:ascii="Times New Roman"/>
          <w:b w:val="false"/>
          <w:i w:val="false"/>
          <w:color w:val="000000"/>
          <w:sz w:val="28"/>
        </w:rPr>
        <w:t>Адрес постоянного места жительства: _____________________________ область</w:t>
      </w:r>
    </w:p>
    <w:p>
      <w:pPr>
        <w:spacing w:after="0"/>
        <w:ind w:left="0"/>
        <w:jc w:val="both"/>
      </w:pPr>
      <w:r>
        <w:rPr>
          <w:rFonts w:ascii="Times New Roman"/>
          <w:b w:val="false"/>
          <w:i w:val="false"/>
          <w:color w:val="000000"/>
          <w:sz w:val="28"/>
        </w:rPr>
        <w:t>_____________________________ город (район) _________ село: _____________</w:t>
      </w:r>
    </w:p>
    <w:p>
      <w:pPr>
        <w:spacing w:after="0"/>
        <w:ind w:left="0"/>
        <w:jc w:val="both"/>
      </w:pPr>
      <w:r>
        <w:rPr>
          <w:rFonts w:ascii="Times New Roman"/>
          <w:b w:val="false"/>
          <w:i w:val="false"/>
          <w:color w:val="000000"/>
          <w:sz w:val="28"/>
        </w:rPr>
        <w:t>улица (микрорайон) ___________________ дом _______ квартира _____________</w:t>
      </w:r>
    </w:p>
    <w:p>
      <w:pPr>
        <w:spacing w:after="0"/>
        <w:ind w:left="0"/>
        <w:jc w:val="both"/>
      </w:pPr>
      <w:r>
        <w:rPr>
          <w:rFonts w:ascii="Times New Roman"/>
          <w:b w:val="false"/>
          <w:i w:val="false"/>
          <w:color w:val="000000"/>
          <w:sz w:val="28"/>
        </w:rPr>
        <w:t>Прошу принять дополнительные документы для изменения размера пособия многодетной семье.</w:t>
      </w:r>
    </w:p>
    <w:bookmarkStart w:name="z164" w:id="126"/>
    <w:p>
      <w:pPr>
        <w:spacing w:after="0"/>
        <w:ind w:left="0"/>
        <w:jc w:val="both"/>
      </w:pPr>
      <w:r>
        <w:rPr>
          <w:rFonts w:ascii="Times New Roman"/>
          <w:b w:val="false"/>
          <w:i w:val="false"/>
          <w:color w:val="000000"/>
          <w:sz w:val="28"/>
        </w:rPr>
        <w:t>
      Перечень документов, приложенных к заявлению:</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5" w:id="127"/>
      <w:r>
        <w:rPr>
          <w:rFonts w:ascii="Times New Roman"/>
          <w:b w:val="false"/>
          <w:i w:val="false"/>
          <w:color w:val="000000"/>
          <w:sz w:val="28"/>
        </w:rPr>
        <w:t>
      Даю согласие на сбор и обработку моих персональных данных,</w:t>
      </w:r>
    </w:p>
    <w:bookmarkEnd w:id="127"/>
    <w:p>
      <w:pPr>
        <w:spacing w:after="0"/>
        <w:ind w:left="0"/>
        <w:jc w:val="both"/>
      </w:pPr>
      <w:r>
        <w:rPr>
          <w:rFonts w:ascii="Times New Roman"/>
          <w:b w:val="false"/>
          <w:i w:val="false"/>
          <w:color w:val="000000"/>
          <w:sz w:val="28"/>
        </w:rPr>
        <w:t>необходимых для назначения выплаты.</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__________ мобильный __________ Е-маil __________</w:t>
      </w:r>
    </w:p>
    <w:p>
      <w:pPr>
        <w:spacing w:after="0"/>
        <w:ind w:left="0"/>
        <w:jc w:val="both"/>
      </w:pPr>
      <w:r>
        <w:rPr>
          <w:rFonts w:ascii="Times New Roman"/>
          <w:b w:val="false"/>
          <w:i w:val="false"/>
          <w:color w:val="000000"/>
          <w:sz w:val="28"/>
        </w:rPr>
        <w:t>Дата подачи "____" __________ 20 ___ года</w:t>
      </w:r>
    </w:p>
    <w:p>
      <w:pPr>
        <w:spacing w:after="0"/>
        <w:ind w:left="0"/>
        <w:jc w:val="both"/>
      </w:pPr>
      <w:r>
        <w:rPr>
          <w:rFonts w:ascii="Times New Roman"/>
          <w:b w:val="false"/>
          <w:i w:val="false"/>
          <w:color w:val="000000"/>
          <w:sz w:val="28"/>
        </w:rPr>
        <w:t>Подпись заявителя ______________</w:t>
      </w:r>
    </w:p>
    <w:p>
      <w:pPr>
        <w:spacing w:after="0"/>
        <w:ind w:left="0"/>
        <w:jc w:val="both"/>
      </w:pPr>
      <w:r>
        <w:rPr>
          <w:rFonts w:ascii="Times New Roman"/>
          <w:b w:val="false"/>
          <w:i w:val="false"/>
          <w:color w:val="000000"/>
          <w:sz w:val="28"/>
        </w:rPr>
        <w:t>Заявление гражданин (ки)</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(дата принятия заявления с документами)</w:t>
      </w:r>
    </w:p>
    <w:p>
      <w:pPr>
        <w:spacing w:after="0"/>
        <w:ind w:left="0"/>
        <w:jc w:val="both"/>
      </w:pPr>
      <w:r>
        <w:rPr>
          <w:rFonts w:ascii="Times New Roman"/>
          <w:b w:val="false"/>
          <w:i w:val="false"/>
          <w:color w:val="000000"/>
          <w:sz w:val="28"/>
        </w:rPr>
        <w:t>принято "______" _______________ 20 ___ года № ______________</w:t>
      </w:r>
    </w:p>
    <w:p>
      <w:pPr>
        <w:spacing w:after="0"/>
        <w:ind w:left="0"/>
        <w:jc w:val="both"/>
      </w:pPr>
      <w:r>
        <w:rPr>
          <w:rFonts w:ascii="Times New Roman"/>
          <w:b w:val="false"/>
          <w:i w:val="false"/>
          <w:color w:val="000000"/>
          <w:sz w:val="28"/>
        </w:rPr>
        <w:t>Фамилия, имя, отчество (при его наличии) должность и подпись</w:t>
      </w:r>
    </w:p>
    <w:p>
      <w:pPr>
        <w:spacing w:after="0"/>
        <w:ind w:left="0"/>
        <w:jc w:val="both"/>
      </w:pPr>
      <w:r>
        <w:rPr>
          <w:rFonts w:ascii="Times New Roman"/>
          <w:b w:val="false"/>
          <w:i w:val="false"/>
          <w:color w:val="000000"/>
          <w:sz w:val="28"/>
        </w:rPr>
        <w:t>принявшего документы:</w:t>
      </w:r>
    </w:p>
    <w:p>
      <w:pPr>
        <w:spacing w:after="0"/>
        <w:ind w:left="0"/>
        <w:jc w:val="both"/>
      </w:pPr>
      <w:r>
        <w:rPr>
          <w:rFonts w:ascii="Times New Roman"/>
          <w:b w:val="false"/>
          <w:i w:val="false"/>
          <w:color w:val="000000"/>
          <w:sz w:val="28"/>
        </w:rPr>
        <w:t>_______________________________________________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