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a048" w14:textId="8c9a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частного партнера и заключения договора государственно-частного партнерства в области образования</w:t>
      </w:r>
    </w:p>
    <w:p>
      <w:pPr>
        <w:spacing w:after="0"/>
        <w:ind w:left="0"/>
        <w:jc w:val="both"/>
      </w:pPr>
      <w:r>
        <w:rPr>
          <w:rFonts w:ascii="Times New Roman"/>
          <w:b w:val="false"/>
          <w:i w:val="false"/>
          <w:color w:val="000000"/>
          <w:sz w:val="28"/>
        </w:rPr>
        <w:t>Приказ и.о. Министра просвещения Республики Казахстан от 14 июня 2024 года № 141. Зарегистрирован в Министерстве юстиции Республики Казахстан 15 июня 2024 года № 34500.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23 Закона Республики Казахстан "О государственно-частном партнерстве",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частного партнера и заключения договора государственно-частного партнерства в области образования.</w:t>
      </w:r>
    </w:p>
    <w:bookmarkEnd w:id="1"/>
    <w:bookmarkStart w:name="z6" w:id="2"/>
    <w:p>
      <w:pPr>
        <w:spacing w:after="0"/>
        <w:ind w:left="0"/>
        <w:jc w:val="both"/>
      </w:pPr>
      <w:r>
        <w:rPr>
          <w:rFonts w:ascii="Times New Roman"/>
          <w:b w:val="false"/>
          <w:i w:val="false"/>
          <w:color w:val="000000"/>
          <w:sz w:val="28"/>
        </w:rPr>
        <w:t>
      2.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от 14 июня 2024 года № 141</w:t>
            </w:r>
          </w:p>
        </w:tc>
      </w:tr>
    </w:tbl>
    <w:bookmarkStart w:name="z15" w:id="9"/>
    <w:p>
      <w:pPr>
        <w:spacing w:after="0"/>
        <w:ind w:left="0"/>
        <w:jc w:val="left"/>
      </w:pPr>
      <w:r>
        <w:rPr>
          <w:rFonts w:ascii="Times New Roman"/>
          <w:b/>
          <w:i w:val="false"/>
          <w:color w:val="000000"/>
        </w:rPr>
        <w:t xml:space="preserve"> Правила определения частного партнера и заключения договора государственно-частного партнерства в области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определения частного партнера и заключения договора государственно-частного партнерства в области образования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23 Закона Республики Казахстан "О государственно-частном партнерстве" (далее – Закон), и устанавливают порядок определения частного партнера и заключения договора государственно-частного партнерства в области образования в рамках пилотного национального проекта в области образования "Комфортная школа",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963 (далее – Национальный проект).</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потенциальный частный партнер 1 – претендующий на участие в конкурсе по определению частного партнера 1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End w:id="13"/>
    <w:bookmarkStart w:name="z20" w:id="14"/>
    <w:p>
      <w:pPr>
        <w:spacing w:after="0"/>
        <w:ind w:left="0"/>
        <w:jc w:val="both"/>
      </w:pPr>
      <w:r>
        <w:rPr>
          <w:rFonts w:ascii="Times New Roman"/>
          <w:b w:val="false"/>
          <w:i w:val="false"/>
          <w:color w:val="000000"/>
          <w:sz w:val="28"/>
        </w:rPr>
        <w:t>
      2) частный партнер 1 –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 (далее – договор ГЧП);</w:t>
      </w:r>
    </w:p>
    <w:bookmarkEnd w:id="14"/>
    <w:bookmarkStart w:name="z21" w:id="15"/>
    <w:p>
      <w:pPr>
        <w:spacing w:after="0"/>
        <w:ind w:left="0"/>
        <w:jc w:val="both"/>
      </w:pPr>
      <w:r>
        <w:rPr>
          <w:rFonts w:ascii="Times New Roman"/>
          <w:b w:val="false"/>
          <w:i w:val="false"/>
          <w:color w:val="000000"/>
          <w:sz w:val="28"/>
        </w:rPr>
        <w:t xml:space="preserve">
      3) частный партнер 2 – организация образования, включенная в перечень частных организаций среднего образования, участвующих в реализации </w:t>
      </w:r>
      <w:r>
        <w:rPr>
          <w:rFonts w:ascii="Times New Roman"/>
          <w:b w:val="false"/>
          <w:i w:val="false"/>
          <w:color w:val="000000"/>
          <w:sz w:val="28"/>
        </w:rPr>
        <w:t>Национального проекта</w:t>
      </w:r>
      <w:r>
        <w:rPr>
          <w:rFonts w:ascii="Times New Roman"/>
          <w:b w:val="false"/>
          <w:i w:val="false"/>
          <w:color w:val="000000"/>
          <w:sz w:val="28"/>
        </w:rPr>
        <w:t>, утвержденный уполномоченным органом в области образования в соответствии с Национальным проектом.</w:t>
      </w:r>
    </w:p>
    <w:bookmarkEnd w:id="15"/>
    <w:bookmarkStart w:name="z22" w:id="16"/>
    <w:p>
      <w:pPr>
        <w:spacing w:after="0"/>
        <w:ind w:left="0"/>
        <w:jc w:val="both"/>
      </w:pPr>
      <w:r>
        <w:rPr>
          <w:rFonts w:ascii="Times New Roman"/>
          <w:b w:val="false"/>
          <w:i w:val="false"/>
          <w:color w:val="000000"/>
          <w:sz w:val="28"/>
        </w:rPr>
        <w:t xml:space="preserve">
      Все термины и определения, используемые в настоящих Правилах, понимаются согласно определениям, изложенным в </w:t>
      </w:r>
      <w:r>
        <w:rPr>
          <w:rFonts w:ascii="Times New Roman"/>
          <w:b w:val="false"/>
          <w:i w:val="false"/>
          <w:color w:val="000000"/>
          <w:sz w:val="28"/>
        </w:rPr>
        <w:t>Законе</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3. Проект государственно-частного партнерства по строительству и техническому обслуживанию объектов государственно-частного партнерства (далее – объект ГЧП) инициируется местным исполнительным органом области, городов республиканского значения, столицы (далее – государственный партнер).</w:t>
      </w:r>
    </w:p>
    <w:bookmarkEnd w:id="17"/>
    <w:bookmarkStart w:name="z24" w:id="18"/>
    <w:p>
      <w:pPr>
        <w:spacing w:after="0"/>
        <w:ind w:left="0"/>
        <w:jc w:val="both"/>
      </w:pPr>
      <w:r>
        <w:rPr>
          <w:rFonts w:ascii="Times New Roman"/>
          <w:b w:val="false"/>
          <w:i w:val="false"/>
          <w:color w:val="000000"/>
          <w:sz w:val="28"/>
        </w:rPr>
        <w:t>
      4. При планировании проекта государственно-частного партнерства по строительству и техническому обслуживанию объектов ГЧП (далее – проект ГЧП) не допускается разделение периодов одного проекта ГЧП на несколько проектов ГЧП.</w:t>
      </w:r>
    </w:p>
    <w:bookmarkEnd w:id="18"/>
    <w:bookmarkStart w:name="z25" w:id="19"/>
    <w:p>
      <w:pPr>
        <w:spacing w:after="0"/>
        <w:ind w:left="0"/>
        <w:jc w:val="both"/>
      </w:pPr>
      <w:r>
        <w:rPr>
          <w:rFonts w:ascii="Times New Roman"/>
          <w:b w:val="false"/>
          <w:i w:val="false"/>
          <w:color w:val="000000"/>
          <w:sz w:val="28"/>
        </w:rPr>
        <w:t>
      5. Проект ГЧП осуществляется на следующих базовых параметрах:</w:t>
      </w:r>
    </w:p>
    <w:bookmarkEnd w:id="19"/>
    <w:bookmarkStart w:name="z26" w:id="20"/>
    <w:p>
      <w:pPr>
        <w:spacing w:after="0"/>
        <w:ind w:left="0"/>
        <w:jc w:val="both"/>
      </w:pPr>
      <w:r>
        <w:rPr>
          <w:rFonts w:ascii="Times New Roman"/>
          <w:b w:val="false"/>
          <w:i w:val="false"/>
          <w:color w:val="000000"/>
          <w:sz w:val="28"/>
        </w:rPr>
        <w:t>
      1) общее количество вновь вводимых ученических мест для обучения в организации среднего образования не менее 600 ученических мест в соответствии с договором ГЧП;</w:t>
      </w:r>
    </w:p>
    <w:bookmarkEnd w:id="20"/>
    <w:bookmarkStart w:name="z27" w:id="21"/>
    <w:p>
      <w:pPr>
        <w:spacing w:after="0"/>
        <w:ind w:left="0"/>
        <w:jc w:val="both"/>
      </w:pPr>
      <w:r>
        <w:rPr>
          <w:rFonts w:ascii="Times New Roman"/>
          <w:b w:val="false"/>
          <w:i w:val="false"/>
          <w:color w:val="000000"/>
          <w:sz w:val="28"/>
        </w:rPr>
        <w:t>
      2) стоимость строительства одного ученического места не превышает стоимость, определенную Национальным проектом, с учетом проектной мощности объекта ГЧП;</w:t>
      </w:r>
    </w:p>
    <w:bookmarkEnd w:id="21"/>
    <w:bookmarkStart w:name="z28" w:id="22"/>
    <w:p>
      <w:pPr>
        <w:spacing w:after="0"/>
        <w:ind w:left="0"/>
        <w:jc w:val="both"/>
      </w:pPr>
      <w:r>
        <w:rPr>
          <w:rFonts w:ascii="Times New Roman"/>
          <w:b w:val="false"/>
          <w:i w:val="false"/>
          <w:color w:val="000000"/>
          <w:sz w:val="28"/>
        </w:rPr>
        <w:t>
      3) государственный партнер предоставляет частному партнеру 1 право временного безвозмездного землепользования на земельный участок в соответствии с законодательством Республики Казахстан и подводит соответствующую инженерно-коммуникационную инфраструктуру к объекту ГЧП, в случае ее отсутствия;</w:t>
      </w:r>
    </w:p>
    <w:bookmarkEnd w:id="22"/>
    <w:bookmarkStart w:name="z29" w:id="23"/>
    <w:p>
      <w:pPr>
        <w:spacing w:after="0"/>
        <w:ind w:left="0"/>
        <w:jc w:val="both"/>
      </w:pPr>
      <w:r>
        <w:rPr>
          <w:rFonts w:ascii="Times New Roman"/>
          <w:b w:val="false"/>
          <w:i w:val="false"/>
          <w:color w:val="000000"/>
          <w:sz w:val="28"/>
        </w:rPr>
        <w:t>
      4) договор ГЧП заключается на срок 29 (двадцать девять) лет;</w:t>
      </w:r>
    </w:p>
    <w:bookmarkEnd w:id="23"/>
    <w:bookmarkStart w:name="z30" w:id="24"/>
    <w:p>
      <w:pPr>
        <w:spacing w:after="0"/>
        <w:ind w:left="0"/>
        <w:jc w:val="both"/>
      </w:pPr>
      <w:r>
        <w:rPr>
          <w:rFonts w:ascii="Times New Roman"/>
          <w:b w:val="false"/>
          <w:i w:val="false"/>
          <w:color w:val="000000"/>
          <w:sz w:val="28"/>
        </w:rPr>
        <w:t>
      5) отсутствие обременений и притязаний третьих лиц на земельный участок, предназначенный для строительства;</w:t>
      </w:r>
    </w:p>
    <w:bookmarkEnd w:id="24"/>
    <w:bookmarkStart w:name="z31" w:id="25"/>
    <w:p>
      <w:pPr>
        <w:spacing w:after="0"/>
        <w:ind w:left="0"/>
        <w:jc w:val="both"/>
      </w:pPr>
      <w:r>
        <w:rPr>
          <w:rFonts w:ascii="Times New Roman"/>
          <w:b w:val="false"/>
          <w:i w:val="false"/>
          <w:color w:val="000000"/>
          <w:sz w:val="28"/>
        </w:rPr>
        <w:t xml:space="preserve">
      6) частный партнер 1 перечисляет на эскроу-счет, открытый на его имя, суммы предусмотренной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25"/>
    <w:bookmarkStart w:name="z32" w:id="26"/>
    <w:p>
      <w:pPr>
        <w:spacing w:after="0"/>
        <w:ind w:left="0"/>
        <w:jc w:val="both"/>
      </w:pPr>
      <w:r>
        <w:rPr>
          <w:rFonts w:ascii="Times New Roman"/>
          <w:b w:val="false"/>
          <w:i w:val="false"/>
          <w:color w:val="000000"/>
          <w:sz w:val="28"/>
        </w:rPr>
        <w:t>
      7) частный партнер 1 заключает договор консорциума с частным партнером 2;</w:t>
      </w:r>
    </w:p>
    <w:bookmarkEnd w:id="26"/>
    <w:bookmarkStart w:name="z33" w:id="27"/>
    <w:p>
      <w:pPr>
        <w:spacing w:after="0"/>
        <w:ind w:left="0"/>
        <w:jc w:val="both"/>
      </w:pPr>
      <w:r>
        <w:rPr>
          <w:rFonts w:ascii="Times New Roman"/>
          <w:b w:val="false"/>
          <w:i w:val="false"/>
          <w:color w:val="000000"/>
          <w:sz w:val="28"/>
        </w:rPr>
        <w:t>
      8) государственный партнер доводит до частного партнера 1 задание на проектирование или проектно-сметную документацию (далее – ПСД) повторного применения строительства объекта ГЧП предусмотренные Национальным проектом;</w:t>
      </w:r>
    </w:p>
    <w:bookmarkEnd w:id="27"/>
    <w:bookmarkStart w:name="z34" w:id="28"/>
    <w:p>
      <w:pPr>
        <w:spacing w:after="0"/>
        <w:ind w:left="0"/>
        <w:jc w:val="both"/>
      </w:pPr>
      <w:r>
        <w:rPr>
          <w:rFonts w:ascii="Times New Roman"/>
          <w:b w:val="false"/>
          <w:i w:val="false"/>
          <w:color w:val="000000"/>
          <w:sz w:val="28"/>
        </w:rPr>
        <w:t>
      9) объект ГЧП остается в долевой собственности частного партнера 1 и частного партнера 2 с наложением бессрочного обременения на неизменность целевого назначения объекта и соответствующего земельного участка;</w:t>
      </w:r>
    </w:p>
    <w:bookmarkEnd w:id="28"/>
    <w:bookmarkStart w:name="z35" w:id="29"/>
    <w:p>
      <w:pPr>
        <w:spacing w:after="0"/>
        <w:ind w:left="0"/>
        <w:jc w:val="both"/>
      </w:pPr>
      <w:r>
        <w:rPr>
          <w:rFonts w:ascii="Times New Roman"/>
          <w:b w:val="false"/>
          <w:i w:val="false"/>
          <w:color w:val="000000"/>
          <w:sz w:val="28"/>
        </w:rPr>
        <w:t>
      10) определение доли частного партнера 2 в консорциуме не ниже 5 процентов;</w:t>
      </w:r>
    </w:p>
    <w:bookmarkEnd w:id="29"/>
    <w:bookmarkStart w:name="z36" w:id="30"/>
    <w:p>
      <w:pPr>
        <w:spacing w:after="0"/>
        <w:ind w:left="0"/>
        <w:jc w:val="both"/>
      </w:pPr>
      <w:r>
        <w:rPr>
          <w:rFonts w:ascii="Times New Roman"/>
          <w:b w:val="false"/>
          <w:i w:val="false"/>
          <w:color w:val="000000"/>
          <w:sz w:val="28"/>
        </w:rPr>
        <w:t xml:space="preserve">
      11) выплата расходов на амортизацию здания в размере, рассчитанном за каждое новое ученическое место, введенное путем строительства в рамках государственно-частного партнерства, из расчета стоимости одного ученического места с учетом его проектной мощности и стоимостью строительства такого объекта по ПСД, но не более стоимости одного ученического места, определенного Национальным проектом. Объем государственного образовательного заказа на среднее образование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августа 2022 года № 381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(зарегистрирован в Реестре государственной регистрации нормативных правовых актов под № 29323);</w:t>
      </w:r>
    </w:p>
    <w:bookmarkEnd w:id="30"/>
    <w:bookmarkStart w:name="z37" w:id="31"/>
    <w:p>
      <w:pPr>
        <w:spacing w:after="0"/>
        <w:ind w:left="0"/>
        <w:jc w:val="both"/>
      </w:pPr>
      <w:r>
        <w:rPr>
          <w:rFonts w:ascii="Times New Roman"/>
          <w:b w:val="false"/>
          <w:i w:val="false"/>
          <w:color w:val="000000"/>
          <w:sz w:val="28"/>
        </w:rPr>
        <w:t>
      12) частный партнер 2 предоставляет образовательные услуги в рамках государственного общеобязательного стандарта образования для граждан Республики Казахстан на безвозмездной основе.</w:t>
      </w:r>
    </w:p>
    <w:bookmarkEnd w:id="31"/>
    <w:bookmarkStart w:name="z38" w:id="32"/>
    <w:p>
      <w:pPr>
        <w:spacing w:after="0"/>
        <w:ind w:left="0"/>
        <w:jc w:val="left"/>
      </w:pPr>
      <w:r>
        <w:rPr>
          <w:rFonts w:ascii="Times New Roman"/>
          <w:b/>
          <w:i w:val="false"/>
          <w:color w:val="000000"/>
        </w:rPr>
        <w:t xml:space="preserve"> Глава 2. Разработка и утверждение конкурсной документации проекта ГЧП</w:t>
      </w:r>
    </w:p>
    <w:bookmarkEnd w:id="32"/>
    <w:bookmarkStart w:name="z39" w:id="33"/>
    <w:p>
      <w:pPr>
        <w:spacing w:after="0"/>
        <w:ind w:left="0"/>
        <w:jc w:val="both"/>
      </w:pPr>
      <w:r>
        <w:rPr>
          <w:rFonts w:ascii="Times New Roman"/>
          <w:b w:val="false"/>
          <w:i w:val="false"/>
          <w:color w:val="000000"/>
          <w:sz w:val="28"/>
        </w:rPr>
        <w:t xml:space="preserve">
      6. Организатор конкурса осуществляет разработку типовой конкурсной документации проекта ГЧП в области образования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Согласование и экспертиза типовой конкурсной документации проекта ГЧП не требуется.</w:t>
      </w:r>
    </w:p>
    <w:bookmarkEnd w:id="33"/>
    <w:bookmarkStart w:name="z40" w:id="34"/>
    <w:p>
      <w:pPr>
        <w:spacing w:after="0"/>
        <w:ind w:left="0"/>
        <w:jc w:val="both"/>
      </w:pPr>
      <w:r>
        <w:rPr>
          <w:rFonts w:ascii="Times New Roman"/>
          <w:b w:val="false"/>
          <w:i w:val="false"/>
          <w:color w:val="000000"/>
          <w:sz w:val="28"/>
        </w:rPr>
        <w:t xml:space="preserve">
      7. Конкурсная документация проекта ГЧП, в том числе при внесении в нее соответствующих изменений и (или) дополнений, разрабатывается на казахском и русском языках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4"/>
    <w:bookmarkStart w:name="z41" w:id="35"/>
    <w:p>
      <w:pPr>
        <w:spacing w:after="0"/>
        <w:ind w:left="0"/>
        <w:jc w:val="both"/>
      </w:pPr>
      <w:r>
        <w:rPr>
          <w:rFonts w:ascii="Times New Roman"/>
          <w:b w:val="false"/>
          <w:i w:val="false"/>
          <w:color w:val="000000"/>
          <w:sz w:val="28"/>
        </w:rPr>
        <w:t xml:space="preserve">
      8. Конкурсная документация проекта ГЧП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w:t>
      </w:r>
    </w:p>
    <w:bookmarkEnd w:id="35"/>
    <w:bookmarkStart w:name="z42" w:id="36"/>
    <w:p>
      <w:pPr>
        <w:spacing w:after="0"/>
        <w:ind w:left="0"/>
        <w:jc w:val="both"/>
      </w:pPr>
      <w:r>
        <w:rPr>
          <w:rFonts w:ascii="Times New Roman"/>
          <w:b w:val="false"/>
          <w:i w:val="false"/>
          <w:color w:val="000000"/>
          <w:sz w:val="28"/>
        </w:rPr>
        <w:t xml:space="preserve">
      9. После разработки организатором конкурса конкурсной документации проекта ГЧП, конкурсная документация проекта ГЧП утверждается решением первого руководителя организатора конкурса, лицом его замещающим, либо лицом, уполномоченным им согласно </w:t>
      </w:r>
      <w:r>
        <w:rPr>
          <w:rFonts w:ascii="Times New Roman"/>
          <w:b w:val="false"/>
          <w:i w:val="false"/>
          <w:color w:val="000000"/>
          <w:sz w:val="28"/>
        </w:rPr>
        <w:t>пункту 1</w:t>
      </w:r>
      <w:r>
        <w:rPr>
          <w:rFonts w:ascii="Times New Roman"/>
          <w:b w:val="false"/>
          <w:i w:val="false"/>
          <w:color w:val="000000"/>
          <w:sz w:val="28"/>
        </w:rPr>
        <w:t xml:space="preserve"> статьи 37 Закона.</w:t>
      </w:r>
    </w:p>
    <w:bookmarkEnd w:id="36"/>
    <w:bookmarkStart w:name="z43" w:id="37"/>
    <w:p>
      <w:pPr>
        <w:spacing w:after="0"/>
        <w:ind w:left="0"/>
        <w:jc w:val="both"/>
      </w:pPr>
      <w:r>
        <w:rPr>
          <w:rFonts w:ascii="Times New Roman"/>
          <w:b w:val="false"/>
          <w:i w:val="false"/>
          <w:color w:val="000000"/>
          <w:sz w:val="28"/>
        </w:rPr>
        <w:t>
      10. Срок действия конкурсной документации проекта ГЧП составляет не более 3 (трех) лет со дня утверждения.</w:t>
      </w:r>
    </w:p>
    <w:bookmarkEnd w:id="37"/>
    <w:bookmarkStart w:name="z44" w:id="38"/>
    <w:p>
      <w:pPr>
        <w:spacing w:after="0"/>
        <w:ind w:left="0"/>
        <w:jc w:val="left"/>
      </w:pPr>
      <w:r>
        <w:rPr>
          <w:rFonts w:ascii="Times New Roman"/>
          <w:b/>
          <w:i w:val="false"/>
          <w:color w:val="000000"/>
        </w:rPr>
        <w:t xml:space="preserve"> Глава 3. Определение частного партнера 1 на конкурсной основе</w:t>
      </w:r>
    </w:p>
    <w:bookmarkEnd w:id="38"/>
    <w:bookmarkStart w:name="z45" w:id="39"/>
    <w:p>
      <w:pPr>
        <w:spacing w:after="0"/>
        <w:ind w:left="0"/>
        <w:jc w:val="left"/>
      </w:pPr>
      <w:r>
        <w:rPr>
          <w:rFonts w:ascii="Times New Roman"/>
          <w:b/>
          <w:i w:val="false"/>
          <w:color w:val="000000"/>
        </w:rPr>
        <w:t xml:space="preserve"> Параграф 1. Проведение конкурса по определению частного партнера 1</w:t>
      </w:r>
    </w:p>
    <w:bookmarkEnd w:id="39"/>
    <w:bookmarkStart w:name="z46" w:id="40"/>
    <w:p>
      <w:pPr>
        <w:spacing w:after="0"/>
        <w:ind w:left="0"/>
        <w:jc w:val="both"/>
      </w:pPr>
      <w:r>
        <w:rPr>
          <w:rFonts w:ascii="Times New Roman"/>
          <w:b w:val="false"/>
          <w:i w:val="false"/>
          <w:color w:val="000000"/>
          <w:sz w:val="28"/>
        </w:rPr>
        <w:t>
      11. Организатором конкурса выступает местный исполнительный орган.</w:t>
      </w:r>
    </w:p>
    <w:bookmarkEnd w:id="40"/>
    <w:bookmarkStart w:name="z47" w:id="41"/>
    <w:p>
      <w:pPr>
        <w:spacing w:after="0"/>
        <w:ind w:left="0"/>
        <w:jc w:val="both"/>
      </w:pPr>
      <w:r>
        <w:rPr>
          <w:rFonts w:ascii="Times New Roman"/>
          <w:b w:val="false"/>
          <w:i w:val="false"/>
          <w:color w:val="000000"/>
          <w:sz w:val="28"/>
        </w:rPr>
        <w:t>
      12. Организатором конкурса формируется конкурсная комиссия для определения частного партнера 1 (далее – Комиссия).</w:t>
      </w:r>
    </w:p>
    <w:bookmarkEnd w:id="41"/>
    <w:bookmarkStart w:name="z48" w:id="42"/>
    <w:p>
      <w:pPr>
        <w:spacing w:after="0"/>
        <w:ind w:left="0"/>
        <w:jc w:val="both"/>
      </w:pPr>
      <w:r>
        <w:rPr>
          <w:rFonts w:ascii="Times New Roman"/>
          <w:b w:val="false"/>
          <w:i w:val="false"/>
          <w:color w:val="000000"/>
          <w:sz w:val="28"/>
        </w:rPr>
        <w:t xml:space="preserve">
      13. Комиссия состоит из председателя и нечетного количества членов Комиссии, но не менее 7 (семи) человек, включая председателя Комиссии. </w:t>
      </w:r>
    </w:p>
    <w:bookmarkEnd w:id="42"/>
    <w:bookmarkStart w:name="z49" w:id="43"/>
    <w:p>
      <w:pPr>
        <w:spacing w:after="0"/>
        <w:ind w:left="0"/>
        <w:jc w:val="both"/>
      </w:pPr>
      <w:r>
        <w:rPr>
          <w:rFonts w:ascii="Times New Roman"/>
          <w:b w:val="false"/>
          <w:i w:val="false"/>
          <w:color w:val="000000"/>
          <w:sz w:val="28"/>
        </w:rPr>
        <w:t xml:space="preserve">
      14. В состав Комиссии включаются представители заинтересованных государственных органов и организаций, а также представители Национальной палаты предпринимателей Республики Казахстан. </w:t>
      </w:r>
    </w:p>
    <w:bookmarkEnd w:id="43"/>
    <w:bookmarkStart w:name="z50" w:id="44"/>
    <w:p>
      <w:pPr>
        <w:spacing w:after="0"/>
        <w:ind w:left="0"/>
        <w:jc w:val="both"/>
      </w:pPr>
      <w:r>
        <w:rPr>
          <w:rFonts w:ascii="Times New Roman"/>
          <w:b w:val="false"/>
          <w:i w:val="false"/>
          <w:color w:val="000000"/>
          <w:sz w:val="28"/>
        </w:rPr>
        <w:t>
      15. Председателем Комиссии является первый руководитель организатора конкурса.</w:t>
      </w:r>
    </w:p>
    <w:bookmarkEnd w:id="44"/>
    <w:bookmarkStart w:name="z51" w:id="45"/>
    <w:p>
      <w:pPr>
        <w:spacing w:after="0"/>
        <w:ind w:left="0"/>
        <w:jc w:val="both"/>
      </w:pPr>
      <w:r>
        <w:rPr>
          <w:rFonts w:ascii="Times New Roman"/>
          <w:b w:val="false"/>
          <w:i w:val="false"/>
          <w:color w:val="000000"/>
          <w:sz w:val="28"/>
        </w:rPr>
        <w:t>
      16. Секретарем Комиссии является представитель организатора конкурса не ниже заместителя руководителя структурного подразделения.</w:t>
      </w:r>
    </w:p>
    <w:bookmarkEnd w:id="45"/>
    <w:bookmarkStart w:name="z52" w:id="46"/>
    <w:p>
      <w:pPr>
        <w:spacing w:after="0"/>
        <w:ind w:left="0"/>
        <w:jc w:val="both"/>
      </w:pPr>
      <w:r>
        <w:rPr>
          <w:rFonts w:ascii="Times New Roman"/>
          <w:b w:val="false"/>
          <w:i w:val="false"/>
          <w:color w:val="000000"/>
          <w:sz w:val="28"/>
        </w:rPr>
        <w:t>
      17. Комиссия осуществляет следующие функции:</w:t>
      </w:r>
    </w:p>
    <w:bookmarkEnd w:id="46"/>
    <w:bookmarkStart w:name="z53" w:id="47"/>
    <w:p>
      <w:pPr>
        <w:spacing w:after="0"/>
        <w:ind w:left="0"/>
        <w:jc w:val="both"/>
      </w:pPr>
      <w:r>
        <w:rPr>
          <w:rFonts w:ascii="Times New Roman"/>
          <w:b w:val="false"/>
          <w:i w:val="false"/>
          <w:color w:val="000000"/>
          <w:sz w:val="28"/>
        </w:rPr>
        <w:t>
      1) принятие решения о признании потенциального частного партнера 1 участником конкурса по результатам квалификационного отбора, которое оформляется протоколом о допуске к участию в конкурсе по определению частного партнера 1 по проекту ГЧП;</w:t>
      </w:r>
    </w:p>
    <w:bookmarkEnd w:id="47"/>
    <w:bookmarkStart w:name="z54" w:id="48"/>
    <w:p>
      <w:pPr>
        <w:spacing w:after="0"/>
        <w:ind w:left="0"/>
        <w:jc w:val="both"/>
      </w:pPr>
      <w:r>
        <w:rPr>
          <w:rFonts w:ascii="Times New Roman"/>
          <w:b w:val="false"/>
          <w:i w:val="false"/>
          <w:color w:val="000000"/>
          <w:sz w:val="28"/>
        </w:rPr>
        <w:t>
      2) рассмотрение конкурсных заявок участников конкурса, прошедших квалификационный отбор;</w:t>
      </w:r>
    </w:p>
    <w:bookmarkEnd w:id="48"/>
    <w:bookmarkStart w:name="z55" w:id="49"/>
    <w:p>
      <w:pPr>
        <w:spacing w:after="0"/>
        <w:ind w:left="0"/>
        <w:jc w:val="both"/>
      </w:pPr>
      <w:r>
        <w:rPr>
          <w:rFonts w:ascii="Times New Roman"/>
          <w:b w:val="false"/>
          <w:i w:val="false"/>
          <w:color w:val="000000"/>
          <w:sz w:val="28"/>
        </w:rPr>
        <w:t>
      3) определение лучшей конкурсной заявки;</w:t>
      </w:r>
    </w:p>
    <w:bookmarkEnd w:id="49"/>
    <w:bookmarkStart w:name="z56" w:id="50"/>
    <w:p>
      <w:pPr>
        <w:spacing w:after="0"/>
        <w:ind w:left="0"/>
        <w:jc w:val="both"/>
      </w:pPr>
      <w:r>
        <w:rPr>
          <w:rFonts w:ascii="Times New Roman"/>
          <w:b w:val="false"/>
          <w:i w:val="false"/>
          <w:color w:val="000000"/>
          <w:sz w:val="28"/>
        </w:rPr>
        <w:t>
      4) проведение переговоров по уточнению условий договора ГЧП с потенциальным частным партнером 1, конкурсная заявка которого признана лучшей, либо единственным потенциальным частным партнером 1;</w:t>
      </w:r>
    </w:p>
    <w:bookmarkEnd w:id="50"/>
    <w:bookmarkStart w:name="z57" w:id="51"/>
    <w:p>
      <w:pPr>
        <w:spacing w:after="0"/>
        <w:ind w:left="0"/>
        <w:jc w:val="both"/>
      </w:pPr>
      <w:r>
        <w:rPr>
          <w:rFonts w:ascii="Times New Roman"/>
          <w:b w:val="false"/>
          <w:i w:val="false"/>
          <w:color w:val="000000"/>
          <w:sz w:val="28"/>
        </w:rPr>
        <w:t>
      5) признание заявителя победителем конкурса по определению частного партнера 1;</w:t>
      </w:r>
    </w:p>
    <w:bookmarkEnd w:id="51"/>
    <w:bookmarkStart w:name="z58" w:id="52"/>
    <w:p>
      <w:pPr>
        <w:spacing w:after="0"/>
        <w:ind w:left="0"/>
        <w:jc w:val="both"/>
      </w:pPr>
      <w:r>
        <w:rPr>
          <w:rFonts w:ascii="Times New Roman"/>
          <w:b w:val="false"/>
          <w:i w:val="false"/>
          <w:color w:val="000000"/>
          <w:sz w:val="28"/>
        </w:rPr>
        <w:t>
      6) признание конкурса несостоявшимся.</w:t>
      </w:r>
    </w:p>
    <w:bookmarkEnd w:id="52"/>
    <w:bookmarkStart w:name="z59" w:id="53"/>
    <w:p>
      <w:pPr>
        <w:spacing w:after="0"/>
        <w:ind w:left="0"/>
        <w:jc w:val="both"/>
      </w:pPr>
      <w:r>
        <w:rPr>
          <w:rFonts w:ascii="Times New Roman"/>
          <w:b w:val="false"/>
          <w:i w:val="false"/>
          <w:color w:val="000000"/>
          <w:sz w:val="28"/>
        </w:rPr>
        <w:t>
      18. Решения Комиссии оформляются протоколами, применяемыми на веб-портале ГЧП.</w:t>
      </w:r>
    </w:p>
    <w:bookmarkEnd w:id="53"/>
    <w:bookmarkStart w:name="z60" w:id="54"/>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w:t>
      </w:r>
    </w:p>
    <w:bookmarkEnd w:id="54"/>
    <w:bookmarkStart w:name="z61" w:id="55"/>
    <w:p>
      <w:pPr>
        <w:spacing w:after="0"/>
        <w:ind w:left="0"/>
        <w:jc w:val="both"/>
      </w:pPr>
      <w:r>
        <w:rPr>
          <w:rFonts w:ascii="Times New Roman"/>
          <w:b w:val="false"/>
          <w:i w:val="false"/>
          <w:color w:val="000000"/>
          <w:sz w:val="28"/>
        </w:rPr>
        <w:t xml:space="preserve">
      В случае несогласия с решением Комиссии любой член данной Комиссии выражает особое мнение, которое направляется им секретарю Комиссии в течение 3 (трех) рабочих дней со дня проведения заседания Комиссии и прилагается к протоколу. Заседание Комиссии правомочно (имеет кворум), если на нем присутствуют не менее двух третей от общего числа членов Комиссии. Протоколы заседаний Комиссии подписываются в электронном виде членами Комиссии, а также секретарем Комиссии. </w:t>
      </w:r>
    </w:p>
    <w:bookmarkEnd w:id="55"/>
    <w:bookmarkStart w:name="z62" w:id="56"/>
    <w:p>
      <w:pPr>
        <w:spacing w:after="0"/>
        <w:ind w:left="0"/>
        <w:jc w:val="both"/>
      </w:pPr>
      <w:r>
        <w:rPr>
          <w:rFonts w:ascii="Times New Roman"/>
          <w:b w:val="false"/>
          <w:i w:val="false"/>
          <w:color w:val="000000"/>
          <w:sz w:val="28"/>
        </w:rPr>
        <w:t>
      В случае отсутствия на заседании председателя Комиссии заседание Комиссии не проводится.</w:t>
      </w:r>
    </w:p>
    <w:bookmarkEnd w:id="56"/>
    <w:bookmarkStart w:name="z63" w:id="57"/>
    <w:p>
      <w:pPr>
        <w:spacing w:after="0"/>
        <w:ind w:left="0"/>
        <w:jc w:val="both"/>
      </w:pPr>
      <w:r>
        <w:rPr>
          <w:rFonts w:ascii="Times New Roman"/>
          <w:b w:val="false"/>
          <w:i w:val="false"/>
          <w:color w:val="000000"/>
          <w:sz w:val="28"/>
        </w:rPr>
        <w:t>
      19. Проведение конкурса по определению частного партнера 1 предусматривает выполнение следующих последовательных мероприятий:</w:t>
      </w:r>
    </w:p>
    <w:bookmarkEnd w:id="57"/>
    <w:bookmarkStart w:name="z64" w:id="58"/>
    <w:p>
      <w:pPr>
        <w:spacing w:after="0"/>
        <w:ind w:left="0"/>
        <w:jc w:val="both"/>
      </w:pPr>
      <w:r>
        <w:rPr>
          <w:rFonts w:ascii="Times New Roman"/>
          <w:b w:val="false"/>
          <w:i w:val="false"/>
          <w:color w:val="000000"/>
          <w:sz w:val="28"/>
        </w:rPr>
        <w:t xml:space="preserve">
      1) размещение организатором конкурса извещения на казахском и русском языках на своем интернет-ресурсе и на веб-портале ГЧП о проведении конкурса по определению частного партнера 1 и конкурсной документации проекта ГЧП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8"/>
    <w:bookmarkStart w:name="z65" w:id="59"/>
    <w:p>
      <w:pPr>
        <w:spacing w:after="0"/>
        <w:ind w:left="0"/>
        <w:jc w:val="both"/>
      </w:pPr>
      <w:r>
        <w:rPr>
          <w:rFonts w:ascii="Times New Roman"/>
          <w:b w:val="false"/>
          <w:i w:val="false"/>
          <w:color w:val="000000"/>
          <w:sz w:val="28"/>
        </w:rPr>
        <w:t>
      2) проведение квалификационного отбора;</w:t>
      </w:r>
    </w:p>
    <w:bookmarkEnd w:id="59"/>
    <w:bookmarkStart w:name="z66" w:id="60"/>
    <w:p>
      <w:pPr>
        <w:spacing w:after="0"/>
        <w:ind w:left="0"/>
        <w:jc w:val="both"/>
      </w:pPr>
      <w:r>
        <w:rPr>
          <w:rFonts w:ascii="Times New Roman"/>
          <w:b w:val="false"/>
          <w:i w:val="false"/>
          <w:color w:val="000000"/>
          <w:sz w:val="28"/>
        </w:rPr>
        <w:t>
      3) внесение конкурсной заявки потенциальным частным партнером 1, а также обеспечения конкурсной заявки;</w:t>
      </w:r>
    </w:p>
    <w:bookmarkEnd w:id="60"/>
    <w:bookmarkStart w:name="z67" w:id="61"/>
    <w:p>
      <w:pPr>
        <w:spacing w:after="0"/>
        <w:ind w:left="0"/>
        <w:jc w:val="both"/>
      </w:pPr>
      <w:r>
        <w:rPr>
          <w:rFonts w:ascii="Times New Roman"/>
          <w:b w:val="false"/>
          <w:i w:val="false"/>
          <w:color w:val="000000"/>
          <w:sz w:val="28"/>
        </w:rPr>
        <w:t>
      4) рассмотрение Комиссией конкурсных заявок;</w:t>
      </w:r>
    </w:p>
    <w:bookmarkEnd w:id="61"/>
    <w:bookmarkStart w:name="z68" w:id="62"/>
    <w:p>
      <w:pPr>
        <w:spacing w:after="0"/>
        <w:ind w:left="0"/>
        <w:jc w:val="both"/>
      </w:pPr>
      <w:r>
        <w:rPr>
          <w:rFonts w:ascii="Times New Roman"/>
          <w:b w:val="false"/>
          <w:i w:val="false"/>
          <w:color w:val="000000"/>
          <w:sz w:val="28"/>
        </w:rPr>
        <w:t>
      5) проведение Комиссией переговоров с потенциальным частным партнером 1, конкурсная заявка которого признана лучшей с оформлением соответствующего протокола переговоров по уточнению проекта ГЧП и условий договора ГЧП;</w:t>
      </w:r>
    </w:p>
    <w:bookmarkEnd w:id="62"/>
    <w:bookmarkStart w:name="z69" w:id="63"/>
    <w:p>
      <w:pPr>
        <w:spacing w:after="0"/>
        <w:ind w:left="0"/>
        <w:jc w:val="both"/>
      </w:pPr>
      <w:r>
        <w:rPr>
          <w:rFonts w:ascii="Times New Roman"/>
          <w:b w:val="false"/>
          <w:i w:val="false"/>
          <w:color w:val="000000"/>
          <w:sz w:val="28"/>
        </w:rPr>
        <w:t>
      6) определение победителя конкурса.</w:t>
      </w:r>
    </w:p>
    <w:bookmarkEnd w:id="63"/>
    <w:bookmarkStart w:name="z70" w:id="64"/>
    <w:p>
      <w:pPr>
        <w:spacing w:after="0"/>
        <w:ind w:left="0"/>
        <w:jc w:val="left"/>
      </w:pPr>
      <w:r>
        <w:rPr>
          <w:rFonts w:ascii="Times New Roman"/>
          <w:b/>
          <w:i w:val="false"/>
          <w:color w:val="000000"/>
        </w:rPr>
        <w:t xml:space="preserve"> Параграф 2. Извещение о проведении конкурса по определению частного партнера 1 и представление конкурсной документации</w:t>
      </w:r>
    </w:p>
    <w:bookmarkEnd w:id="64"/>
    <w:bookmarkStart w:name="z71" w:id="65"/>
    <w:p>
      <w:pPr>
        <w:spacing w:after="0"/>
        <w:ind w:left="0"/>
        <w:jc w:val="both"/>
      </w:pPr>
      <w:r>
        <w:rPr>
          <w:rFonts w:ascii="Times New Roman"/>
          <w:b w:val="false"/>
          <w:i w:val="false"/>
          <w:color w:val="000000"/>
          <w:sz w:val="28"/>
        </w:rPr>
        <w:t>
      20. Извещение о проведении конкурса по определению частного партнера 1 формируется организатором конкурса на веб-портале ГЧП.</w:t>
      </w:r>
    </w:p>
    <w:bookmarkEnd w:id="65"/>
    <w:bookmarkStart w:name="z72" w:id="66"/>
    <w:p>
      <w:pPr>
        <w:spacing w:after="0"/>
        <w:ind w:left="0"/>
        <w:jc w:val="both"/>
      </w:pPr>
      <w:r>
        <w:rPr>
          <w:rFonts w:ascii="Times New Roman"/>
          <w:b w:val="false"/>
          <w:i w:val="false"/>
          <w:color w:val="000000"/>
          <w:sz w:val="28"/>
        </w:rPr>
        <w:t xml:space="preserve">
      Извещение дополнительно размещается на официальном интернет-ресурсе организатора конкурса на казахском и русском языках не менее чем за 20 (двадцать) рабочих дней до дня проведения конкурса по определению частного партнера 1, а при проведении повторного конкурса по определению частного партнера 1 – не менее чем за 15 (пятнадцать) рабочих дней. </w:t>
      </w:r>
    </w:p>
    <w:bookmarkEnd w:id="66"/>
    <w:bookmarkStart w:name="z73" w:id="67"/>
    <w:p>
      <w:pPr>
        <w:spacing w:after="0"/>
        <w:ind w:left="0"/>
        <w:jc w:val="both"/>
      </w:pPr>
      <w:r>
        <w:rPr>
          <w:rFonts w:ascii="Times New Roman"/>
          <w:b w:val="false"/>
          <w:i w:val="false"/>
          <w:color w:val="000000"/>
          <w:sz w:val="28"/>
        </w:rPr>
        <w:t>
      21. Повторный конкурс проводится в случае признания конкурса несостоявшимся на основе ранее утвержденной конкурсной документации, но не позднее одного календарного года со дня признания конкурса несостоявшимся.</w:t>
      </w:r>
    </w:p>
    <w:bookmarkEnd w:id="67"/>
    <w:bookmarkStart w:name="z74" w:id="68"/>
    <w:p>
      <w:pPr>
        <w:spacing w:after="0"/>
        <w:ind w:left="0"/>
        <w:jc w:val="both"/>
      </w:pPr>
      <w:r>
        <w:rPr>
          <w:rFonts w:ascii="Times New Roman"/>
          <w:b w:val="false"/>
          <w:i w:val="false"/>
          <w:color w:val="000000"/>
          <w:sz w:val="28"/>
        </w:rPr>
        <w:t>
      При этом указанные сроки исчисляются с даты первой публикации извещения на веб-портале ГЧП.</w:t>
      </w:r>
    </w:p>
    <w:bookmarkEnd w:id="68"/>
    <w:bookmarkStart w:name="z75" w:id="69"/>
    <w:p>
      <w:pPr>
        <w:spacing w:after="0"/>
        <w:ind w:left="0"/>
        <w:jc w:val="both"/>
      </w:pPr>
      <w:r>
        <w:rPr>
          <w:rFonts w:ascii="Times New Roman"/>
          <w:b w:val="false"/>
          <w:i w:val="false"/>
          <w:color w:val="000000"/>
          <w:sz w:val="28"/>
        </w:rPr>
        <w:t>
      22. Одновременно с размещением извещения о проведении конкурса по определению частного партнера 1 организатор конкурса размещает конкурсную документацию на своем интернет-ресурсе и на веб-портале ГЧП с обеспечением свободного доступа к скачиванию.</w:t>
      </w:r>
    </w:p>
    <w:bookmarkEnd w:id="69"/>
    <w:bookmarkStart w:name="z76" w:id="70"/>
    <w:p>
      <w:pPr>
        <w:spacing w:after="0"/>
        <w:ind w:left="0"/>
        <w:jc w:val="left"/>
      </w:pPr>
      <w:r>
        <w:rPr>
          <w:rFonts w:ascii="Times New Roman"/>
          <w:b/>
          <w:i w:val="false"/>
          <w:color w:val="000000"/>
        </w:rPr>
        <w:t xml:space="preserve"> Параграф 3. Квалификационный отбор</w:t>
      </w:r>
    </w:p>
    <w:bookmarkEnd w:id="70"/>
    <w:bookmarkStart w:name="z77" w:id="71"/>
    <w:p>
      <w:pPr>
        <w:spacing w:after="0"/>
        <w:ind w:left="0"/>
        <w:jc w:val="both"/>
      </w:pPr>
      <w:r>
        <w:rPr>
          <w:rFonts w:ascii="Times New Roman"/>
          <w:b w:val="false"/>
          <w:i w:val="false"/>
          <w:color w:val="000000"/>
          <w:sz w:val="28"/>
        </w:rPr>
        <w:t xml:space="preserve">
      23. Потенциальный частный партнер 1 в подтверждение своего соответствия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в срок, указанный в конкурсной документации, представляет организатору конкурса подтверждающие документы.</w:t>
      </w:r>
    </w:p>
    <w:bookmarkEnd w:id="71"/>
    <w:bookmarkStart w:name="z78" w:id="72"/>
    <w:p>
      <w:pPr>
        <w:spacing w:after="0"/>
        <w:ind w:left="0"/>
        <w:jc w:val="both"/>
      </w:pPr>
      <w:r>
        <w:rPr>
          <w:rFonts w:ascii="Times New Roman"/>
          <w:b w:val="false"/>
          <w:i w:val="false"/>
          <w:color w:val="000000"/>
          <w:sz w:val="28"/>
        </w:rPr>
        <w:t>
      24. В течение 5 (пяти) рабочих дней с даты завершения срока приемки подтверждающих документов квалификационным требованиям, представленных потенциальным частным партнером 1, организатор конкурса оценивает их на предмет полноты и соответствия конкурсной документации.</w:t>
      </w:r>
    </w:p>
    <w:bookmarkEnd w:id="72"/>
    <w:bookmarkStart w:name="z79" w:id="73"/>
    <w:p>
      <w:pPr>
        <w:spacing w:after="0"/>
        <w:ind w:left="0"/>
        <w:jc w:val="both"/>
      </w:pPr>
      <w:r>
        <w:rPr>
          <w:rFonts w:ascii="Times New Roman"/>
          <w:b w:val="false"/>
          <w:i w:val="false"/>
          <w:color w:val="000000"/>
          <w:sz w:val="28"/>
        </w:rPr>
        <w:t>
      25. По истечении 10 (десяти) календарных дней с даты завершения срока приемки подтверждающих документов, организатор конкурса направляет Комиссии предварительные результаты квалификационного отбора.</w:t>
      </w:r>
    </w:p>
    <w:bookmarkEnd w:id="73"/>
    <w:bookmarkStart w:name="z80" w:id="74"/>
    <w:p>
      <w:pPr>
        <w:spacing w:after="0"/>
        <w:ind w:left="0"/>
        <w:jc w:val="both"/>
      </w:pPr>
      <w:r>
        <w:rPr>
          <w:rFonts w:ascii="Times New Roman"/>
          <w:b w:val="false"/>
          <w:i w:val="false"/>
          <w:color w:val="000000"/>
          <w:sz w:val="28"/>
        </w:rPr>
        <w:t xml:space="preserve">
      По результатам квалификационного отбора Комиссия признает потенциальных частных партнеров 1, соответствующих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участниками конкурса в рамках проекта ГЧП с оформлением протокола о допуске к участию в конкурсе по определению частного партнера 1.</w:t>
      </w:r>
    </w:p>
    <w:bookmarkEnd w:id="74"/>
    <w:bookmarkStart w:name="z81" w:id="75"/>
    <w:p>
      <w:pPr>
        <w:spacing w:after="0"/>
        <w:ind w:left="0"/>
        <w:jc w:val="both"/>
      </w:pPr>
      <w:r>
        <w:rPr>
          <w:rFonts w:ascii="Times New Roman"/>
          <w:b w:val="false"/>
          <w:i w:val="false"/>
          <w:color w:val="000000"/>
          <w:sz w:val="28"/>
        </w:rPr>
        <w:t>
      Протокол о допуске к участию в конкурсе по определению частного партнера 1 размещается на веб-портале ГЧП и интернет-ресурсе организатора конкурса и направляется потенциальным частным партнерам 1 организатором конкурса в течение 2 (двух) рабочих дней со дня принятия решения Комиссии.</w:t>
      </w:r>
    </w:p>
    <w:bookmarkEnd w:id="75"/>
    <w:bookmarkStart w:name="z82" w:id="76"/>
    <w:p>
      <w:pPr>
        <w:spacing w:after="0"/>
        <w:ind w:left="0"/>
        <w:jc w:val="both"/>
      </w:pPr>
      <w:r>
        <w:rPr>
          <w:rFonts w:ascii="Times New Roman"/>
          <w:b w:val="false"/>
          <w:i w:val="false"/>
          <w:color w:val="000000"/>
          <w:sz w:val="28"/>
        </w:rPr>
        <w:t>
      26. Актуальность и достоверность документов и информации, содержащейся в них, обеспечивает потенциальный частный партнер 1.</w:t>
      </w:r>
    </w:p>
    <w:bookmarkEnd w:id="76"/>
    <w:bookmarkStart w:name="z83" w:id="77"/>
    <w:p>
      <w:pPr>
        <w:spacing w:after="0"/>
        <w:ind w:left="0"/>
        <w:jc w:val="both"/>
      </w:pPr>
      <w:r>
        <w:rPr>
          <w:rFonts w:ascii="Times New Roman"/>
          <w:b w:val="false"/>
          <w:i w:val="false"/>
          <w:color w:val="000000"/>
          <w:sz w:val="28"/>
        </w:rPr>
        <w:t xml:space="preserve">
      27. Организатор конкурса в случае представления потенциальным частным партнером 1 недостоверной информации на соответствие квалификационным требованиям принимает меры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32 Закона.</w:t>
      </w:r>
    </w:p>
    <w:bookmarkEnd w:id="77"/>
    <w:bookmarkStart w:name="z84" w:id="78"/>
    <w:p>
      <w:pPr>
        <w:spacing w:after="0"/>
        <w:ind w:left="0"/>
        <w:jc w:val="left"/>
      </w:pPr>
      <w:r>
        <w:rPr>
          <w:rFonts w:ascii="Times New Roman"/>
          <w:b/>
          <w:i w:val="false"/>
          <w:color w:val="000000"/>
        </w:rPr>
        <w:t xml:space="preserve"> Параграф 4. Конкурсная заявка</w:t>
      </w:r>
    </w:p>
    <w:bookmarkEnd w:id="78"/>
    <w:bookmarkStart w:name="z85" w:id="79"/>
    <w:p>
      <w:pPr>
        <w:spacing w:after="0"/>
        <w:ind w:left="0"/>
        <w:jc w:val="both"/>
      </w:pPr>
      <w:r>
        <w:rPr>
          <w:rFonts w:ascii="Times New Roman"/>
          <w:b w:val="false"/>
          <w:i w:val="false"/>
          <w:color w:val="000000"/>
          <w:sz w:val="28"/>
        </w:rPr>
        <w:t>
      28. Конкурсная заявка является формой выражения согласия потенциального частного партнера 1 с требованиями и условиями, установленными конкурсной документацией, включая согласие заключить договор ГЧП на условиях типового договора ГЧП.</w:t>
      </w:r>
    </w:p>
    <w:bookmarkEnd w:id="79"/>
    <w:bookmarkStart w:name="z86" w:id="80"/>
    <w:p>
      <w:pPr>
        <w:spacing w:after="0"/>
        <w:ind w:left="0"/>
        <w:jc w:val="both"/>
      </w:pPr>
      <w:r>
        <w:rPr>
          <w:rFonts w:ascii="Times New Roman"/>
          <w:b w:val="false"/>
          <w:i w:val="false"/>
          <w:color w:val="000000"/>
          <w:sz w:val="28"/>
        </w:rPr>
        <w:t>
      29. Конкурсные заявки вносятся до истечения окончательного срока их представления, указанного в конкурсной документации проекта ГЧП.</w:t>
      </w:r>
    </w:p>
    <w:bookmarkEnd w:id="80"/>
    <w:bookmarkStart w:name="z87" w:id="81"/>
    <w:p>
      <w:pPr>
        <w:spacing w:after="0"/>
        <w:ind w:left="0"/>
        <w:jc w:val="both"/>
      </w:pPr>
      <w:r>
        <w:rPr>
          <w:rFonts w:ascii="Times New Roman"/>
          <w:b w:val="false"/>
          <w:i w:val="false"/>
          <w:color w:val="000000"/>
          <w:sz w:val="28"/>
        </w:rPr>
        <w:t>
      30. Конкурсная заявка заполняется на веб-портале ГЧП с прикреплением подтверждающих документов, подписывается электронной цифровой подписью и подается организатору конкурса посредством веб-портала ГЧП.</w:t>
      </w:r>
    </w:p>
    <w:bookmarkEnd w:id="81"/>
    <w:bookmarkStart w:name="z88" w:id="82"/>
    <w:p>
      <w:pPr>
        <w:spacing w:after="0"/>
        <w:ind w:left="0"/>
        <w:jc w:val="both"/>
      </w:pPr>
      <w:r>
        <w:rPr>
          <w:rFonts w:ascii="Times New Roman"/>
          <w:b w:val="false"/>
          <w:i w:val="false"/>
          <w:color w:val="000000"/>
          <w:sz w:val="28"/>
        </w:rPr>
        <w:t>
      31. Конкурсные заявки, представленные после истечения установленного срока, не рассматриваются в рамках конкурса.</w:t>
      </w:r>
    </w:p>
    <w:bookmarkEnd w:id="82"/>
    <w:bookmarkStart w:name="z89" w:id="83"/>
    <w:p>
      <w:pPr>
        <w:spacing w:after="0"/>
        <w:ind w:left="0"/>
        <w:jc w:val="both"/>
      </w:pPr>
      <w:r>
        <w:rPr>
          <w:rFonts w:ascii="Times New Roman"/>
          <w:b w:val="false"/>
          <w:i w:val="false"/>
          <w:color w:val="000000"/>
          <w:sz w:val="28"/>
        </w:rPr>
        <w:t>
      32. Потенциальный частный партнер 1 не позднее окончания срока представления конкурсных заявок:</w:t>
      </w:r>
    </w:p>
    <w:bookmarkEnd w:id="83"/>
    <w:bookmarkStart w:name="z90" w:id="84"/>
    <w:p>
      <w:pPr>
        <w:spacing w:after="0"/>
        <w:ind w:left="0"/>
        <w:jc w:val="both"/>
      </w:pPr>
      <w:r>
        <w:rPr>
          <w:rFonts w:ascii="Times New Roman"/>
          <w:b w:val="false"/>
          <w:i w:val="false"/>
          <w:color w:val="000000"/>
          <w:sz w:val="28"/>
        </w:rPr>
        <w:t>
      1) изменяет и (или) дополняет внесенную конкурсную заявку;</w:t>
      </w:r>
    </w:p>
    <w:bookmarkEnd w:id="84"/>
    <w:bookmarkStart w:name="z91" w:id="85"/>
    <w:p>
      <w:pPr>
        <w:spacing w:after="0"/>
        <w:ind w:left="0"/>
        <w:jc w:val="both"/>
      </w:pPr>
      <w:r>
        <w:rPr>
          <w:rFonts w:ascii="Times New Roman"/>
          <w:b w:val="false"/>
          <w:i w:val="false"/>
          <w:color w:val="000000"/>
          <w:sz w:val="28"/>
        </w:rPr>
        <w:t>
      2) отзывает свою конкурсную заявку с возвратом внесенного им обеспечения конкурсной заявки.</w:t>
      </w:r>
    </w:p>
    <w:bookmarkEnd w:id="85"/>
    <w:bookmarkStart w:name="z92" w:id="86"/>
    <w:p>
      <w:pPr>
        <w:spacing w:after="0"/>
        <w:ind w:left="0"/>
        <w:jc w:val="both"/>
      </w:pPr>
      <w:r>
        <w:rPr>
          <w:rFonts w:ascii="Times New Roman"/>
          <w:b w:val="false"/>
          <w:i w:val="false"/>
          <w:color w:val="000000"/>
          <w:sz w:val="28"/>
        </w:rPr>
        <w:t>
      33. Конкурсная заявка потенциального частного партнера 1 подлежит отклонению в следующих случаях, когда:</w:t>
      </w:r>
    </w:p>
    <w:bookmarkEnd w:id="86"/>
    <w:bookmarkStart w:name="z93" w:id="87"/>
    <w:p>
      <w:pPr>
        <w:spacing w:after="0"/>
        <w:ind w:left="0"/>
        <w:jc w:val="both"/>
      </w:pPr>
      <w:r>
        <w:rPr>
          <w:rFonts w:ascii="Times New Roman"/>
          <w:b w:val="false"/>
          <w:i w:val="false"/>
          <w:color w:val="000000"/>
          <w:sz w:val="28"/>
        </w:rPr>
        <w:t>
      1) потенциальным частным партнером 1 ранее представлена конкурсная заявка на участие в данном конкурсе по определению частного партнера 1;</w:t>
      </w:r>
    </w:p>
    <w:bookmarkEnd w:id="87"/>
    <w:bookmarkStart w:name="z94" w:id="88"/>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 1.</w:t>
      </w:r>
    </w:p>
    <w:bookmarkEnd w:id="88"/>
    <w:bookmarkStart w:name="z95" w:id="89"/>
    <w:p>
      <w:pPr>
        <w:spacing w:after="0"/>
        <w:ind w:left="0"/>
        <w:jc w:val="both"/>
      </w:pPr>
      <w:r>
        <w:rPr>
          <w:rFonts w:ascii="Times New Roman"/>
          <w:b w:val="false"/>
          <w:i w:val="false"/>
          <w:color w:val="000000"/>
          <w:sz w:val="28"/>
        </w:rPr>
        <w:t>
      34. Срок действия конкурсной заявки соответствует сроку, установленному конкурсной документацией.</w:t>
      </w:r>
    </w:p>
    <w:bookmarkEnd w:id="89"/>
    <w:bookmarkStart w:name="z96" w:id="90"/>
    <w:p>
      <w:pPr>
        <w:spacing w:after="0"/>
        <w:ind w:left="0"/>
        <w:jc w:val="both"/>
      </w:pPr>
      <w:r>
        <w:rPr>
          <w:rFonts w:ascii="Times New Roman"/>
          <w:b w:val="false"/>
          <w:i w:val="false"/>
          <w:color w:val="000000"/>
          <w:sz w:val="28"/>
        </w:rPr>
        <w:t>
      35. Обеспечение конкурсной заявки вносится потенциальным частным партнером 1 в качестве гарантии того, что он:</w:t>
      </w:r>
    </w:p>
    <w:bookmarkEnd w:id="90"/>
    <w:bookmarkStart w:name="z97" w:id="91"/>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срока представления конкурсных заявок;</w:t>
      </w:r>
    </w:p>
    <w:bookmarkEnd w:id="91"/>
    <w:bookmarkStart w:name="z98" w:id="92"/>
    <w:p>
      <w:pPr>
        <w:spacing w:after="0"/>
        <w:ind w:left="0"/>
        <w:jc w:val="both"/>
      </w:pPr>
      <w:r>
        <w:rPr>
          <w:rFonts w:ascii="Times New Roman"/>
          <w:b w:val="false"/>
          <w:i w:val="false"/>
          <w:color w:val="000000"/>
          <w:sz w:val="28"/>
        </w:rPr>
        <w:t>
      2) заключит договор ГЧП в случае определения его победителем конкурса по определению частного партнера 1.</w:t>
      </w:r>
    </w:p>
    <w:bookmarkEnd w:id="92"/>
    <w:bookmarkStart w:name="z99" w:id="93"/>
    <w:p>
      <w:pPr>
        <w:spacing w:after="0"/>
        <w:ind w:left="0"/>
        <w:jc w:val="both"/>
      </w:pPr>
      <w:r>
        <w:rPr>
          <w:rFonts w:ascii="Times New Roman"/>
          <w:b w:val="false"/>
          <w:i w:val="false"/>
          <w:color w:val="000000"/>
          <w:sz w:val="28"/>
        </w:rPr>
        <w:t>
      36. Обеспечение конкурсной заявки на участие в конкурсе по определению частного партнера 1 вносится в размере одной десятой процента от стоимости проекта ГЧП.</w:t>
      </w:r>
    </w:p>
    <w:bookmarkEnd w:id="93"/>
    <w:bookmarkStart w:name="z100" w:id="94"/>
    <w:p>
      <w:pPr>
        <w:spacing w:after="0"/>
        <w:ind w:left="0"/>
        <w:jc w:val="both"/>
      </w:pPr>
      <w:r>
        <w:rPr>
          <w:rFonts w:ascii="Times New Roman"/>
          <w:b w:val="false"/>
          <w:i w:val="false"/>
          <w:color w:val="000000"/>
          <w:sz w:val="28"/>
        </w:rPr>
        <w:t>
      37. Потенциальный частный партнер 1 выбирает один из следующих видов обеспечения конкурсной заявки:</w:t>
      </w:r>
    </w:p>
    <w:bookmarkEnd w:id="94"/>
    <w:bookmarkStart w:name="z101" w:id="95"/>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w:t>
      </w:r>
    </w:p>
    <w:bookmarkEnd w:id="95"/>
    <w:bookmarkStart w:name="z102" w:id="96"/>
    <w:p>
      <w:pPr>
        <w:spacing w:after="0"/>
        <w:ind w:left="0"/>
        <w:jc w:val="both"/>
      </w:pPr>
      <w:r>
        <w:rPr>
          <w:rFonts w:ascii="Times New Roman"/>
          <w:b w:val="false"/>
          <w:i w:val="false"/>
          <w:color w:val="000000"/>
          <w:sz w:val="28"/>
        </w:rPr>
        <w:t>
      2) банковскую гарантию.</w:t>
      </w:r>
    </w:p>
    <w:bookmarkEnd w:id="96"/>
    <w:bookmarkStart w:name="z103" w:id="97"/>
    <w:p>
      <w:pPr>
        <w:spacing w:after="0"/>
        <w:ind w:left="0"/>
        <w:jc w:val="both"/>
      </w:pPr>
      <w:r>
        <w:rPr>
          <w:rFonts w:ascii="Times New Roman"/>
          <w:b w:val="false"/>
          <w:i w:val="false"/>
          <w:color w:val="000000"/>
          <w:sz w:val="28"/>
        </w:rPr>
        <w:t>
      Не допускается совершение потенциальным частным партнером 1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97"/>
    <w:bookmarkStart w:name="z104" w:id="98"/>
    <w:p>
      <w:pPr>
        <w:spacing w:after="0"/>
        <w:ind w:left="0"/>
        <w:jc w:val="both"/>
      </w:pPr>
      <w:r>
        <w:rPr>
          <w:rFonts w:ascii="Times New Roman"/>
          <w:b w:val="false"/>
          <w:i w:val="false"/>
          <w:color w:val="000000"/>
          <w:sz w:val="28"/>
        </w:rPr>
        <w:t>
      Не допускается использование организатором конкурса гарантийного денежного взноса, внесенного потенциальным частным партнером 1, за исключением действий, указанных в пункте 38 настоящих Правил.</w:t>
      </w:r>
    </w:p>
    <w:bookmarkEnd w:id="98"/>
    <w:bookmarkStart w:name="z105" w:id="99"/>
    <w:p>
      <w:pPr>
        <w:spacing w:after="0"/>
        <w:ind w:left="0"/>
        <w:jc w:val="both"/>
      </w:pPr>
      <w:r>
        <w:rPr>
          <w:rFonts w:ascii="Times New Roman"/>
          <w:b w:val="false"/>
          <w:i w:val="false"/>
          <w:color w:val="000000"/>
          <w:sz w:val="28"/>
        </w:rPr>
        <w:t>
      38. Обеспечение конкурсной заявки не возвращается организатором конкурса при наступлении одного из следующих случаев, когда:</w:t>
      </w:r>
    </w:p>
    <w:bookmarkEnd w:id="99"/>
    <w:bookmarkStart w:name="z106" w:id="100"/>
    <w:p>
      <w:pPr>
        <w:spacing w:after="0"/>
        <w:ind w:left="0"/>
        <w:jc w:val="both"/>
      </w:pPr>
      <w:r>
        <w:rPr>
          <w:rFonts w:ascii="Times New Roman"/>
          <w:b w:val="false"/>
          <w:i w:val="false"/>
          <w:color w:val="000000"/>
          <w:sz w:val="28"/>
        </w:rPr>
        <w:t>
      1) потенциальный частный партнер 1 отозвал либо изменил и (или) дополнил конкурсную заявку после истечения окончательного срока представления конкурсных заявок;</w:t>
      </w:r>
    </w:p>
    <w:bookmarkEnd w:id="100"/>
    <w:bookmarkStart w:name="z107" w:id="101"/>
    <w:p>
      <w:pPr>
        <w:spacing w:after="0"/>
        <w:ind w:left="0"/>
        <w:jc w:val="both"/>
      </w:pPr>
      <w:r>
        <w:rPr>
          <w:rFonts w:ascii="Times New Roman"/>
          <w:b w:val="false"/>
          <w:i w:val="false"/>
          <w:color w:val="000000"/>
          <w:sz w:val="28"/>
        </w:rPr>
        <w:t>
      2) потенциальный частный партнер 1, определенный победителем конкурса, уклонился от заключения договора ГЧП.</w:t>
      </w:r>
    </w:p>
    <w:bookmarkEnd w:id="101"/>
    <w:bookmarkStart w:name="z108" w:id="102"/>
    <w:p>
      <w:pPr>
        <w:spacing w:after="0"/>
        <w:ind w:left="0"/>
        <w:jc w:val="both"/>
      </w:pPr>
      <w:r>
        <w:rPr>
          <w:rFonts w:ascii="Times New Roman"/>
          <w:b w:val="false"/>
          <w:i w:val="false"/>
          <w:color w:val="000000"/>
          <w:sz w:val="28"/>
        </w:rPr>
        <w:t>
      39. При наступлении одного из случаев, предусмотренных пунктом 38 настоящих Правил, сумма обеспечения конкурсной заявки зачисляется в доход организатора конкурса.</w:t>
      </w:r>
    </w:p>
    <w:bookmarkEnd w:id="102"/>
    <w:bookmarkStart w:name="z109" w:id="103"/>
    <w:p>
      <w:pPr>
        <w:spacing w:after="0"/>
        <w:ind w:left="0"/>
        <w:jc w:val="both"/>
      </w:pPr>
      <w:r>
        <w:rPr>
          <w:rFonts w:ascii="Times New Roman"/>
          <w:b w:val="false"/>
          <w:i w:val="false"/>
          <w:color w:val="000000"/>
          <w:sz w:val="28"/>
        </w:rPr>
        <w:t>
      40. Организатор конкурса возвращает потенциальному частному партнеру 1 внесенное им обеспечение конкурсной заявки в течение 3 (трех) рабочих дней со дня наступления одного из следующих случаев:</w:t>
      </w:r>
    </w:p>
    <w:bookmarkEnd w:id="103"/>
    <w:bookmarkStart w:name="z110" w:id="104"/>
    <w:p>
      <w:pPr>
        <w:spacing w:after="0"/>
        <w:ind w:left="0"/>
        <w:jc w:val="both"/>
      </w:pPr>
      <w:r>
        <w:rPr>
          <w:rFonts w:ascii="Times New Roman"/>
          <w:b w:val="false"/>
          <w:i w:val="false"/>
          <w:color w:val="000000"/>
          <w:sz w:val="28"/>
        </w:rPr>
        <w:t>
      1) отзыва данным потенциальным частным партнером 1 своей конкурсной заявки до истечения окончательного срока представления конкурсных заявок;</w:t>
      </w:r>
    </w:p>
    <w:bookmarkEnd w:id="104"/>
    <w:bookmarkStart w:name="z111" w:id="105"/>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1. Указанный случай не распространяется на потенциальных частных партнеров 1, признанных участниками конкурса по определению частного партнера 1;</w:t>
      </w:r>
    </w:p>
    <w:bookmarkEnd w:id="105"/>
    <w:bookmarkStart w:name="z112" w:id="106"/>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1. Указанный случай не распространяется на участника конкурса по определению частного партнера 1, определенного победителем конкурса по определению частного партнера 1;</w:t>
      </w:r>
    </w:p>
    <w:bookmarkEnd w:id="106"/>
    <w:bookmarkStart w:name="z113" w:id="107"/>
    <w:p>
      <w:pPr>
        <w:spacing w:after="0"/>
        <w:ind w:left="0"/>
        <w:jc w:val="both"/>
      </w:pPr>
      <w:r>
        <w:rPr>
          <w:rFonts w:ascii="Times New Roman"/>
          <w:b w:val="false"/>
          <w:i w:val="false"/>
          <w:color w:val="000000"/>
          <w:sz w:val="28"/>
        </w:rPr>
        <w:t>
      4) заключения договора ГЧП.</w:t>
      </w:r>
    </w:p>
    <w:bookmarkEnd w:id="107"/>
    <w:bookmarkStart w:name="z114" w:id="108"/>
    <w:p>
      <w:pPr>
        <w:spacing w:after="0"/>
        <w:ind w:left="0"/>
        <w:jc w:val="left"/>
      </w:pPr>
      <w:r>
        <w:rPr>
          <w:rFonts w:ascii="Times New Roman"/>
          <w:b/>
          <w:i w:val="false"/>
          <w:color w:val="000000"/>
        </w:rPr>
        <w:t xml:space="preserve"> Параграф 5. Рассмотрение конкурсных заявок</w:t>
      </w:r>
    </w:p>
    <w:bookmarkEnd w:id="108"/>
    <w:bookmarkStart w:name="z115" w:id="109"/>
    <w:p>
      <w:pPr>
        <w:spacing w:after="0"/>
        <w:ind w:left="0"/>
        <w:jc w:val="both"/>
      </w:pPr>
      <w:r>
        <w:rPr>
          <w:rFonts w:ascii="Times New Roman"/>
          <w:b w:val="false"/>
          <w:i w:val="false"/>
          <w:color w:val="000000"/>
          <w:sz w:val="28"/>
        </w:rPr>
        <w:t>
      41. Рассмотрение и отбор конкурсных заявок осуществляются Комиссией с учетом критериев отбора лучшей конкурсной заявки, установленных конкурсной документацией.</w:t>
      </w:r>
    </w:p>
    <w:bookmarkEnd w:id="109"/>
    <w:bookmarkStart w:name="z116" w:id="110"/>
    <w:p>
      <w:pPr>
        <w:spacing w:after="0"/>
        <w:ind w:left="0"/>
        <w:jc w:val="both"/>
      </w:pPr>
      <w:r>
        <w:rPr>
          <w:rFonts w:ascii="Times New Roman"/>
          <w:b w:val="false"/>
          <w:i w:val="false"/>
          <w:color w:val="000000"/>
          <w:sz w:val="28"/>
        </w:rPr>
        <w:t>
      42. Комиссия рассматривает конкурсные заявки в срок, указанный в конкурсной документации проекта ГЧП.</w:t>
      </w:r>
    </w:p>
    <w:bookmarkEnd w:id="110"/>
    <w:bookmarkStart w:name="z117" w:id="111"/>
    <w:p>
      <w:pPr>
        <w:spacing w:after="0"/>
        <w:ind w:left="0"/>
        <w:jc w:val="both"/>
      </w:pPr>
      <w:r>
        <w:rPr>
          <w:rFonts w:ascii="Times New Roman"/>
          <w:b w:val="false"/>
          <w:i w:val="false"/>
          <w:color w:val="000000"/>
          <w:sz w:val="28"/>
        </w:rPr>
        <w:t>
      43. При рассмотрении конкурсных заявок участников конкурса:</w:t>
      </w:r>
    </w:p>
    <w:bookmarkEnd w:id="111"/>
    <w:bookmarkStart w:name="z118" w:id="112"/>
    <w:p>
      <w:pPr>
        <w:spacing w:after="0"/>
        <w:ind w:left="0"/>
        <w:jc w:val="both"/>
      </w:pPr>
      <w:r>
        <w:rPr>
          <w:rFonts w:ascii="Times New Roman"/>
          <w:b w:val="false"/>
          <w:i w:val="false"/>
          <w:color w:val="000000"/>
          <w:sz w:val="28"/>
        </w:rPr>
        <w:t>
      1) организатор конкурса формирует информацию по данному конкурсу, в том числе о:</w:t>
      </w:r>
    </w:p>
    <w:bookmarkEnd w:id="112"/>
    <w:bookmarkStart w:name="z119" w:id="113"/>
    <w:p>
      <w:pPr>
        <w:spacing w:after="0"/>
        <w:ind w:left="0"/>
        <w:jc w:val="both"/>
      </w:pPr>
      <w:r>
        <w:rPr>
          <w:rFonts w:ascii="Times New Roman"/>
          <w:b w:val="false"/>
          <w:i w:val="false"/>
          <w:color w:val="000000"/>
          <w:sz w:val="28"/>
        </w:rPr>
        <w:t>
      составе Комиссии;</w:t>
      </w:r>
    </w:p>
    <w:bookmarkEnd w:id="113"/>
    <w:bookmarkStart w:name="z120" w:id="114"/>
    <w:p>
      <w:pPr>
        <w:spacing w:after="0"/>
        <w:ind w:left="0"/>
        <w:jc w:val="both"/>
      </w:pPr>
      <w:r>
        <w:rPr>
          <w:rFonts w:ascii="Times New Roman"/>
          <w:b w:val="false"/>
          <w:i w:val="false"/>
          <w:color w:val="000000"/>
          <w:sz w:val="28"/>
        </w:rPr>
        <w:t>
      количестве потенциальных частных партнеров 1, получивших конкурсную документацию;</w:t>
      </w:r>
    </w:p>
    <w:bookmarkEnd w:id="114"/>
    <w:bookmarkStart w:name="z121" w:id="115"/>
    <w:p>
      <w:pPr>
        <w:spacing w:after="0"/>
        <w:ind w:left="0"/>
        <w:jc w:val="both"/>
      </w:pPr>
      <w:r>
        <w:rPr>
          <w:rFonts w:ascii="Times New Roman"/>
          <w:b w:val="false"/>
          <w:i w:val="false"/>
          <w:color w:val="000000"/>
          <w:sz w:val="28"/>
        </w:rPr>
        <w:t>
      потенциальных частных партнерах 1, представивших в установленный срок конкурсные заявки;</w:t>
      </w:r>
    </w:p>
    <w:bookmarkEnd w:id="115"/>
    <w:bookmarkStart w:name="z122" w:id="116"/>
    <w:p>
      <w:pPr>
        <w:spacing w:after="0"/>
        <w:ind w:left="0"/>
        <w:jc w:val="both"/>
      </w:pPr>
      <w:r>
        <w:rPr>
          <w:rFonts w:ascii="Times New Roman"/>
          <w:b w:val="false"/>
          <w:i w:val="false"/>
          <w:color w:val="000000"/>
          <w:sz w:val="28"/>
        </w:rPr>
        <w:t xml:space="preserve">
      2) в срок, указанный в </w:t>
      </w:r>
      <w:r>
        <w:rPr>
          <w:rFonts w:ascii="Times New Roman"/>
          <w:b w:val="false"/>
          <w:i w:val="false"/>
          <w:color w:val="000000"/>
          <w:sz w:val="28"/>
        </w:rPr>
        <w:t>приложении 2</w:t>
      </w:r>
      <w:r>
        <w:rPr>
          <w:rFonts w:ascii="Times New Roman"/>
          <w:b w:val="false"/>
          <w:i w:val="false"/>
          <w:color w:val="000000"/>
          <w:sz w:val="28"/>
        </w:rPr>
        <w:t xml:space="preserve"> к конкурсной документации, осуществляется вскрытие конкурсных заявок.</w:t>
      </w:r>
    </w:p>
    <w:bookmarkEnd w:id="116"/>
    <w:bookmarkStart w:name="z123" w:id="117"/>
    <w:p>
      <w:pPr>
        <w:spacing w:after="0"/>
        <w:ind w:left="0"/>
        <w:jc w:val="both"/>
      </w:pPr>
      <w:r>
        <w:rPr>
          <w:rFonts w:ascii="Times New Roman"/>
          <w:b w:val="false"/>
          <w:i w:val="false"/>
          <w:color w:val="000000"/>
          <w:sz w:val="28"/>
        </w:rPr>
        <w:t>
      44. Конкурсная комиссия рассматривает конкурсные заявки в срок, указанный в конкурсной документации проекта ГЧП.</w:t>
      </w:r>
    </w:p>
    <w:bookmarkEnd w:id="117"/>
    <w:bookmarkStart w:name="z124" w:id="118"/>
    <w:p>
      <w:pPr>
        <w:spacing w:after="0"/>
        <w:ind w:left="0"/>
        <w:jc w:val="both"/>
      </w:pPr>
      <w:r>
        <w:rPr>
          <w:rFonts w:ascii="Times New Roman"/>
          <w:b w:val="false"/>
          <w:i w:val="false"/>
          <w:color w:val="000000"/>
          <w:sz w:val="28"/>
        </w:rPr>
        <w:t>
      45. Комиссией рассматриваются все конкурсные заявки, в том числе при представлении только одной конкурсной заявки.</w:t>
      </w:r>
    </w:p>
    <w:bookmarkEnd w:id="118"/>
    <w:bookmarkStart w:name="z125" w:id="119"/>
    <w:p>
      <w:pPr>
        <w:spacing w:after="0"/>
        <w:ind w:left="0"/>
        <w:jc w:val="both"/>
      </w:pPr>
      <w:r>
        <w:rPr>
          <w:rFonts w:ascii="Times New Roman"/>
          <w:b w:val="false"/>
          <w:i w:val="false"/>
          <w:color w:val="000000"/>
          <w:sz w:val="28"/>
        </w:rPr>
        <w:t>
      46. Комиссия при рассмотрении конкурсных заявок участников конкурса:</w:t>
      </w:r>
    </w:p>
    <w:bookmarkEnd w:id="119"/>
    <w:bookmarkStart w:name="z126" w:id="120"/>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120"/>
    <w:bookmarkStart w:name="z127" w:id="121"/>
    <w:p>
      <w:pPr>
        <w:spacing w:after="0"/>
        <w:ind w:left="0"/>
        <w:jc w:val="both"/>
      </w:pPr>
      <w:r>
        <w:rPr>
          <w:rFonts w:ascii="Times New Roman"/>
          <w:b w:val="false"/>
          <w:i w:val="false"/>
          <w:color w:val="000000"/>
          <w:sz w:val="28"/>
        </w:rPr>
        <w:t>
      2) направляет участникам конкурса запросы о предоставлении материалов и разъяснений в связи с их конкурсными заявками с тем, чтобы облегчить рассмотрение, оценку и сопоставление конкурсных заявок;</w:t>
      </w:r>
    </w:p>
    <w:bookmarkEnd w:id="121"/>
    <w:bookmarkStart w:name="z128" w:id="122"/>
    <w:p>
      <w:pPr>
        <w:spacing w:after="0"/>
        <w:ind w:left="0"/>
        <w:jc w:val="both"/>
      </w:pPr>
      <w:r>
        <w:rPr>
          <w:rFonts w:ascii="Times New Roman"/>
          <w:b w:val="false"/>
          <w:i w:val="false"/>
          <w:color w:val="000000"/>
          <w:sz w:val="28"/>
        </w:rPr>
        <w:t>
      3) с целью уточнения сведений, содержащихся в конкурсных заявках, Комиссия направляет запросы о предоставлении необходимой информации соответствующим государственным органам, физическим и юридическим лицам;</w:t>
      </w:r>
    </w:p>
    <w:bookmarkEnd w:id="122"/>
    <w:bookmarkStart w:name="z129" w:id="123"/>
    <w:p>
      <w:pPr>
        <w:spacing w:after="0"/>
        <w:ind w:left="0"/>
        <w:jc w:val="both"/>
      </w:pPr>
      <w:r>
        <w:rPr>
          <w:rFonts w:ascii="Times New Roman"/>
          <w:b w:val="false"/>
          <w:i w:val="false"/>
          <w:color w:val="000000"/>
          <w:sz w:val="28"/>
        </w:rPr>
        <w:t>
      4) в течение 5 (пяти) рабочих дней с даты вскрытия конкурсных заявок, подписывает составленный на веб-портале ГЧП протокол предварительного рассмотрения конкурсных заявок по проекту ГЧП.</w:t>
      </w:r>
    </w:p>
    <w:bookmarkEnd w:id="123"/>
    <w:bookmarkStart w:name="z130" w:id="124"/>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124"/>
    <w:bookmarkStart w:name="z131" w:id="125"/>
    <w:p>
      <w:pPr>
        <w:spacing w:after="0"/>
        <w:ind w:left="0"/>
        <w:jc w:val="both"/>
      </w:pPr>
      <w:r>
        <w:rPr>
          <w:rFonts w:ascii="Times New Roman"/>
          <w:b w:val="false"/>
          <w:i w:val="false"/>
          <w:color w:val="000000"/>
          <w:sz w:val="28"/>
        </w:rPr>
        <w:t>
      перечень потенциальных частных партнеров 1, подавших конкурсные заявки в соответствии с требованиями конкурсной документации;</w:t>
      </w:r>
    </w:p>
    <w:bookmarkEnd w:id="125"/>
    <w:bookmarkStart w:name="z132" w:id="126"/>
    <w:p>
      <w:pPr>
        <w:spacing w:after="0"/>
        <w:ind w:left="0"/>
        <w:jc w:val="both"/>
      </w:pPr>
      <w:r>
        <w:rPr>
          <w:rFonts w:ascii="Times New Roman"/>
          <w:b w:val="false"/>
          <w:i w:val="false"/>
          <w:color w:val="000000"/>
          <w:sz w:val="28"/>
        </w:rPr>
        <w:t>
      перечень потенциальных частных партнеров 1, чьи заявки не соответствуют требованиям конкурсной документации в части оформления;</w:t>
      </w:r>
    </w:p>
    <w:bookmarkEnd w:id="126"/>
    <w:bookmarkStart w:name="z133" w:id="127"/>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127"/>
    <w:bookmarkStart w:name="z134" w:id="128"/>
    <w:p>
      <w:pPr>
        <w:spacing w:after="0"/>
        <w:ind w:left="0"/>
        <w:jc w:val="both"/>
      </w:pPr>
      <w:r>
        <w:rPr>
          <w:rFonts w:ascii="Times New Roman"/>
          <w:b w:val="false"/>
          <w:i w:val="false"/>
          <w:color w:val="000000"/>
          <w:sz w:val="28"/>
        </w:rPr>
        <w:t>
      срок представления документов, но не более 5 (пяти) рабочих дней.</w:t>
      </w:r>
    </w:p>
    <w:bookmarkEnd w:id="128"/>
    <w:bookmarkStart w:name="z135" w:id="129"/>
    <w:p>
      <w:pPr>
        <w:spacing w:after="0"/>
        <w:ind w:left="0"/>
        <w:jc w:val="both"/>
      </w:pPr>
      <w:r>
        <w:rPr>
          <w:rFonts w:ascii="Times New Roman"/>
          <w:b w:val="false"/>
          <w:i w:val="false"/>
          <w:color w:val="000000"/>
          <w:sz w:val="28"/>
        </w:rPr>
        <w:t>
      Протокол предварительного рассмотрения конкурсных заявок публикуется на веб-портале ГЧП. Документация, представленная потенциальным частным партнером 1 позже установленного в протоколе срока, не принимается. Изменение и (или) дополнение содержания внесенной конкурсной заявки в ходе исполнения требований протокола предварительного рассмотрения конкурсных заявок не допускается;</w:t>
      </w:r>
    </w:p>
    <w:bookmarkEnd w:id="129"/>
    <w:bookmarkStart w:name="z136" w:id="130"/>
    <w:p>
      <w:pPr>
        <w:spacing w:after="0"/>
        <w:ind w:left="0"/>
        <w:jc w:val="both"/>
      </w:pPr>
      <w:r>
        <w:rPr>
          <w:rFonts w:ascii="Times New Roman"/>
          <w:b w:val="false"/>
          <w:i w:val="false"/>
          <w:color w:val="000000"/>
          <w:sz w:val="28"/>
        </w:rPr>
        <w:t>
      5) оценивает конкурсные заявки в течение 5 (пяти) рабочих дней согласно критериям определения лучшей конкурсной заявки;</w:t>
      </w:r>
    </w:p>
    <w:bookmarkEnd w:id="130"/>
    <w:bookmarkStart w:name="z137" w:id="131"/>
    <w:p>
      <w:pPr>
        <w:spacing w:after="0"/>
        <w:ind w:left="0"/>
        <w:jc w:val="both"/>
      </w:pPr>
      <w:r>
        <w:rPr>
          <w:rFonts w:ascii="Times New Roman"/>
          <w:b w:val="false"/>
          <w:i w:val="false"/>
          <w:color w:val="000000"/>
          <w:sz w:val="28"/>
        </w:rPr>
        <w:t>
      6) определяет лучшую конкурсную заявку.</w:t>
      </w:r>
    </w:p>
    <w:bookmarkEnd w:id="131"/>
    <w:bookmarkStart w:name="z138" w:id="132"/>
    <w:p>
      <w:pPr>
        <w:spacing w:after="0"/>
        <w:ind w:left="0"/>
        <w:jc w:val="both"/>
      </w:pPr>
      <w:r>
        <w:rPr>
          <w:rFonts w:ascii="Times New Roman"/>
          <w:b w:val="false"/>
          <w:i w:val="false"/>
          <w:color w:val="000000"/>
          <w:sz w:val="28"/>
        </w:rPr>
        <w:t>
      47. С потенциальным частным партнером 1, конкурсная заявка которого признана лучшей, Комиссией проводятся переговоры по уточнению проекта ГЧП и условий договора ГЧП.</w:t>
      </w:r>
    </w:p>
    <w:bookmarkEnd w:id="132"/>
    <w:bookmarkStart w:name="z139" w:id="133"/>
    <w:p>
      <w:pPr>
        <w:spacing w:after="0"/>
        <w:ind w:left="0"/>
        <w:jc w:val="both"/>
      </w:pPr>
      <w:r>
        <w:rPr>
          <w:rFonts w:ascii="Times New Roman"/>
          <w:b w:val="false"/>
          <w:i w:val="false"/>
          <w:color w:val="000000"/>
          <w:sz w:val="28"/>
        </w:rPr>
        <w:t>
      48. В период подготовки проведения переговоров замечания и предложения по проекту ГЧП и договору ГЧП направляются Комиссией потенциальному частному партнеру 1 в письменной форме на электронный адрес, указанный в конкурсной заявке. По итогам проведения переговоров Комиссией принимается решение. В ходе переговоров не допускается внесение изменений в условия конкурса по определению частного партнера 1.</w:t>
      </w:r>
    </w:p>
    <w:bookmarkEnd w:id="133"/>
    <w:bookmarkStart w:name="z140" w:id="134"/>
    <w:p>
      <w:pPr>
        <w:spacing w:after="0"/>
        <w:ind w:left="0"/>
        <w:jc w:val="both"/>
      </w:pPr>
      <w:r>
        <w:rPr>
          <w:rFonts w:ascii="Times New Roman"/>
          <w:b w:val="false"/>
          <w:i w:val="false"/>
          <w:color w:val="000000"/>
          <w:sz w:val="28"/>
        </w:rPr>
        <w:t>
      49. В случае если потенциальный частный партнер 1, конкурсная заявка которого признана лучшей, отказывается от обсуждения и уточнения конкурсной заявки и условий договора ГЧП в соответствии с замечаниями и предложениями Комиссии либо его предложения являются неприемлемыми с точки зрения условий конкурса по определению частного партнера 1, то Комиссией данная конкурсная заявка не рассматривается и заново выбирается лучшая конкурсная заявка.</w:t>
      </w:r>
    </w:p>
    <w:bookmarkEnd w:id="134"/>
    <w:bookmarkStart w:name="z141" w:id="135"/>
    <w:p>
      <w:pPr>
        <w:spacing w:after="0"/>
        <w:ind w:left="0"/>
        <w:jc w:val="both"/>
      </w:pPr>
      <w:r>
        <w:rPr>
          <w:rFonts w:ascii="Times New Roman"/>
          <w:b w:val="false"/>
          <w:i w:val="false"/>
          <w:color w:val="000000"/>
          <w:sz w:val="28"/>
        </w:rPr>
        <w:t>
      При этом решение Комиссии о признании такой конкурсной заявки лучшей аннулируется и данный потенциальный частный партнер 1 не признается победителем конкурса. Комиссия заново выбирает лучшую конкурсную заявку среди остальных конкурсных заявок, представленных на конкурс. В случае отсутствия таковых либо несоответствия остальных конкурсных заявок требованиям конкурсной документации, конкурс признается несостоявшимся.</w:t>
      </w:r>
    </w:p>
    <w:bookmarkEnd w:id="135"/>
    <w:bookmarkStart w:name="z142" w:id="136"/>
    <w:p>
      <w:pPr>
        <w:spacing w:after="0"/>
        <w:ind w:left="0"/>
        <w:jc w:val="both"/>
      </w:pPr>
      <w:r>
        <w:rPr>
          <w:rFonts w:ascii="Times New Roman"/>
          <w:b w:val="false"/>
          <w:i w:val="false"/>
          <w:color w:val="000000"/>
          <w:sz w:val="28"/>
        </w:rPr>
        <w:t>
      50. Конкурс признается несостоявшимся:</w:t>
      </w:r>
    </w:p>
    <w:bookmarkEnd w:id="136"/>
    <w:bookmarkStart w:name="z143" w:id="137"/>
    <w:p>
      <w:pPr>
        <w:spacing w:after="0"/>
        <w:ind w:left="0"/>
        <w:jc w:val="both"/>
      </w:pPr>
      <w:r>
        <w:rPr>
          <w:rFonts w:ascii="Times New Roman"/>
          <w:b w:val="false"/>
          <w:i w:val="false"/>
          <w:color w:val="000000"/>
          <w:sz w:val="28"/>
        </w:rPr>
        <w:t>
      1) в случае, если в установленные сроки организатору конкурса не поступили конкурсные заявки;</w:t>
      </w:r>
    </w:p>
    <w:bookmarkEnd w:id="137"/>
    <w:bookmarkStart w:name="z144" w:id="138"/>
    <w:p>
      <w:pPr>
        <w:spacing w:after="0"/>
        <w:ind w:left="0"/>
        <w:jc w:val="both"/>
      </w:pPr>
      <w:r>
        <w:rPr>
          <w:rFonts w:ascii="Times New Roman"/>
          <w:b w:val="false"/>
          <w:i w:val="false"/>
          <w:color w:val="000000"/>
          <w:sz w:val="28"/>
        </w:rPr>
        <w:t>
      2) в случае, если все представленные конкурсные заявки либо единственная конкурсная заявка не соответствуют требованиям конкурсной документации;</w:t>
      </w:r>
    </w:p>
    <w:bookmarkEnd w:id="138"/>
    <w:bookmarkStart w:name="z145" w:id="139"/>
    <w:p>
      <w:pPr>
        <w:spacing w:after="0"/>
        <w:ind w:left="0"/>
        <w:jc w:val="both"/>
      </w:pPr>
      <w:r>
        <w:rPr>
          <w:rFonts w:ascii="Times New Roman"/>
          <w:b w:val="false"/>
          <w:i w:val="false"/>
          <w:color w:val="000000"/>
          <w:sz w:val="28"/>
        </w:rPr>
        <w:t>
      3) в случае, предусмотренном пунктом 49 настоящих Правил.</w:t>
      </w:r>
    </w:p>
    <w:bookmarkEnd w:id="139"/>
    <w:bookmarkStart w:name="z146" w:id="140"/>
    <w:p>
      <w:pPr>
        <w:spacing w:after="0"/>
        <w:ind w:left="0"/>
        <w:jc w:val="both"/>
      </w:pPr>
      <w:r>
        <w:rPr>
          <w:rFonts w:ascii="Times New Roman"/>
          <w:b w:val="false"/>
          <w:i w:val="false"/>
          <w:color w:val="000000"/>
          <w:sz w:val="28"/>
        </w:rPr>
        <w:t>
      51. По итогам конкурса по определению частного партнера 1 решением Комиссии определяется лучшая конкурсная заявка, а заявитель признается победителем конкурса по определению частного партнера 1. Решение Комиссии оформляется протоколом об итогах конкурса по определению частного партнера 1 по проекту ГЧП.</w:t>
      </w:r>
    </w:p>
    <w:bookmarkEnd w:id="140"/>
    <w:bookmarkStart w:name="z147" w:id="141"/>
    <w:p>
      <w:pPr>
        <w:spacing w:after="0"/>
        <w:ind w:left="0"/>
        <w:jc w:val="left"/>
      </w:pPr>
      <w:r>
        <w:rPr>
          <w:rFonts w:ascii="Times New Roman"/>
          <w:b/>
          <w:i w:val="false"/>
          <w:color w:val="000000"/>
        </w:rPr>
        <w:t xml:space="preserve"> Глава 4. Порядок заключения договора ГЧП</w:t>
      </w:r>
    </w:p>
    <w:bookmarkEnd w:id="141"/>
    <w:bookmarkStart w:name="z148" w:id="142"/>
    <w:p>
      <w:pPr>
        <w:spacing w:after="0"/>
        <w:ind w:left="0"/>
        <w:jc w:val="left"/>
      </w:pPr>
      <w:r>
        <w:rPr>
          <w:rFonts w:ascii="Times New Roman"/>
          <w:b/>
          <w:i w:val="false"/>
          <w:color w:val="000000"/>
        </w:rPr>
        <w:t xml:space="preserve"> Параграф 1. Общие положения</w:t>
      </w:r>
    </w:p>
    <w:bookmarkEnd w:id="142"/>
    <w:bookmarkStart w:name="z149" w:id="143"/>
    <w:p>
      <w:pPr>
        <w:spacing w:after="0"/>
        <w:ind w:left="0"/>
        <w:jc w:val="both"/>
      </w:pPr>
      <w:r>
        <w:rPr>
          <w:rFonts w:ascii="Times New Roman"/>
          <w:b w:val="false"/>
          <w:i w:val="false"/>
          <w:color w:val="000000"/>
          <w:sz w:val="28"/>
        </w:rPr>
        <w:t xml:space="preserve">
      52. Частный партнер 1 заключает договор консорциума с частным партнером 2, самостоятельно выбранным им из Перечня частных организаций среднего образования, участвующих в реализации четвертого механизма </w:t>
      </w:r>
      <w:r>
        <w:rPr>
          <w:rFonts w:ascii="Times New Roman"/>
          <w:b w:val="false"/>
          <w:i w:val="false"/>
          <w:color w:val="000000"/>
          <w:sz w:val="28"/>
        </w:rPr>
        <w:t>Национального проекта</w:t>
      </w:r>
      <w:r>
        <w:rPr>
          <w:rFonts w:ascii="Times New Roman"/>
          <w:b w:val="false"/>
          <w:i w:val="false"/>
          <w:color w:val="000000"/>
          <w:sz w:val="28"/>
        </w:rPr>
        <w:t>.</w:t>
      </w:r>
    </w:p>
    <w:bookmarkEnd w:id="143"/>
    <w:bookmarkStart w:name="z150" w:id="144"/>
    <w:p>
      <w:pPr>
        <w:spacing w:after="0"/>
        <w:ind w:left="0"/>
        <w:jc w:val="both"/>
      </w:pPr>
      <w:r>
        <w:rPr>
          <w:rFonts w:ascii="Times New Roman"/>
          <w:b w:val="false"/>
          <w:i w:val="false"/>
          <w:color w:val="000000"/>
          <w:sz w:val="28"/>
        </w:rPr>
        <w:t>
      Договор консорциума является неотъемлемой частью договора ГЧП, при этом его условия определяются частным партнером 1 и частным партнером 2 самостоятельно, за исключением обязательных условий, предусмотренных подпунктами 4), 7), 9), 10), 11) и 12) пункта 5 и пункта 81 Правил.</w:t>
      </w:r>
    </w:p>
    <w:bookmarkEnd w:id="144"/>
    <w:bookmarkStart w:name="z151" w:id="145"/>
    <w:p>
      <w:pPr>
        <w:spacing w:after="0"/>
        <w:ind w:left="0"/>
        <w:jc w:val="both"/>
      </w:pPr>
      <w:r>
        <w:rPr>
          <w:rFonts w:ascii="Times New Roman"/>
          <w:b w:val="false"/>
          <w:i w:val="false"/>
          <w:color w:val="000000"/>
          <w:sz w:val="28"/>
        </w:rPr>
        <w:t xml:space="preserve">
      53. При заключении договора ГЧП необходимо учитывать институциональную схему управления проектом ГЧП, предусмотренную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45"/>
    <w:bookmarkStart w:name="z152" w:id="146"/>
    <w:p>
      <w:pPr>
        <w:spacing w:after="0"/>
        <w:ind w:left="0"/>
        <w:jc w:val="both"/>
      </w:pPr>
      <w:r>
        <w:rPr>
          <w:rFonts w:ascii="Times New Roman"/>
          <w:b w:val="false"/>
          <w:i w:val="false"/>
          <w:color w:val="000000"/>
          <w:sz w:val="28"/>
        </w:rPr>
        <w:t xml:space="preserve">
      54. Организатор конкурса заполняет финансово-экономическую модель проекта ГЧП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размещает ее на веб-портале ГЧП. </w:t>
      </w:r>
    </w:p>
    <w:bookmarkEnd w:id="146"/>
    <w:bookmarkStart w:name="z153" w:id="147"/>
    <w:p>
      <w:pPr>
        <w:spacing w:after="0"/>
        <w:ind w:left="0"/>
        <w:jc w:val="both"/>
      </w:pPr>
      <w:r>
        <w:rPr>
          <w:rFonts w:ascii="Times New Roman"/>
          <w:b w:val="false"/>
          <w:i w:val="false"/>
          <w:color w:val="000000"/>
          <w:sz w:val="28"/>
        </w:rPr>
        <w:t>
      55. Договор ГЧП заключается на основании результатов конкурса по определению частного партнера 1 в случаях, установленных Правилами, после выбора им частного партнера 2 и заключения договора консорциума.</w:t>
      </w:r>
    </w:p>
    <w:bookmarkEnd w:id="147"/>
    <w:bookmarkStart w:name="z154" w:id="148"/>
    <w:p>
      <w:pPr>
        <w:spacing w:after="0"/>
        <w:ind w:left="0"/>
        <w:jc w:val="both"/>
      </w:pPr>
      <w:r>
        <w:rPr>
          <w:rFonts w:ascii="Times New Roman"/>
          <w:b w:val="false"/>
          <w:i w:val="false"/>
          <w:color w:val="000000"/>
          <w:sz w:val="28"/>
        </w:rPr>
        <w:t xml:space="preserve">
      56. Договор ГЧП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48"/>
    <w:bookmarkStart w:name="z155" w:id="149"/>
    <w:p>
      <w:pPr>
        <w:spacing w:after="0"/>
        <w:ind w:left="0"/>
        <w:jc w:val="both"/>
      </w:pPr>
      <w:r>
        <w:rPr>
          <w:rFonts w:ascii="Times New Roman"/>
          <w:b w:val="false"/>
          <w:i w:val="false"/>
          <w:color w:val="000000"/>
          <w:sz w:val="28"/>
        </w:rPr>
        <w:t>
      57. Согласование и экспертиза договора ГЧП не требуется.</w:t>
      </w:r>
    </w:p>
    <w:bookmarkEnd w:id="149"/>
    <w:bookmarkStart w:name="z156" w:id="150"/>
    <w:p>
      <w:pPr>
        <w:spacing w:after="0"/>
        <w:ind w:left="0"/>
        <w:jc w:val="both"/>
      </w:pPr>
      <w:r>
        <w:rPr>
          <w:rFonts w:ascii="Times New Roman"/>
          <w:b w:val="false"/>
          <w:i w:val="false"/>
          <w:color w:val="000000"/>
          <w:sz w:val="28"/>
        </w:rPr>
        <w:t>
      58. Срок заключения договора ГЧП составляет 30 (тридцать) календарных дней со дня подведения итогов конкурса по определению частного партнера 1.</w:t>
      </w:r>
    </w:p>
    <w:bookmarkEnd w:id="150"/>
    <w:bookmarkStart w:name="z157" w:id="151"/>
    <w:p>
      <w:pPr>
        <w:spacing w:after="0"/>
        <w:ind w:left="0"/>
        <w:jc w:val="both"/>
      </w:pPr>
      <w:r>
        <w:rPr>
          <w:rFonts w:ascii="Times New Roman"/>
          <w:b w:val="false"/>
          <w:i w:val="false"/>
          <w:color w:val="000000"/>
          <w:sz w:val="28"/>
        </w:rPr>
        <w:t>
      59. Сторонами договора ГЧП являются государственный партнер, частный партнер 1 и частный партнер 2.</w:t>
      </w:r>
    </w:p>
    <w:bookmarkEnd w:id="151"/>
    <w:bookmarkStart w:name="z158" w:id="152"/>
    <w:p>
      <w:pPr>
        <w:spacing w:after="0"/>
        <w:ind w:left="0"/>
        <w:jc w:val="both"/>
      </w:pPr>
      <w:r>
        <w:rPr>
          <w:rFonts w:ascii="Times New Roman"/>
          <w:b w:val="false"/>
          <w:i w:val="false"/>
          <w:color w:val="000000"/>
          <w:sz w:val="28"/>
        </w:rPr>
        <w:t>
      60. Применимое законодательство по договору ГЧП в случае, если частным партнером 1 является нерезидент Республики Казахстан, определяется сторонами договора ГЧП.</w:t>
      </w:r>
    </w:p>
    <w:bookmarkEnd w:id="152"/>
    <w:bookmarkStart w:name="z159" w:id="153"/>
    <w:p>
      <w:pPr>
        <w:spacing w:after="0"/>
        <w:ind w:left="0"/>
        <w:jc w:val="both"/>
      </w:pPr>
      <w:r>
        <w:rPr>
          <w:rFonts w:ascii="Times New Roman"/>
          <w:b w:val="false"/>
          <w:i w:val="false"/>
          <w:color w:val="000000"/>
          <w:sz w:val="28"/>
        </w:rPr>
        <w:t>
      61. Договор ГЧП составляется на казахском и русском языках.</w:t>
      </w:r>
    </w:p>
    <w:bookmarkEnd w:id="153"/>
    <w:bookmarkStart w:name="z160" w:id="154"/>
    <w:p>
      <w:pPr>
        <w:spacing w:after="0"/>
        <w:ind w:left="0"/>
        <w:jc w:val="both"/>
      </w:pPr>
      <w:r>
        <w:rPr>
          <w:rFonts w:ascii="Times New Roman"/>
          <w:b w:val="false"/>
          <w:i w:val="false"/>
          <w:color w:val="000000"/>
          <w:sz w:val="28"/>
        </w:rPr>
        <w:t>
      Дополнительно договор ГЧП составляется на языках, определенных по соглашению сторон договора ГЧП.</w:t>
      </w:r>
    </w:p>
    <w:bookmarkEnd w:id="154"/>
    <w:bookmarkStart w:name="z161" w:id="155"/>
    <w:p>
      <w:pPr>
        <w:spacing w:after="0"/>
        <w:ind w:left="0"/>
        <w:jc w:val="both"/>
      </w:pPr>
      <w:r>
        <w:rPr>
          <w:rFonts w:ascii="Times New Roman"/>
          <w:b w:val="false"/>
          <w:i w:val="false"/>
          <w:color w:val="000000"/>
          <w:sz w:val="28"/>
        </w:rPr>
        <w:t>
      62. Срок действия договора ГЧП продлевается по решению суда в порядке, определенном договором ГЧП, в следующих случаях:</w:t>
      </w:r>
    </w:p>
    <w:bookmarkEnd w:id="155"/>
    <w:bookmarkStart w:name="z162" w:id="156"/>
    <w:p>
      <w:pPr>
        <w:spacing w:after="0"/>
        <w:ind w:left="0"/>
        <w:jc w:val="both"/>
      </w:pPr>
      <w:r>
        <w:rPr>
          <w:rFonts w:ascii="Times New Roman"/>
          <w:b w:val="false"/>
          <w:i w:val="false"/>
          <w:color w:val="000000"/>
          <w:sz w:val="28"/>
        </w:rPr>
        <w:t>
      1) задержки или приостановления проекта ГЧП в результате обстоятельств, не зависящих от сторон договора ГЧП;</w:t>
      </w:r>
    </w:p>
    <w:bookmarkEnd w:id="156"/>
    <w:bookmarkStart w:name="z163" w:id="157"/>
    <w:p>
      <w:pPr>
        <w:spacing w:after="0"/>
        <w:ind w:left="0"/>
        <w:jc w:val="both"/>
      </w:pPr>
      <w:r>
        <w:rPr>
          <w:rFonts w:ascii="Times New Roman"/>
          <w:b w:val="false"/>
          <w:i w:val="false"/>
          <w:color w:val="000000"/>
          <w:sz w:val="28"/>
        </w:rPr>
        <w:t>
      2) приостановления проекта ГЧП в результате действий или бездействия государственного партнера и (или) государственных органов;</w:t>
      </w:r>
    </w:p>
    <w:bookmarkEnd w:id="157"/>
    <w:bookmarkStart w:name="z164" w:id="158"/>
    <w:p>
      <w:pPr>
        <w:spacing w:after="0"/>
        <w:ind w:left="0"/>
        <w:jc w:val="both"/>
      </w:pPr>
      <w:r>
        <w:rPr>
          <w:rFonts w:ascii="Times New Roman"/>
          <w:b w:val="false"/>
          <w:i w:val="false"/>
          <w:color w:val="000000"/>
          <w:sz w:val="28"/>
        </w:rPr>
        <w:t>
      3) увеличения расходов, связанных с реализацией проекта ГЧП, в результате предъявления государственным партнером требований, не предусмотренных договором ГЧП.</w:t>
      </w:r>
    </w:p>
    <w:bookmarkEnd w:id="158"/>
    <w:bookmarkStart w:name="z165" w:id="159"/>
    <w:p>
      <w:pPr>
        <w:spacing w:after="0"/>
        <w:ind w:left="0"/>
        <w:jc w:val="left"/>
      </w:pPr>
      <w:r>
        <w:rPr>
          <w:rFonts w:ascii="Times New Roman"/>
          <w:b/>
          <w:i w:val="false"/>
          <w:color w:val="000000"/>
        </w:rPr>
        <w:t xml:space="preserve"> Параграф 2. Изменение и прекращение договора ГЧП</w:t>
      </w:r>
    </w:p>
    <w:bookmarkEnd w:id="159"/>
    <w:bookmarkStart w:name="z166" w:id="160"/>
    <w:p>
      <w:pPr>
        <w:spacing w:after="0"/>
        <w:ind w:left="0"/>
        <w:jc w:val="both"/>
      </w:pPr>
      <w:r>
        <w:rPr>
          <w:rFonts w:ascii="Times New Roman"/>
          <w:b w:val="false"/>
          <w:i w:val="false"/>
          <w:color w:val="000000"/>
          <w:sz w:val="28"/>
        </w:rPr>
        <w:t>
      63. Договор ГЧП изменяется и расторгается по соглашению сторон.</w:t>
      </w:r>
    </w:p>
    <w:bookmarkEnd w:id="160"/>
    <w:bookmarkStart w:name="z167" w:id="161"/>
    <w:p>
      <w:pPr>
        <w:spacing w:after="0"/>
        <w:ind w:left="0"/>
        <w:jc w:val="both"/>
      </w:pPr>
      <w:r>
        <w:rPr>
          <w:rFonts w:ascii="Times New Roman"/>
          <w:b w:val="false"/>
          <w:i w:val="false"/>
          <w:color w:val="000000"/>
          <w:sz w:val="28"/>
        </w:rPr>
        <w:t>
      64. Договор ГЧП прекращает действие в случаях:</w:t>
      </w:r>
    </w:p>
    <w:bookmarkEnd w:id="161"/>
    <w:bookmarkStart w:name="z168" w:id="162"/>
    <w:p>
      <w:pPr>
        <w:spacing w:after="0"/>
        <w:ind w:left="0"/>
        <w:jc w:val="both"/>
      </w:pPr>
      <w:r>
        <w:rPr>
          <w:rFonts w:ascii="Times New Roman"/>
          <w:b w:val="false"/>
          <w:i w:val="false"/>
          <w:color w:val="000000"/>
          <w:sz w:val="28"/>
        </w:rPr>
        <w:t>
      1) истечения срока действия;</w:t>
      </w:r>
    </w:p>
    <w:bookmarkEnd w:id="162"/>
    <w:bookmarkStart w:name="z169" w:id="163"/>
    <w:p>
      <w:pPr>
        <w:spacing w:after="0"/>
        <w:ind w:left="0"/>
        <w:jc w:val="both"/>
      </w:pPr>
      <w:r>
        <w:rPr>
          <w:rFonts w:ascii="Times New Roman"/>
          <w:b w:val="false"/>
          <w:i w:val="false"/>
          <w:color w:val="000000"/>
          <w:sz w:val="28"/>
        </w:rPr>
        <w:t>
      2) досрочного расторжения;</w:t>
      </w:r>
    </w:p>
    <w:bookmarkEnd w:id="163"/>
    <w:bookmarkStart w:name="z170" w:id="164"/>
    <w:p>
      <w:pPr>
        <w:spacing w:after="0"/>
        <w:ind w:left="0"/>
        <w:jc w:val="both"/>
      </w:pPr>
      <w:r>
        <w:rPr>
          <w:rFonts w:ascii="Times New Roman"/>
          <w:b w:val="false"/>
          <w:i w:val="false"/>
          <w:color w:val="000000"/>
          <w:sz w:val="28"/>
        </w:rPr>
        <w:t>
      3) решения суда о расторжении договора ГЧП;</w:t>
      </w:r>
    </w:p>
    <w:bookmarkEnd w:id="164"/>
    <w:bookmarkStart w:name="z171" w:id="165"/>
    <w:p>
      <w:pPr>
        <w:spacing w:after="0"/>
        <w:ind w:left="0"/>
        <w:jc w:val="both"/>
      </w:pPr>
      <w:r>
        <w:rPr>
          <w:rFonts w:ascii="Times New Roman"/>
          <w:b w:val="false"/>
          <w:i w:val="false"/>
          <w:color w:val="000000"/>
          <w:sz w:val="28"/>
        </w:rPr>
        <w:t>
      4) ликвидации частного партнера 1.</w:t>
      </w:r>
    </w:p>
    <w:bookmarkEnd w:id="165"/>
    <w:bookmarkStart w:name="z172" w:id="166"/>
    <w:p>
      <w:pPr>
        <w:spacing w:after="0"/>
        <w:ind w:left="0"/>
        <w:jc w:val="both"/>
      </w:pPr>
      <w:r>
        <w:rPr>
          <w:rFonts w:ascii="Times New Roman"/>
          <w:b w:val="false"/>
          <w:i w:val="false"/>
          <w:color w:val="000000"/>
          <w:sz w:val="28"/>
        </w:rPr>
        <w:t>
      65. В инвестиционный период по требованию государственного партнера договор ГЧП расторгается по решению суда только:</w:t>
      </w:r>
    </w:p>
    <w:bookmarkEnd w:id="166"/>
    <w:bookmarkStart w:name="z173" w:id="167"/>
    <w:p>
      <w:pPr>
        <w:spacing w:after="0"/>
        <w:ind w:left="0"/>
        <w:jc w:val="both"/>
      </w:pPr>
      <w:r>
        <w:rPr>
          <w:rFonts w:ascii="Times New Roman"/>
          <w:b w:val="false"/>
          <w:i w:val="false"/>
          <w:color w:val="000000"/>
          <w:sz w:val="28"/>
        </w:rPr>
        <w:t>
      1) при существенном нарушении договора ГЧП частным партнером 1;</w:t>
      </w:r>
    </w:p>
    <w:bookmarkEnd w:id="167"/>
    <w:bookmarkStart w:name="z174" w:id="168"/>
    <w:p>
      <w:pPr>
        <w:spacing w:after="0"/>
        <w:ind w:left="0"/>
        <w:jc w:val="both"/>
      </w:pPr>
      <w:r>
        <w:rPr>
          <w:rFonts w:ascii="Times New Roman"/>
          <w:b w:val="false"/>
          <w:i w:val="false"/>
          <w:color w:val="000000"/>
          <w:sz w:val="28"/>
        </w:rPr>
        <w:t>
      2) если частный партнер 1 не способен осуществить проект ГЧП в силу его несостоятельности (банкротства);</w:t>
      </w:r>
    </w:p>
    <w:bookmarkEnd w:id="168"/>
    <w:bookmarkStart w:name="z175" w:id="169"/>
    <w:p>
      <w:pPr>
        <w:spacing w:after="0"/>
        <w:ind w:left="0"/>
        <w:jc w:val="both"/>
      </w:pPr>
      <w:r>
        <w:rPr>
          <w:rFonts w:ascii="Times New Roman"/>
          <w:b w:val="false"/>
          <w:i w:val="false"/>
          <w:color w:val="000000"/>
          <w:sz w:val="28"/>
        </w:rPr>
        <w:t>
      3) в интересах общества и государства, в том числе, когда такие действия совершаются в целях обеспечения национальной безопасности, здоровья населения и его нравственности.</w:t>
      </w:r>
    </w:p>
    <w:bookmarkEnd w:id="169"/>
    <w:bookmarkStart w:name="z176" w:id="170"/>
    <w:p>
      <w:pPr>
        <w:spacing w:after="0"/>
        <w:ind w:left="0"/>
        <w:jc w:val="both"/>
      </w:pPr>
      <w:r>
        <w:rPr>
          <w:rFonts w:ascii="Times New Roman"/>
          <w:b w:val="false"/>
          <w:i w:val="false"/>
          <w:color w:val="000000"/>
          <w:sz w:val="28"/>
        </w:rPr>
        <w:t>
      66. По требованию частного партнера 1 договор ГЧП расторгается по решению суда только при существенном нарушении договора ГЧП государственным партнером.</w:t>
      </w:r>
    </w:p>
    <w:bookmarkEnd w:id="170"/>
    <w:bookmarkStart w:name="z177" w:id="171"/>
    <w:p>
      <w:pPr>
        <w:spacing w:after="0"/>
        <w:ind w:left="0"/>
        <w:jc w:val="left"/>
      </w:pPr>
      <w:r>
        <w:rPr>
          <w:rFonts w:ascii="Times New Roman"/>
          <w:b/>
          <w:i w:val="false"/>
          <w:color w:val="000000"/>
        </w:rPr>
        <w:t xml:space="preserve"> Параграф 3. Прочие условия договора ГЧП</w:t>
      </w:r>
    </w:p>
    <w:bookmarkEnd w:id="171"/>
    <w:bookmarkStart w:name="z178" w:id="172"/>
    <w:p>
      <w:pPr>
        <w:spacing w:after="0"/>
        <w:ind w:left="0"/>
        <w:jc w:val="both"/>
      </w:pPr>
      <w:r>
        <w:rPr>
          <w:rFonts w:ascii="Times New Roman"/>
          <w:b w:val="false"/>
          <w:i w:val="false"/>
          <w:color w:val="000000"/>
          <w:sz w:val="28"/>
        </w:rPr>
        <w:t>
      67. Уступка требования и перевод долга частного партнера 1 и (или) частного партнера 2 по договору ГЧП допускаются только при условии письменного согласия государственного партнера и соответствия лица, к которому переходят права и обязанности частного партнера 1 или частного партнера 2, общим и дополнительным (специальным) квалификационным требованиям, если иное не установлено законами Республики Казахстан.</w:t>
      </w:r>
    </w:p>
    <w:bookmarkEnd w:id="172"/>
    <w:bookmarkStart w:name="z179" w:id="173"/>
    <w:p>
      <w:pPr>
        <w:spacing w:after="0"/>
        <w:ind w:left="0"/>
        <w:jc w:val="both"/>
      </w:pPr>
      <w:r>
        <w:rPr>
          <w:rFonts w:ascii="Times New Roman"/>
          <w:b w:val="false"/>
          <w:i w:val="false"/>
          <w:color w:val="000000"/>
          <w:sz w:val="28"/>
        </w:rPr>
        <w:t>
      68. Частный партнер 1 и (или) частный партнер 2 без снятия обременения на неизменность целевого назначения объекта ГЧП передает в залог свои права по договору ГЧП только с письменного согласия государственного партнера, если иное не установлено законами Республики Казахстан.</w:t>
      </w:r>
    </w:p>
    <w:bookmarkEnd w:id="173"/>
    <w:bookmarkStart w:name="z180" w:id="174"/>
    <w:p>
      <w:pPr>
        <w:spacing w:after="0"/>
        <w:ind w:left="0"/>
        <w:jc w:val="both"/>
      </w:pPr>
      <w:r>
        <w:rPr>
          <w:rFonts w:ascii="Times New Roman"/>
          <w:b w:val="false"/>
          <w:i w:val="false"/>
          <w:color w:val="000000"/>
          <w:sz w:val="28"/>
        </w:rPr>
        <w:t>
      69. В инвестиционный период в случае неисполнения частным партнером 1 своих обязательств (срыв графика осуществления проекта ГЧП, в том числе строительно-монтажных работ) по договору ГЧП не более 3 (трех) месяцев частный партнер 1 осуществляет замену стороны в договоре консорциума путем привлечения к исполнению условий договора ГЧП и договора консорциума нового частного партнера 1, соответствующего квалификационным требованиям к частному партнеру 1 на основании гарантии частного партнера 1 по согласованию с государственным партнером. Государственным партнером осуществляется замена частного партнера 1 в договоре ГЧП на нового частного партнера 1. Новый частный партнер 1 заключает дополнительное соглашение к договору консорциума о замене стороны в договоре консорциума с его участниками.</w:t>
      </w:r>
    </w:p>
    <w:bookmarkEnd w:id="174"/>
    <w:bookmarkStart w:name="z181" w:id="175"/>
    <w:p>
      <w:pPr>
        <w:spacing w:after="0"/>
        <w:ind w:left="0"/>
        <w:jc w:val="both"/>
      </w:pPr>
      <w:r>
        <w:rPr>
          <w:rFonts w:ascii="Times New Roman"/>
          <w:b w:val="false"/>
          <w:i w:val="false"/>
          <w:color w:val="000000"/>
          <w:sz w:val="28"/>
        </w:rPr>
        <w:t>
      70. В инвестиционный период в случае неисполнения частным партнером 1 условий договора ГЧП в течение 6 (шести) последовательных месяцев государственный партнер в одностороннем порядке досрочно расторгает договор ГЧП с частным партнером 1, путем замены стороны в договоре ГЧП, в порядке, предусмотренном пунктом 81 Правил, на нового частного партнера 1 определенного по итогам повторного конкурса.</w:t>
      </w:r>
    </w:p>
    <w:bookmarkEnd w:id="175"/>
    <w:bookmarkStart w:name="z182" w:id="176"/>
    <w:p>
      <w:pPr>
        <w:spacing w:after="0"/>
        <w:ind w:left="0"/>
        <w:jc w:val="both"/>
      </w:pPr>
      <w:r>
        <w:rPr>
          <w:rFonts w:ascii="Times New Roman"/>
          <w:b w:val="false"/>
          <w:i w:val="false"/>
          <w:color w:val="000000"/>
          <w:sz w:val="28"/>
        </w:rPr>
        <w:t>
      В случае замены частного партнера 1 в инвестиционный период, в соответствии с пунктами 69 и 70 Правил, права и обязанности по договору ГЧП со дня заключения соглашения о замене частного партнера 1 по договору ГЧП и по договору консорциума в объеме, определенном соответствующим дополнительным соглашением к договору ГЧП и договору консорциума, передаются новому частному партнеру 1.</w:t>
      </w:r>
    </w:p>
    <w:bookmarkEnd w:id="176"/>
    <w:bookmarkStart w:name="z183" w:id="177"/>
    <w:p>
      <w:pPr>
        <w:spacing w:after="0"/>
        <w:ind w:left="0"/>
        <w:jc w:val="both"/>
      </w:pPr>
      <w:r>
        <w:rPr>
          <w:rFonts w:ascii="Times New Roman"/>
          <w:b w:val="false"/>
          <w:i w:val="false"/>
          <w:color w:val="000000"/>
          <w:sz w:val="28"/>
        </w:rPr>
        <w:t>
      71. В эксплуатационный период в случае отчуждения частным партнером 1 доли в объекте ГЧП частный партнер 1 осуществляет замену стороны в договоре консорциума путем привлечения к исполнению условий договора ГЧП и договора консорциума нового частного партнера 1, соответствующего квалификационным требованиям к частному партнеру 1 на основании гарантии на техническое обслуживание объекта ГЧП частного партнера 1, по согласованию с государственным партнером. Государственным партнером осуществляется замена частного партнера 1 в договоре ГЧП на нового частного партнера 1. Новый частный партнер 1 заключает дополнительное соглашение к договору консорциума о замене стороны в договоре консорциума с его участниками.</w:t>
      </w:r>
    </w:p>
    <w:bookmarkEnd w:id="177"/>
    <w:bookmarkStart w:name="z184" w:id="178"/>
    <w:p>
      <w:pPr>
        <w:spacing w:after="0"/>
        <w:ind w:left="0"/>
        <w:jc w:val="both"/>
      </w:pPr>
      <w:r>
        <w:rPr>
          <w:rFonts w:ascii="Times New Roman"/>
          <w:b w:val="false"/>
          <w:i w:val="false"/>
          <w:color w:val="000000"/>
          <w:sz w:val="28"/>
        </w:rPr>
        <w:t>
      Частный партнер 2 пользуется преимущественным перед третьими лицами правом покупки доли в объекте ГЧП частного партнера 1. Частный партнер 1 продает долю третьему лицу, если доля в объекте ГЧП не будет выкуплена частным партнером 2 в течение месяца со дня направления частному партнеру 2 уведомления частным партнером 1 о продаже доли в объекте ГЧП.</w:t>
      </w:r>
    </w:p>
    <w:bookmarkEnd w:id="178"/>
    <w:bookmarkStart w:name="z185" w:id="179"/>
    <w:p>
      <w:pPr>
        <w:spacing w:after="0"/>
        <w:ind w:left="0"/>
        <w:jc w:val="both"/>
      </w:pPr>
      <w:r>
        <w:rPr>
          <w:rFonts w:ascii="Times New Roman"/>
          <w:b w:val="false"/>
          <w:i w:val="false"/>
          <w:color w:val="000000"/>
          <w:sz w:val="28"/>
        </w:rPr>
        <w:t>
      Замена частного партнера 1 по договору ГЧП осуществляется в порядке, предусмотренном пунктом 82 Правил, в соответствии с законодательством Республики Казахстан.</w:t>
      </w:r>
    </w:p>
    <w:bookmarkEnd w:id="179"/>
    <w:bookmarkStart w:name="z186" w:id="180"/>
    <w:p>
      <w:pPr>
        <w:spacing w:after="0"/>
        <w:ind w:left="0"/>
        <w:jc w:val="both"/>
      </w:pPr>
      <w:r>
        <w:rPr>
          <w:rFonts w:ascii="Times New Roman"/>
          <w:b w:val="false"/>
          <w:i w:val="false"/>
          <w:color w:val="000000"/>
          <w:sz w:val="28"/>
        </w:rPr>
        <w:t>
      72. В случае неисполнения или ненадлежащего исполнения частным партнером 2 своих обязательств, предусмотренных договором консорциума, частный партнер 1 привлекает к исполнению условий договора ГЧП нового частного партнера 2, включенного в Перечень частных организаций среднего образования, участвующих в реализации Национального проекта.</w:t>
      </w:r>
    </w:p>
    <w:bookmarkEnd w:id="180"/>
    <w:bookmarkStart w:name="z187" w:id="181"/>
    <w:p>
      <w:pPr>
        <w:spacing w:after="0"/>
        <w:ind w:left="0"/>
        <w:jc w:val="both"/>
      </w:pPr>
      <w:r>
        <w:rPr>
          <w:rFonts w:ascii="Times New Roman"/>
          <w:b w:val="false"/>
          <w:i w:val="false"/>
          <w:color w:val="000000"/>
          <w:sz w:val="28"/>
        </w:rPr>
        <w:t>
      73. Допускается участие частного партнера 2 в более чем одном договоре ГЧП.</w:t>
      </w:r>
    </w:p>
    <w:bookmarkEnd w:id="181"/>
    <w:bookmarkStart w:name="z188" w:id="182"/>
    <w:p>
      <w:pPr>
        <w:spacing w:after="0"/>
        <w:ind w:left="0"/>
        <w:jc w:val="both"/>
      </w:pPr>
      <w:r>
        <w:rPr>
          <w:rFonts w:ascii="Times New Roman"/>
          <w:b w:val="false"/>
          <w:i w:val="false"/>
          <w:color w:val="000000"/>
          <w:sz w:val="28"/>
        </w:rPr>
        <w:t>
      74. В эксплуатационный период частный партнер 1 и частный партнер 2 несут солидарную ответственность за неисполнение следующих условий:</w:t>
      </w:r>
    </w:p>
    <w:bookmarkEnd w:id="182"/>
    <w:bookmarkStart w:name="z189" w:id="183"/>
    <w:p>
      <w:pPr>
        <w:spacing w:after="0"/>
        <w:ind w:left="0"/>
        <w:jc w:val="both"/>
      </w:pPr>
      <w:r>
        <w:rPr>
          <w:rFonts w:ascii="Times New Roman"/>
          <w:b w:val="false"/>
          <w:i w:val="false"/>
          <w:color w:val="000000"/>
          <w:sz w:val="28"/>
        </w:rPr>
        <w:t xml:space="preserve">
      1) оказание образовательных услуг в рамках государственного общеобязательного стандарта образования для граждан Республики Казахстан на безвозмездной основе; </w:t>
      </w:r>
    </w:p>
    <w:bookmarkEnd w:id="183"/>
    <w:bookmarkStart w:name="z190" w:id="184"/>
    <w:p>
      <w:pPr>
        <w:spacing w:after="0"/>
        <w:ind w:left="0"/>
        <w:jc w:val="both"/>
      </w:pPr>
      <w:r>
        <w:rPr>
          <w:rFonts w:ascii="Times New Roman"/>
          <w:b w:val="false"/>
          <w:i w:val="false"/>
          <w:color w:val="000000"/>
          <w:sz w:val="28"/>
        </w:rPr>
        <w:t>
      2) техническое обслуживание объекта ГЧП и сохранность имущества;</w:t>
      </w:r>
    </w:p>
    <w:bookmarkEnd w:id="184"/>
    <w:bookmarkStart w:name="z191" w:id="185"/>
    <w:p>
      <w:pPr>
        <w:spacing w:after="0"/>
        <w:ind w:left="0"/>
        <w:jc w:val="both"/>
      </w:pPr>
      <w:r>
        <w:rPr>
          <w:rFonts w:ascii="Times New Roman"/>
          <w:b w:val="false"/>
          <w:i w:val="false"/>
          <w:color w:val="000000"/>
          <w:sz w:val="28"/>
        </w:rPr>
        <w:t>
      3) текущий ремонт объекта ГЧП;</w:t>
      </w:r>
    </w:p>
    <w:bookmarkEnd w:id="185"/>
    <w:bookmarkStart w:name="z192" w:id="186"/>
    <w:p>
      <w:pPr>
        <w:spacing w:after="0"/>
        <w:ind w:left="0"/>
        <w:jc w:val="both"/>
      </w:pPr>
      <w:r>
        <w:rPr>
          <w:rFonts w:ascii="Times New Roman"/>
          <w:b w:val="false"/>
          <w:i w:val="false"/>
          <w:color w:val="000000"/>
          <w:sz w:val="28"/>
        </w:rPr>
        <w:t>
      4) оплата коммунальных платежей;</w:t>
      </w:r>
    </w:p>
    <w:bookmarkEnd w:id="186"/>
    <w:bookmarkStart w:name="z193" w:id="187"/>
    <w:p>
      <w:pPr>
        <w:spacing w:after="0"/>
        <w:ind w:left="0"/>
        <w:jc w:val="both"/>
      </w:pPr>
      <w:r>
        <w:rPr>
          <w:rFonts w:ascii="Times New Roman"/>
          <w:b w:val="false"/>
          <w:i w:val="false"/>
          <w:color w:val="000000"/>
          <w:sz w:val="28"/>
        </w:rPr>
        <w:t>
      5) контроль за соблюдением противопожарных и санитарных норм, а также установленных законодательством Республики Казахстан обязательных требований, применимых к объекту ГЧП.</w:t>
      </w:r>
    </w:p>
    <w:bookmarkEnd w:id="187"/>
    <w:bookmarkStart w:name="z194" w:id="188"/>
    <w:p>
      <w:pPr>
        <w:spacing w:after="0"/>
        <w:ind w:left="0"/>
        <w:jc w:val="both"/>
      </w:pPr>
      <w:r>
        <w:rPr>
          <w:rFonts w:ascii="Times New Roman"/>
          <w:b w:val="false"/>
          <w:i w:val="false"/>
          <w:color w:val="000000"/>
          <w:sz w:val="28"/>
        </w:rPr>
        <w:t xml:space="preserve">
      Государственный партнер расторгает договор ГЧП с частным партнером 1 и частным партнером 2 в случае нарушения ими условий, предусмотренных частью первой настоящего пункта Правил. </w:t>
      </w:r>
    </w:p>
    <w:bookmarkEnd w:id="188"/>
    <w:bookmarkStart w:name="z195" w:id="189"/>
    <w:p>
      <w:pPr>
        <w:spacing w:after="0"/>
        <w:ind w:left="0"/>
        <w:jc w:val="both"/>
      </w:pPr>
      <w:r>
        <w:rPr>
          <w:rFonts w:ascii="Times New Roman"/>
          <w:b w:val="false"/>
          <w:i w:val="false"/>
          <w:color w:val="000000"/>
          <w:sz w:val="28"/>
        </w:rPr>
        <w:t>
      В случае расторжения договор ГЧП в соответствии с настоящим пунктом Правил, государственный партнер при наличии средств местного бюджета выкупает, а частный партнер 1 и частный партнер 2 в таком случае продают доли в объекте ГЧП по цене равной разнице между стоимостью объекта и полученными расходами на амортизацию здания. В качестве стоимости объекта принимается наименьшая сумма между оценочной стоимостью объекта ГЧП и стоимостью строительства объекта ГЧП, предусмотренной сборником укрупненных показателей стоимости строительства зданий и сооружений, утвержденным на год ввода объекта ГЧП в эксплуатацию в рамках Национального проекта.</w:t>
      </w:r>
    </w:p>
    <w:bookmarkEnd w:id="189"/>
    <w:bookmarkStart w:name="z196" w:id="190"/>
    <w:p>
      <w:pPr>
        <w:spacing w:after="0"/>
        <w:ind w:left="0"/>
        <w:jc w:val="both"/>
      </w:pPr>
      <w:r>
        <w:rPr>
          <w:rFonts w:ascii="Times New Roman"/>
          <w:b w:val="false"/>
          <w:i w:val="false"/>
          <w:color w:val="000000"/>
          <w:sz w:val="28"/>
        </w:rPr>
        <w:t>
      Оценочная стоимость объекта ГЧП определяется по результатам независимой оценки объекта ГЧП, оплачиваемой за счет частного партнера 1.</w:t>
      </w:r>
    </w:p>
    <w:bookmarkEnd w:id="190"/>
    <w:bookmarkStart w:name="z197" w:id="191"/>
    <w:p>
      <w:pPr>
        <w:spacing w:after="0"/>
        <w:ind w:left="0"/>
        <w:jc w:val="both"/>
      </w:pPr>
      <w:r>
        <w:rPr>
          <w:rFonts w:ascii="Times New Roman"/>
          <w:b w:val="false"/>
          <w:i w:val="false"/>
          <w:color w:val="000000"/>
          <w:sz w:val="28"/>
        </w:rPr>
        <w:t xml:space="preserve">
      75. В случае расторжения Договора, частный партнер 1 возвращает в течение 270 (двести семидесяти) календарных дней в республиканский бюджет разницу между годовыми объемами подушевого нормативного финансирования организации среднего образования, рассчитанными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6-1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утвержденной приказом Министра образования и науки Республики Казахстан от 27 ноября 2017 года № 597 (зарегистрирован государственной регистрации нормативных правовых актов под № 16137) (далее – Методика).</w:t>
      </w:r>
    </w:p>
    <w:bookmarkEnd w:id="191"/>
    <w:bookmarkStart w:name="z198" w:id="192"/>
    <w:p>
      <w:pPr>
        <w:spacing w:after="0"/>
        <w:ind w:left="0"/>
        <w:jc w:val="both"/>
      </w:pPr>
      <w:r>
        <w:rPr>
          <w:rFonts w:ascii="Times New Roman"/>
          <w:b w:val="false"/>
          <w:i w:val="false"/>
          <w:color w:val="000000"/>
          <w:sz w:val="28"/>
        </w:rPr>
        <w:t>
      76. После ввода объекта ГЧП в эксплуатацию и выкупа права временного безвозмездного землепользования на земельный участок либо приобретения его в качестве натурного гранта, частный партнер 1 передает его в долевую собственность частному партнеру 2 в соответствии с условиями договора консорциума.</w:t>
      </w:r>
    </w:p>
    <w:bookmarkEnd w:id="192"/>
    <w:bookmarkStart w:name="z199" w:id="193"/>
    <w:p>
      <w:pPr>
        <w:spacing w:after="0"/>
        <w:ind w:left="0"/>
        <w:jc w:val="both"/>
      </w:pPr>
      <w:r>
        <w:rPr>
          <w:rFonts w:ascii="Times New Roman"/>
          <w:b w:val="false"/>
          <w:i w:val="false"/>
          <w:color w:val="000000"/>
          <w:sz w:val="28"/>
        </w:rPr>
        <w:t>
      77. Частный партнер 2 уступает частному партнеру 1 возможность требования расходов на амортизацию здания у оператора уполномоченного органа в области образования, в случае нарушения частным партнером 2 обязанности по их выплате частному партнеру 1 после заключения договора присоединения на размещение государственного образовательного заказа на среднее образование.</w:t>
      </w:r>
    </w:p>
    <w:bookmarkEnd w:id="193"/>
    <w:bookmarkStart w:name="z200" w:id="194"/>
    <w:p>
      <w:pPr>
        <w:spacing w:after="0"/>
        <w:ind w:left="0"/>
        <w:jc w:val="both"/>
      </w:pPr>
      <w:r>
        <w:rPr>
          <w:rFonts w:ascii="Times New Roman"/>
          <w:b w:val="false"/>
          <w:i w:val="false"/>
          <w:color w:val="000000"/>
          <w:sz w:val="28"/>
        </w:rPr>
        <w:t xml:space="preserve">
      В предусмотренном настоящим пунктом случае, сумма задолженности расходов на амортизацию здания, не выплаченная частному партнеру 2, подлежит удержанию из государственного образовательного заказа частного партнера 2 и выплате частному партнеру 1, согласно </w:t>
      </w:r>
      <w:r>
        <w:rPr>
          <w:rFonts w:ascii="Times New Roman"/>
          <w:b w:val="false"/>
          <w:i w:val="false"/>
          <w:color w:val="000000"/>
          <w:sz w:val="28"/>
        </w:rPr>
        <w:t>статье 370</w:t>
      </w:r>
      <w:r>
        <w:rPr>
          <w:rFonts w:ascii="Times New Roman"/>
          <w:b w:val="false"/>
          <w:i w:val="false"/>
          <w:color w:val="000000"/>
          <w:sz w:val="28"/>
        </w:rPr>
        <w:t xml:space="preserve"> Гражданского кодекса Республики Казахстан.</w:t>
      </w:r>
    </w:p>
    <w:bookmarkEnd w:id="194"/>
    <w:bookmarkStart w:name="z201" w:id="195"/>
    <w:p>
      <w:pPr>
        <w:spacing w:after="0"/>
        <w:ind w:left="0"/>
        <w:jc w:val="both"/>
      </w:pPr>
      <w:r>
        <w:rPr>
          <w:rFonts w:ascii="Times New Roman"/>
          <w:b w:val="false"/>
          <w:i w:val="false"/>
          <w:color w:val="000000"/>
          <w:sz w:val="28"/>
        </w:rPr>
        <w:t>
      78. Частный партнер 1 и частный партнер 2 предоставляют дополнительные возмездные услуги, не запрещенные законодательством (в том числе, но не ограничиваясь, дополнительные образовательные услуги, имущественный найм во внеурочное и каникулярное время) в объекте ГЧП в соответствии с условиями договора консорциума.</w:t>
      </w:r>
    </w:p>
    <w:bookmarkEnd w:id="195"/>
    <w:bookmarkStart w:name="z202" w:id="196"/>
    <w:p>
      <w:pPr>
        <w:spacing w:after="0"/>
        <w:ind w:left="0"/>
        <w:jc w:val="both"/>
      </w:pPr>
      <w:r>
        <w:rPr>
          <w:rFonts w:ascii="Times New Roman"/>
          <w:b w:val="false"/>
          <w:i w:val="false"/>
          <w:color w:val="000000"/>
          <w:sz w:val="28"/>
        </w:rPr>
        <w:t>
      79. Частный партнер 1 заключает с государственным партнером договор временного безвозмездного землепользования на земельный участок в соответствии с законодательством Республики Казахстан с правом выкупа земельного участка либо приобретения его в качестве натурного гранта.</w:t>
      </w:r>
    </w:p>
    <w:bookmarkEnd w:id="196"/>
    <w:bookmarkStart w:name="z203" w:id="197"/>
    <w:p>
      <w:pPr>
        <w:spacing w:after="0"/>
        <w:ind w:left="0"/>
        <w:jc w:val="both"/>
      </w:pPr>
      <w:r>
        <w:rPr>
          <w:rFonts w:ascii="Times New Roman"/>
          <w:b w:val="false"/>
          <w:i w:val="false"/>
          <w:color w:val="000000"/>
          <w:sz w:val="28"/>
        </w:rPr>
        <w:t>
      80. Государственный партнер передает земельный участок в собственность частному партнеру 1 после его выкупа частным партнером 1 либо, по истечению права на временное безвозмездное землепользование на земельный участок, в качестве натурного гранта.</w:t>
      </w:r>
    </w:p>
    <w:bookmarkEnd w:id="197"/>
    <w:bookmarkStart w:name="z204" w:id="198"/>
    <w:p>
      <w:pPr>
        <w:spacing w:after="0"/>
        <w:ind w:left="0"/>
        <w:jc w:val="left"/>
      </w:pPr>
      <w:r>
        <w:rPr>
          <w:rFonts w:ascii="Times New Roman"/>
          <w:b/>
          <w:i w:val="false"/>
          <w:color w:val="000000"/>
        </w:rPr>
        <w:t xml:space="preserve"> Параграф 4. Порядок замены частного партнера 1</w:t>
      </w:r>
    </w:p>
    <w:bookmarkEnd w:id="198"/>
    <w:bookmarkStart w:name="z205" w:id="199"/>
    <w:p>
      <w:pPr>
        <w:spacing w:after="0"/>
        <w:ind w:left="0"/>
        <w:jc w:val="both"/>
      </w:pPr>
      <w:r>
        <w:rPr>
          <w:rFonts w:ascii="Times New Roman"/>
          <w:b w:val="false"/>
          <w:i w:val="false"/>
          <w:color w:val="000000"/>
          <w:sz w:val="28"/>
        </w:rPr>
        <w:t>
      81. В инвестиционный период в случае неисполнения частным партнером 1 условий договора ГЧП в течение 6 (шести) последовательных месяцев, замена частного партнера 1 государственным партнером при расторжении договора ГЧП, осуществляется в следующем порядке:</w:t>
      </w:r>
    </w:p>
    <w:bookmarkEnd w:id="199"/>
    <w:bookmarkStart w:name="z206" w:id="200"/>
    <w:p>
      <w:pPr>
        <w:spacing w:after="0"/>
        <w:ind w:left="0"/>
        <w:jc w:val="both"/>
      </w:pPr>
      <w:r>
        <w:rPr>
          <w:rFonts w:ascii="Times New Roman"/>
          <w:b w:val="false"/>
          <w:i w:val="false"/>
          <w:color w:val="000000"/>
          <w:sz w:val="28"/>
        </w:rPr>
        <w:t>
      1) государственный партнер принимает решение о проведении конкурса по определению нового частного партнера 1 на следующий день после истечения 6 (шести) последовательных месяцев;</w:t>
      </w:r>
    </w:p>
    <w:bookmarkEnd w:id="200"/>
    <w:bookmarkStart w:name="z207" w:id="201"/>
    <w:p>
      <w:pPr>
        <w:spacing w:after="0"/>
        <w:ind w:left="0"/>
        <w:jc w:val="both"/>
      </w:pPr>
      <w:r>
        <w:rPr>
          <w:rFonts w:ascii="Times New Roman"/>
          <w:b w:val="false"/>
          <w:i w:val="false"/>
          <w:color w:val="000000"/>
          <w:sz w:val="28"/>
        </w:rPr>
        <w:t>
      2) государственный партнер определяет нового частного партнера 1 по итогам конкурса, в порядке, предусмотренном главой 3 Правил.</w:t>
      </w:r>
    </w:p>
    <w:bookmarkEnd w:id="201"/>
    <w:bookmarkStart w:name="z208" w:id="202"/>
    <w:p>
      <w:pPr>
        <w:spacing w:after="0"/>
        <w:ind w:left="0"/>
        <w:jc w:val="both"/>
      </w:pPr>
      <w:r>
        <w:rPr>
          <w:rFonts w:ascii="Times New Roman"/>
          <w:b w:val="false"/>
          <w:i w:val="false"/>
          <w:color w:val="000000"/>
          <w:sz w:val="28"/>
        </w:rPr>
        <w:t>
      Конкурс по определению нового частного партнера 1 в рамках договора ГЧП проводится государственным партнером не более 2 (двух) раз;</w:t>
      </w:r>
    </w:p>
    <w:bookmarkEnd w:id="202"/>
    <w:bookmarkStart w:name="z209" w:id="203"/>
    <w:p>
      <w:pPr>
        <w:spacing w:after="0"/>
        <w:ind w:left="0"/>
        <w:jc w:val="both"/>
      </w:pPr>
      <w:r>
        <w:rPr>
          <w:rFonts w:ascii="Times New Roman"/>
          <w:b w:val="false"/>
          <w:i w:val="false"/>
          <w:color w:val="000000"/>
          <w:sz w:val="28"/>
        </w:rPr>
        <w:t>
      3) частный партнер 1 осуществляет возврат земельного участка государственному партнеру;</w:t>
      </w:r>
    </w:p>
    <w:bookmarkEnd w:id="203"/>
    <w:bookmarkStart w:name="z210" w:id="204"/>
    <w:p>
      <w:pPr>
        <w:spacing w:after="0"/>
        <w:ind w:left="0"/>
        <w:jc w:val="both"/>
      </w:pPr>
      <w:r>
        <w:rPr>
          <w:rFonts w:ascii="Times New Roman"/>
          <w:b w:val="false"/>
          <w:i w:val="false"/>
          <w:color w:val="000000"/>
          <w:sz w:val="28"/>
        </w:rPr>
        <w:t>
      4) государственный партнер обращает взыскание на сумму гарантии, размещенную частным партнером 1 на эскроу-счете;</w:t>
      </w:r>
    </w:p>
    <w:bookmarkEnd w:id="204"/>
    <w:bookmarkStart w:name="z211" w:id="205"/>
    <w:p>
      <w:pPr>
        <w:spacing w:after="0"/>
        <w:ind w:left="0"/>
        <w:jc w:val="both"/>
      </w:pPr>
      <w:r>
        <w:rPr>
          <w:rFonts w:ascii="Times New Roman"/>
          <w:b w:val="false"/>
          <w:i w:val="false"/>
          <w:color w:val="000000"/>
          <w:sz w:val="28"/>
        </w:rPr>
        <w:t>
      5) частный партнер 1 передает объект незавершенного строительства, затраты на который подлежат возмещению, согласно подпункту 8) настоящего пункта Правил, государственному партнеру;</w:t>
      </w:r>
    </w:p>
    <w:bookmarkEnd w:id="205"/>
    <w:bookmarkStart w:name="z212" w:id="206"/>
    <w:p>
      <w:pPr>
        <w:spacing w:after="0"/>
        <w:ind w:left="0"/>
        <w:jc w:val="both"/>
      </w:pPr>
      <w:r>
        <w:rPr>
          <w:rFonts w:ascii="Times New Roman"/>
          <w:b w:val="false"/>
          <w:i w:val="false"/>
          <w:color w:val="000000"/>
          <w:sz w:val="28"/>
        </w:rPr>
        <w:t>
      6) государственный партнер заключает договор ГЧП с новым частным партнером 1;</w:t>
      </w:r>
    </w:p>
    <w:bookmarkEnd w:id="206"/>
    <w:bookmarkStart w:name="z213" w:id="207"/>
    <w:p>
      <w:pPr>
        <w:spacing w:after="0"/>
        <w:ind w:left="0"/>
        <w:jc w:val="both"/>
      </w:pPr>
      <w:r>
        <w:rPr>
          <w:rFonts w:ascii="Times New Roman"/>
          <w:b w:val="false"/>
          <w:i w:val="false"/>
          <w:color w:val="000000"/>
          <w:sz w:val="28"/>
        </w:rPr>
        <w:t xml:space="preserve">
      7) новый частный партнер 1 перечисляет на эскроу-счет, открытый на его имя, сумму, предусмотренную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207"/>
    <w:bookmarkStart w:name="z214" w:id="208"/>
    <w:p>
      <w:pPr>
        <w:spacing w:after="0"/>
        <w:ind w:left="0"/>
        <w:jc w:val="both"/>
      </w:pPr>
      <w:r>
        <w:rPr>
          <w:rFonts w:ascii="Times New Roman"/>
          <w:b w:val="false"/>
          <w:i w:val="false"/>
          <w:color w:val="000000"/>
          <w:sz w:val="28"/>
        </w:rPr>
        <w:t>
      8) новый частный партнер 1 заключает дополнительное соглашение к договору консорциума с частным партнером 2 о замене стороны в договоре. Обязательным условием дополнительного соглашения о замене стороны в договоре консорциума является выплата новым частным партнером 1 предыдущему частному партнеру 1, в течение 270 (двести семидесяти) календарных дней, 100 % от суммы капитальных затрат, произведенных предыдущим частным партнером 1 по строительству объекта ГЧП и подтвержденных актом выполненных работ, согласно ПСД;</w:t>
      </w:r>
    </w:p>
    <w:bookmarkEnd w:id="208"/>
    <w:bookmarkStart w:name="z215" w:id="209"/>
    <w:p>
      <w:pPr>
        <w:spacing w:after="0"/>
        <w:ind w:left="0"/>
        <w:jc w:val="both"/>
      </w:pPr>
      <w:r>
        <w:rPr>
          <w:rFonts w:ascii="Times New Roman"/>
          <w:b w:val="false"/>
          <w:i w:val="false"/>
          <w:color w:val="000000"/>
          <w:sz w:val="28"/>
        </w:rPr>
        <w:t>
      9) государственный партнер передает новому частному партнеру 1 земельный участок с объектом ГЧП.</w:t>
      </w:r>
    </w:p>
    <w:bookmarkEnd w:id="209"/>
    <w:bookmarkStart w:name="z216" w:id="210"/>
    <w:p>
      <w:pPr>
        <w:spacing w:after="0"/>
        <w:ind w:left="0"/>
        <w:jc w:val="both"/>
      </w:pPr>
      <w:r>
        <w:rPr>
          <w:rFonts w:ascii="Times New Roman"/>
          <w:b w:val="false"/>
          <w:i w:val="false"/>
          <w:color w:val="000000"/>
          <w:sz w:val="28"/>
        </w:rPr>
        <w:t>
      82. В эксплуатационный период в случае отчуждения частным партнером 1 доли в объекте ГЧП замена стороны в договоре консорциума и договоре ГЧП осуществляется в следующем порядке:</w:t>
      </w:r>
    </w:p>
    <w:bookmarkEnd w:id="210"/>
    <w:bookmarkStart w:name="z217" w:id="211"/>
    <w:p>
      <w:pPr>
        <w:spacing w:after="0"/>
        <w:ind w:left="0"/>
        <w:jc w:val="both"/>
      </w:pPr>
      <w:r>
        <w:rPr>
          <w:rFonts w:ascii="Times New Roman"/>
          <w:b w:val="false"/>
          <w:i w:val="false"/>
          <w:color w:val="000000"/>
          <w:sz w:val="28"/>
        </w:rPr>
        <w:t>
      1) частный партнер 1, планирующий продать свою долю в объекте ГЧП, направляет письменное уведомление частному партнеру 2 о своем намерении с указанием предполагаемой цены и условий продажи;</w:t>
      </w:r>
    </w:p>
    <w:bookmarkEnd w:id="211"/>
    <w:bookmarkStart w:name="z218" w:id="212"/>
    <w:p>
      <w:pPr>
        <w:spacing w:after="0"/>
        <w:ind w:left="0"/>
        <w:jc w:val="both"/>
      </w:pPr>
      <w:r>
        <w:rPr>
          <w:rFonts w:ascii="Times New Roman"/>
          <w:b w:val="false"/>
          <w:i w:val="false"/>
          <w:color w:val="000000"/>
          <w:sz w:val="28"/>
        </w:rPr>
        <w:t>
      2) частный партнер 1, планирующий продать свою долю в объекте ГЧП, направляет письменное уведомление государственному партнеру о своем намерении и планируемом частном партнере 1;</w:t>
      </w:r>
    </w:p>
    <w:bookmarkEnd w:id="212"/>
    <w:bookmarkStart w:name="z219" w:id="213"/>
    <w:p>
      <w:pPr>
        <w:spacing w:after="0"/>
        <w:ind w:left="0"/>
        <w:jc w:val="both"/>
      </w:pPr>
      <w:r>
        <w:rPr>
          <w:rFonts w:ascii="Times New Roman"/>
          <w:b w:val="false"/>
          <w:i w:val="false"/>
          <w:color w:val="000000"/>
          <w:sz w:val="28"/>
        </w:rPr>
        <w:t xml:space="preserve">
      3) государственный партнер в течение 10 (десяти) рабочих дней согласовывает или обоснованно отклоняет замену частного партнера 1; </w:t>
      </w:r>
    </w:p>
    <w:bookmarkEnd w:id="213"/>
    <w:bookmarkStart w:name="z220" w:id="214"/>
    <w:p>
      <w:pPr>
        <w:spacing w:after="0"/>
        <w:ind w:left="0"/>
        <w:jc w:val="both"/>
      </w:pPr>
      <w:r>
        <w:rPr>
          <w:rFonts w:ascii="Times New Roman"/>
          <w:b w:val="false"/>
          <w:i w:val="false"/>
          <w:color w:val="000000"/>
          <w:sz w:val="28"/>
        </w:rPr>
        <w:t>
      Частный партнер 1 повторно согласовывает замену частного партнера 1 в случае отклонения замены государственным партнером;</w:t>
      </w:r>
    </w:p>
    <w:bookmarkEnd w:id="214"/>
    <w:bookmarkStart w:name="z221" w:id="215"/>
    <w:p>
      <w:pPr>
        <w:spacing w:after="0"/>
        <w:ind w:left="0"/>
        <w:jc w:val="both"/>
      </w:pPr>
      <w:r>
        <w:rPr>
          <w:rFonts w:ascii="Times New Roman"/>
          <w:b w:val="false"/>
          <w:i w:val="false"/>
          <w:color w:val="000000"/>
          <w:sz w:val="28"/>
        </w:rPr>
        <w:t>
      4) новый частный партнер 1 заключает дополнительное соглашение к договору консорциума с участниками консорциума о замене стороны в договоре в течение 5 (пяти) рабочих дней со дня согласования государственным партнером;</w:t>
      </w:r>
    </w:p>
    <w:bookmarkEnd w:id="215"/>
    <w:bookmarkStart w:name="z222" w:id="216"/>
    <w:p>
      <w:pPr>
        <w:spacing w:after="0"/>
        <w:ind w:left="0"/>
        <w:jc w:val="both"/>
      </w:pPr>
      <w:r>
        <w:rPr>
          <w:rFonts w:ascii="Times New Roman"/>
          <w:b w:val="false"/>
          <w:i w:val="false"/>
          <w:color w:val="000000"/>
          <w:sz w:val="28"/>
        </w:rPr>
        <w:t>
      5) частный партнер 1 передает долю в объекте ГЧП с земельным участком приобретенным путем выкупа либо в качестве натурного гранта новому частному партнеру 1 в течение 5 (пяти) рабочих дней со дня заключения договора консорциума;</w:t>
      </w:r>
    </w:p>
    <w:bookmarkEnd w:id="216"/>
    <w:bookmarkStart w:name="z223" w:id="217"/>
    <w:p>
      <w:pPr>
        <w:spacing w:after="0"/>
        <w:ind w:left="0"/>
        <w:jc w:val="both"/>
      </w:pPr>
      <w:r>
        <w:rPr>
          <w:rFonts w:ascii="Times New Roman"/>
          <w:b w:val="false"/>
          <w:i w:val="false"/>
          <w:color w:val="000000"/>
          <w:sz w:val="28"/>
        </w:rPr>
        <w:t>
      6) государственный партнер заключает дополнительное соглашение к договору ГЧП с новым частным партнером 1 и предыдущим частным партнером 1 о замене стороны в договоре ГЧП в течение 10 (десяти) рабочих дней со дня согласования государственным партнером;</w:t>
      </w:r>
    </w:p>
    <w:bookmarkEnd w:id="217"/>
    <w:bookmarkStart w:name="z224" w:id="218"/>
    <w:p>
      <w:pPr>
        <w:spacing w:after="0"/>
        <w:ind w:left="0"/>
        <w:jc w:val="both"/>
      </w:pPr>
      <w:r>
        <w:rPr>
          <w:rFonts w:ascii="Times New Roman"/>
          <w:b w:val="false"/>
          <w:i w:val="false"/>
          <w:color w:val="000000"/>
          <w:sz w:val="28"/>
        </w:rPr>
        <w:t>
      7) новый частный партнер 1 предоставляет государственному партнеру гарантию на техническое обслуживание объекта ГЧП.</w:t>
      </w:r>
    </w:p>
    <w:bookmarkEnd w:id="218"/>
    <w:bookmarkStart w:name="z225" w:id="219"/>
    <w:p>
      <w:pPr>
        <w:spacing w:after="0"/>
        <w:ind w:left="0"/>
        <w:jc w:val="left"/>
      </w:pPr>
      <w:r>
        <w:rPr>
          <w:rFonts w:ascii="Times New Roman"/>
          <w:b/>
          <w:i w:val="false"/>
          <w:color w:val="000000"/>
        </w:rPr>
        <w:t xml:space="preserve"> Параграф 5. Существенные условия договора консорциума</w:t>
      </w:r>
    </w:p>
    <w:bookmarkEnd w:id="219"/>
    <w:bookmarkStart w:name="z226" w:id="220"/>
    <w:p>
      <w:pPr>
        <w:spacing w:after="0"/>
        <w:ind w:left="0"/>
        <w:jc w:val="both"/>
      </w:pPr>
      <w:r>
        <w:rPr>
          <w:rFonts w:ascii="Times New Roman"/>
          <w:b w:val="false"/>
          <w:i w:val="false"/>
          <w:color w:val="000000"/>
          <w:sz w:val="28"/>
        </w:rPr>
        <w:t>
      83. Существенными условиями договора консорциума являются:</w:t>
      </w:r>
    </w:p>
    <w:bookmarkEnd w:id="220"/>
    <w:bookmarkStart w:name="z227" w:id="221"/>
    <w:p>
      <w:pPr>
        <w:spacing w:after="0"/>
        <w:ind w:left="0"/>
        <w:jc w:val="both"/>
      </w:pPr>
      <w:r>
        <w:rPr>
          <w:rFonts w:ascii="Times New Roman"/>
          <w:b w:val="false"/>
          <w:i w:val="false"/>
          <w:color w:val="000000"/>
          <w:sz w:val="28"/>
        </w:rPr>
        <w:t xml:space="preserve">
      1) перечисление частным партнером 1 на эскроу-счет, открытый на его имя, суммы предусмотренной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221"/>
    <w:bookmarkStart w:name="z228" w:id="222"/>
    <w:p>
      <w:pPr>
        <w:spacing w:after="0"/>
        <w:ind w:left="0"/>
        <w:jc w:val="both"/>
      </w:pPr>
      <w:r>
        <w:rPr>
          <w:rFonts w:ascii="Times New Roman"/>
          <w:b w:val="false"/>
          <w:i w:val="false"/>
          <w:color w:val="000000"/>
          <w:sz w:val="28"/>
        </w:rPr>
        <w:t>
      2) определение доли частного партнера 2 в консорциуме в размере не ниже 5 процентов;</w:t>
      </w:r>
    </w:p>
    <w:bookmarkEnd w:id="222"/>
    <w:bookmarkStart w:name="z229" w:id="223"/>
    <w:p>
      <w:pPr>
        <w:spacing w:after="0"/>
        <w:ind w:left="0"/>
        <w:jc w:val="both"/>
      </w:pPr>
      <w:r>
        <w:rPr>
          <w:rFonts w:ascii="Times New Roman"/>
          <w:b w:val="false"/>
          <w:i w:val="false"/>
          <w:color w:val="000000"/>
          <w:sz w:val="28"/>
        </w:rPr>
        <w:t>
      3) сохранение объекта ГЧП остается в долевой собственности частного партнера 1 и частного партнера 2 с наложением бессрочного обременения на неизменность целевого назначения объекта и соответствующего земельного участка;</w:t>
      </w:r>
    </w:p>
    <w:bookmarkEnd w:id="223"/>
    <w:bookmarkStart w:name="z230" w:id="224"/>
    <w:p>
      <w:pPr>
        <w:spacing w:after="0"/>
        <w:ind w:left="0"/>
        <w:jc w:val="both"/>
      </w:pPr>
      <w:r>
        <w:rPr>
          <w:rFonts w:ascii="Times New Roman"/>
          <w:b w:val="false"/>
          <w:i w:val="false"/>
          <w:color w:val="000000"/>
          <w:sz w:val="28"/>
        </w:rPr>
        <w:t>
      4) перечисление частным партнером 2 частному партнеру 1 выплаты расходов на амортизацию здания в размере, рассчитанном за каждое новое ученическое место, введенное путем строительства в рамках государственно-частного партнерства, из расчета стоимости одного ученического места с учетом его проектной мощности и стоимостью строительства такого объекта по ПСД, но не более стоимости одного ученического места, определенного Национальным проектом;</w:t>
      </w:r>
    </w:p>
    <w:bookmarkEnd w:id="224"/>
    <w:bookmarkStart w:name="z231" w:id="225"/>
    <w:p>
      <w:pPr>
        <w:spacing w:after="0"/>
        <w:ind w:left="0"/>
        <w:jc w:val="both"/>
      </w:pPr>
      <w:r>
        <w:rPr>
          <w:rFonts w:ascii="Times New Roman"/>
          <w:b w:val="false"/>
          <w:i w:val="false"/>
          <w:color w:val="000000"/>
          <w:sz w:val="28"/>
        </w:rPr>
        <w:t>
      5) определение видов, оказываемых дополнительных возмездных услуг (в том числе, но не ограничиваясь, имущественный найм, дополнительные образовательные услуги) и распределение чистого дохода между участниками консорциума;</w:t>
      </w:r>
    </w:p>
    <w:bookmarkEnd w:id="225"/>
    <w:bookmarkStart w:name="z232" w:id="226"/>
    <w:p>
      <w:pPr>
        <w:spacing w:after="0"/>
        <w:ind w:left="0"/>
        <w:jc w:val="both"/>
      </w:pPr>
      <w:r>
        <w:rPr>
          <w:rFonts w:ascii="Times New Roman"/>
          <w:b w:val="false"/>
          <w:i w:val="false"/>
          <w:color w:val="000000"/>
          <w:sz w:val="28"/>
        </w:rPr>
        <w:t>
      6) обеспечение частным партнером 1 ввода объекта ГЧП в эксплуатацию и передачу объекта ГЧП в долевую собственность частному партнеру 2 в соответствии с условиями договора консорциума после выкупа права временного безвозмездного землепользования земельного участка либо получения его в качестве натурного гранта;</w:t>
      </w:r>
    </w:p>
    <w:bookmarkEnd w:id="226"/>
    <w:bookmarkStart w:name="z233" w:id="227"/>
    <w:p>
      <w:pPr>
        <w:spacing w:after="0"/>
        <w:ind w:left="0"/>
        <w:jc w:val="both"/>
      </w:pPr>
      <w:r>
        <w:rPr>
          <w:rFonts w:ascii="Times New Roman"/>
          <w:b w:val="false"/>
          <w:i w:val="false"/>
          <w:color w:val="000000"/>
          <w:sz w:val="28"/>
        </w:rPr>
        <w:t>
      7) передача частным партнером 2 частному партнеру 1 права требования у оператора уполномоченного органа в области образования расходов на амортизацию здания, предусмотренных подпунктом 1) пункта 111 договора ГЧП, после заключения договора присоединения на размещение государственного образовательного заказа на среднее образование, в случае нарушения частным партнером 2 обязанности по их выплате частному партнеру 1;</w:t>
      </w:r>
    </w:p>
    <w:bookmarkEnd w:id="227"/>
    <w:bookmarkStart w:name="z234" w:id="228"/>
    <w:p>
      <w:pPr>
        <w:spacing w:after="0"/>
        <w:ind w:left="0"/>
        <w:jc w:val="both"/>
      </w:pPr>
      <w:r>
        <w:rPr>
          <w:rFonts w:ascii="Times New Roman"/>
          <w:b w:val="false"/>
          <w:i w:val="false"/>
          <w:color w:val="000000"/>
          <w:sz w:val="28"/>
        </w:rPr>
        <w:t>
      8) заключение частным партнером 1 договора временного безвозмездного землепользования на земельный участок в соответствии с законодательством Республики Казахстан с возможностью досрочного выкупа права временного безвозмездного землепользования земельного участка;</w:t>
      </w:r>
    </w:p>
    <w:bookmarkEnd w:id="228"/>
    <w:bookmarkStart w:name="z235" w:id="229"/>
    <w:p>
      <w:pPr>
        <w:spacing w:after="0"/>
        <w:ind w:left="0"/>
        <w:jc w:val="both"/>
      </w:pPr>
      <w:r>
        <w:rPr>
          <w:rFonts w:ascii="Times New Roman"/>
          <w:b w:val="false"/>
          <w:i w:val="false"/>
          <w:color w:val="000000"/>
          <w:sz w:val="28"/>
        </w:rPr>
        <w:t>
      9) оказание частным партнером 2 образовательных услуг в рамках государственного общеобязательного стандарта образования для граждан Республики Казахстан на безвозмездной основе;</w:t>
      </w:r>
    </w:p>
    <w:bookmarkEnd w:id="229"/>
    <w:bookmarkStart w:name="z236" w:id="230"/>
    <w:p>
      <w:pPr>
        <w:spacing w:after="0"/>
        <w:ind w:left="0"/>
        <w:jc w:val="both"/>
      </w:pPr>
      <w:r>
        <w:rPr>
          <w:rFonts w:ascii="Times New Roman"/>
          <w:b w:val="false"/>
          <w:i w:val="false"/>
          <w:color w:val="000000"/>
          <w:sz w:val="28"/>
        </w:rPr>
        <w:t>
      10) договор консорциума заключается на срок 29 (двадцать девять) лет.</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 и заключения</w:t>
            </w:r>
            <w:r>
              <w:br/>
            </w:r>
            <w:r>
              <w:rPr>
                <w:rFonts w:ascii="Times New Roman"/>
                <w:b w:val="false"/>
                <w:i w:val="false"/>
                <w:color w:val="000000"/>
                <w:sz w:val="20"/>
              </w:rPr>
              <w:t>договора государственно-частного</w:t>
            </w:r>
            <w:r>
              <w:br/>
            </w:r>
            <w:r>
              <w:rPr>
                <w:rFonts w:ascii="Times New Roman"/>
                <w:b w:val="false"/>
                <w:i w:val="false"/>
                <w:color w:val="000000"/>
                <w:sz w:val="20"/>
              </w:rPr>
              <w:t>партнерства в области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231"/>
    <w:p>
      <w:pPr>
        <w:spacing w:after="0"/>
        <w:ind w:left="0"/>
        <w:jc w:val="left"/>
      </w:pPr>
      <w:r>
        <w:rPr>
          <w:rFonts w:ascii="Times New Roman"/>
          <w:b/>
          <w:i w:val="false"/>
          <w:color w:val="000000"/>
        </w:rPr>
        <w:t xml:space="preserve"> Типовая конкурсная документация проекта государственно-частного партнерства в области образования</w:t>
      </w:r>
    </w:p>
    <w:bookmarkEnd w:id="231"/>
    <w:p>
      <w:pPr>
        <w:spacing w:after="0"/>
        <w:ind w:left="0"/>
        <w:jc w:val="both"/>
      </w:pPr>
      <w:bookmarkStart w:name="z240" w:id="232"/>
      <w:r>
        <w:rPr>
          <w:rFonts w:ascii="Times New Roman"/>
          <w:b w:val="false"/>
          <w:i w:val="false"/>
          <w:color w:val="000000"/>
          <w:sz w:val="28"/>
        </w:rPr>
        <w:t>
      Наименование проекта государственно-частного партнерства (далее – проект ГЧП):</w:t>
      </w:r>
    </w:p>
    <w:bookmarkEnd w:id="232"/>
    <w:p>
      <w:pPr>
        <w:spacing w:after="0"/>
        <w:ind w:left="0"/>
        <w:jc w:val="both"/>
      </w:pPr>
      <w:r>
        <w:rPr>
          <w:rFonts w:ascii="Times New Roman"/>
          <w:b w:val="false"/>
          <w:i w:val="false"/>
          <w:color w:val="000000"/>
          <w:sz w:val="28"/>
        </w:rPr>
        <w:t>"Строительство и эксплуатация объекта организации среднего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среднего образования)</w:t>
      </w:r>
    </w:p>
    <w:p>
      <w:pPr>
        <w:spacing w:after="0"/>
        <w:ind w:left="0"/>
        <w:jc w:val="both"/>
      </w:pPr>
      <w:r>
        <w:rPr>
          <w:rFonts w:ascii="Times New Roman"/>
          <w:b w:val="false"/>
          <w:i w:val="false"/>
          <w:color w:val="000000"/>
          <w:sz w:val="28"/>
        </w:rPr>
        <w:t>на ___ мест в 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населенного пункта)".</w:t>
      </w:r>
    </w:p>
    <w:p>
      <w:pPr>
        <w:spacing w:after="0"/>
        <w:ind w:left="0"/>
        <w:jc w:val="both"/>
      </w:pPr>
      <w:r>
        <w:rPr>
          <w:rFonts w:ascii="Times New Roman"/>
          <w:b w:val="false"/>
          <w:i w:val="false"/>
          <w:color w:val="000000"/>
          <w:sz w:val="28"/>
        </w:rPr>
        <w:t>Местонахождение объекта государственно-частного партнерства</w:t>
      </w:r>
    </w:p>
    <w:p>
      <w:pPr>
        <w:spacing w:after="0"/>
        <w:ind w:left="0"/>
        <w:jc w:val="both"/>
      </w:pPr>
      <w:r>
        <w:rPr>
          <w:rFonts w:ascii="Times New Roman"/>
          <w:b w:val="false"/>
          <w:i w:val="false"/>
          <w:color w:val="000000"/>
          <w:sz w:val="28"/>
        </w:rPr>
        <w:t>(далее – объект ГЧП):</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место нахождения объекта ГЧП)</w:t>
      </w:r>
    </w:p>
    <w:p>
      <w:pPr>
        <w:spacing w:after="0"/>
        <w:ind w:left="0"/>
        <w:jc w:val="both"/>
      </w:pPr>
      <w:r>
        <w:rPr>
          <w:rFonts w:ascii="Times New Roman"/>
          <w:b w:val="false"/>
          <w:i w:val="false"/>
          <w:color w:val="000000"/>
          <w:sz w:val="28"/>
        </w:rPr>
        <w:t>Проектная мощность объекта организации среднего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партнер: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государственного партнера,</w:t>
      </w:r>
    </w:p>
    <w:p>
      <w:pPr>
        <w:spacing w:after="0"/>
        <w:ind w:left="0"/>
        <w:jc w:val="both"/>
      </w:pPr>
      <w:r>
        <w:rPr>
          <w:rFonts w:ascii="Times New Roman"/>
          <w:b w:val="false"/>
          <w:i w:val="false"/>
          <w:color w:val="000000"/>
          <w:sz w:val="28"/>
        </w:rPr>
        <w:t>бизнес-идентификационный номер, банковские реквизиты)</w:t>
      </w:r>
    </w:p>
    <w:p>
      <w:pPr>
        <w:spacing w:after="0"/>
        <w:ind w:left="0"/>
        <w:jc w:val="both"/>
      </w:pPr>
      <w:r>
        <w:rPr>
          <w:rFonts w:ascii="Times New Roman"/>
          <w:b w:val="false"/>
          <w:i w:val="false"/>
          <w:color w:val="000000"/>
          <w:sz w:val="28"/>
        </w:rPr>
        <w:t>Организатор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организатора конкурса,</w:t>
      </w:r>
    </w:p>
    <w:p>
      <w:pPr>
        <w:spacing w:after="0"/>
        <w:ind w:left="0"/>
        <w:jc w:val="both"/>
      </w:pPr>
      <w:r>
        <w:rPr>
          <w:rFonts w:ascii="Times New Roman"/>
          <w:b w:val="false"/>
          <w:i w:val="false"/>
          <w:color w:val="000000"/>
          <w:sz w:val="28"/>
        </w:rPr>
        <w:t>бизнес-идентификационный номер, банковские реквизиты)</w:t>
      </w:r>
    </w:p>
    <w:p>
      <w:pPr>
        <w:spacing w:after="0"/>
        <w:ind w:left="0"/>
        <w:jc w:val="both"/>
      </w:pPr>
      <w:r>
        <w:rPr>
          <w:rFonts w:ascii="Times New Roman"/>
          <w:b w:val="false"/>
          <w:i w:val="false"/>
          <w:color w:val="000000"/>
          <w:sz w:val="28"/>
        </w:rPr>
        <w:t>Конкурсная документация предоставляется бесплатно.</w:t>
      </w:r>
    </w:p>
    <w:bookmarkStart w:name="z241" w:id="233"/>
    <w:p>
      <w:pPr>
        <w:spacing w:after="0"/>
        <w:ind w:left="0"/>
        <w:jc w:val="left"/>
      </w:pPr>
      <w:r>
        <w:rPr>
          <w:rFonts w:ascii="Times New Roman"/>
          <w:b/>
          <w:i w:val="false"/>
          <w:color w:val="000000"/>
        </w:rPr>
        <w:t xml:space="preserve"> Глава 1. Определения</w:t>
      </w:r>
    </w:p>
    <w:bookmarkEnd w:id="233"/>
    <w:bookmarkStart w:name="z242" w:id="234"/>
    <w:p>
      <w:pPr>
        <w:spacing w:after="0"/>
        <w:ind w:left="0"/>
        <w:jc w:val="both"/>
      </w:pPr>
      <w:r>
        <w:rPr>
          <w:rFonts w:ascii="Times New Roman"/>
          <w:b w:val="false"/>
          <w:i w:val="false"/>
          <w:color w:val="000000"/>
          <w:sz w:val="28"/>
        </w:rPr>
        <w:t>
      1. В настоящей типовой конкурсной документации (далее – конкурсной документации) проекта ГЧП используются следующие понятия:</w:t>
      </w:r>
    </w:p>
    <w:bookmarkEnd w:id="234"/>
    <w:bookmarkStart w:name="z243" w:id="235"/>
    <w:p>
      <w:pPr>
        <w:spacing w:after="0"/>
        <w:ind w:left="0"/>
        <w:jc w:val="both"/>
      </w:pPr>
      <w:r>
        <w:rPr>
          <w:rFonts w:ascii="Times New Roman"/>
          <w:b w:val="false"/>
          <w:i w:val="false"/>
          <w:color w:val="000000"/>
          <w:sz w:val="28"/>
        </w:rPr>
        <w:t>
      1) потенциальный частный партнер 1 – претендующий на участие в конкурсе по определению частного партнера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End w:id="235"/>
    <w:bookmarkStart w:name="z244" w:id="236"/>
    <w:p>
      <w:pPr>
        <w:spacing w:after="0"/>
        <w:ind w:left="0"/>
        <w:jc w:val="both"/>
      </w:pPr>
      <w:r>
        <w:rPr>
          <w:rFonts w:ascii="Times New Roman"/>
          <w:b w:val="false"/>
          <w:i w:val="false"/>
          <w:color w:val="000000"/>
          <w:sz w:val="28"/>
        </w:rPr>
        <w:t>
      2) частный партнер 1 –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 (далее – договор ГЧП);</w:t>
      </w:r>
    </w:p>
    <w:bookmarkEnd w:id="236"/>
    <w:bookmarkStart w:name="z245" w:id="237"/>
    <w:p>
      <w:pPr>
        <w:spacing w:after="0"/>
        <w:ind w:left="0"/>
        <w:jc w:val="both"/>
      </w:pPr>
      <w:r>
        <w:rPr>
          <w:rFonts w:ascii="Times New Roman"/>
          <w:b w:val="false"/>
          <w:i w:val="false"/>
          <w:color w:val="000000"/>
          <w:sz w:val="28"/>
        </w:rPr>
        <w:t>
      3) частный партнер 2 – организация образования, включенная в перечень частных организаций среднего образования, участвующих в реализации Национального проекта;</w:t>
      </w:r>
    </w:p>
    <w:bookmarkEnd w:id="237"/>
    <w:bookmarkStart w:name="z246" w:id="238"/>
    <w:p>
      <w:pPr>
        <w:spacing w:after="0"/>
        <w:ind w:left="0"/>
        <w:jc w:val="both"/>
      </w:pPr>
      <w:r>
        <w:rPr>
          <w:rFonts w:ascii="Times New Roman"/>
          <w:b w:val="false"/>
          <w:i w:val="false"/>
          <w:color w:val="000000"/>
          <w:sz w:val="28"/>
        </w:rPr>
        <w:t>
      4) организатор конкурса – государственный партнер, осуществляющий организацию и проведение конкурса по определению частного партнера 1;</w:t>
      </w:r>
    </w:p>
    <w:bookmarkEnd w:id="238"/>
    <w:bookmarkStart w:name="z247" w:id="239"/>
    <w:p>
      <w:pPr>
        <w:spacing w:after="0"/>
        <w:ind w:left="0"/>
        <w:jc w:val="both"/>
      </w:pPr>
      <w:r>
        <w:rPr>
          <w:rFonts w:ascii="Times New Roman"/>
          <w:b w:val="false"/>
          <w:i w:val="false"/>
          <w:color w:val="000000"/>
          <w:sz w:val="28"/>
        </w:rPr>
        <w:t>
      5) государственный партнер – местный исполнительный орган, заключивший договор ГЧП;</w:t>
      </w:r>
    </w:p>
    <w:bookmarkEnd w:id="239"/>
    <w:bookmarkStart w:name="z248" w:id="240"/>
    <w:p>
      <w:pPr>
        <w:spacing w:after="0"/>
        <w:ind w:left="0"/>
        <w:jc w:val="both"/>
      </w:pPr>
      <w:r>
        <w:rPr>
          <w:rFonts w:ascii="Times New Roman"/>
          <w:b w:val="false"/>
          <w:i w:val="false"/>
          <w:color w:val="000000"/>
          <w:sz w:val="28"/>
        </w:rPr>
        <w:t>
      6) земельный участок – земельный участок, необходимый для строительства и эксплуатации объекта ГЧП, в соответствии с условиями договора ГЧП;</w:t>
      </w:r>
    </w:p>
    <w:bookmarkEnd w:id="240"/>
    <w:bookmarkStart w:name="z249" w:id="241"/>
    <w:p>
      <w:pPr>
        <w:spacing w:after="0"/>
        <w:ind w:left="0"/>
        <w:jc w:val="both"/>
      </w:pPr>
      <w:r>
        <w:rPr>
          <w:rFonts w:ascii="Times New Roman"/>
          <w:b w:val="false"/>
          <w:i w:val="false"/>
          <w:color w:val="000000"/>
          <w:sz w:val="28"/>
        </w:rPr>
        <w:t>
      7) потребители услуг – обучающиеся в организации среднего образования.</w:t>
      </w:r>
    </w:p>
    <w:bookmarkEnd w:id="241"/>
    <w:bookmarkStart w:name="z250" w:id="242"/>
    <w:p>
      <w:pPr>
        <w:spacing w:after="0"/>
        <w:ind w:left="0"/>
        <w:jc w:val="left"/>
      </w:pPr>
      <w:r>
        <w:rPr>
          <w:rFonts w:ascii="Times New Roman"/>
          <w:b/>
          <w:i w:val="false"/>
          <w:color w:val="000000"/>
        </w:rPr>
        <w:t xml:space="preserve"> Глава 2. Общие положения</w:t>
      </w:r>
    </w:p>
    <w:bookmarkEnd w:id="242"/>
    <w:bookmarkStart w:name="z251" w:id="243"/>
    <w:p>
      <w:pPr>
        <w:spacing w:after="0"/>
        <w:ind w:left="0"/>
        <w:jc w:val="both"/>
      </w:pPr>
      <w:r>
        <w:rPr>
          <w:rFonts w:ascii="Times New Roman"/>
          <w:b w:val="false"/>
          <w:i w:val="false"/>
          <w:color w:val="000000"/>
          <w:sz w:val="28"/>
        </w:rPr>
        <w:t>
      2. Конкурсная документация проекта ГЧП разработана с целью предоставления потенциальным частным партнерам 1 полной информации об условиях их участия в конкурсе.</w:t>
      </w:r>
    </w:p>
    <w:bookmarkEnd w:id="243"/>
    <w:bookmarkStart w:name="z252" w:id="244"/>
    <w:p>
      <w:pPr>
        <w:spacing w:after="0"/>
        <w:ind w:left="0"/>
        <w:jc w:val="both"/>
      </w:pPr>
      <w:r>
        <w:rPr>
          <w:rFonts w:ascii="Times New Roman"/>
          <w:b w:val="false"/>
          <w:i w:val="false"/>
          <w:color w:val="000000"/>
          <w:sz w:val="28"/>
        </w:rPr>
        <w:t>
      3. Конкурс проводится с целью определения частного партнера 1 для реализации проекта ГЧП.</w:t>
      </w:r>
    </w:p>
    <w:bookmarkEnd w:id="244"/>
    <w:bookmarkStart w:name="z253" w:id="245"/>
    <w:p>
      <w:pPr>
        <w:spacing w:after="0"/>
        <w:ind w:left="0"/>
        <w:jc w:val="both"/>
      </w:pPr>
      <w:r>
        <w:rPr>
          <w:rFonts w:ascii="Times New Roman"/>
          <w:b w:val="false"/>
          <w:i w:val="false"/>
          <w:color w:val="000000"/>
          <w:sz w:val="28"/>
        </w:rPr>
        <w:t>
      4. Форма описания проекта ГЧП указана в приложении 1 к типовой конкурсной документации проекта ГЧП в области образования.</w:t>
      </w:r>
    </w:p>
    <w:bookmarkEnd w:id="245"/>
    <w:bookmarkStart w:name="z254" w:id="246"/>
    <w:p>
      <w:pPr>
        <w:spacing w:after="0"/>
        <w:ind w:left="0"/>
        <w:jc w:val="both"/>
      </w:pPr>
      <w:r>
        <w:rPr>
          <w:rFonts w:ascii="Times New Roman"/>
          <w:b w:val="false"/>
          <w:i w:val="false"/>
          <w:color w:val="000000"/>
          <w:sz w:val="28"/>
        </w:rPr>
        <w:t>
      5. Основные мероприятия конкурса, проводимые организатором приведены в приложении 2 к типовой конкурсной документации проекта ГЧП.</w:t>
      </w:r>
    </w:p>
    <w:bookmarkEnd w:id="246"/>
    <w:bookmarkStart w:name="z255" w:id="247"/>
    <w:p>
      <w:pPr>
        <w:spacing w:after="0"/>
        <w:ind w:left="0"/>
        <w:jc w:val="both"/>
      </w:pPr>
      <w:r>
        <w:rPr>
          <w:rFonts w:ascii="Times New Roman"/>
          <w:b w:val="false"/>
          <w:i w:val="false"/>
          <w:color w:val="000000"/>
          <w:sz w:val="28"/>
        </w:rPr>
        <w:t>
      6. Требования к строительству и эксплуатации объекта ГЧП приведены в проекте договора ГЧП.</w:t>
      </w:r>
    </w:p>
    <w:bookmarkEnd w:id="247"/>
    <w:bookmarkStart w:name="z256" w:id="248"/>
    <w:p>
      <w:pPr>
        <w:spacing w:after="0"/>
        <w:ind w:left="0"/>
        <w:jc w:val="both"/>
      </w:pPr>
      <w:r>
        <w:rPr>
          <w:rFonts w:ascii="Times New Roman"/>
          <w:b w:val="false"/>
          <w:i w:val="false"/>
          <w:color w:val="000000"/>
          <w:sz w:val="28"/>
        </w:rPr>
        <w:t>
      7. Потенциальный частный партнер 1 финансирует проект ГЧП собственными средствами или привлечением заемных средств.</w:t>
      </w:r>
    </w:p>
    <w:bookmarkEnd w:id="248"/>
    <w:bookmarkStart w:name="z257" w:id="249"/>
    <w:p>
      <w:pPr>
        <w:spacing w:after="0"/>
        <w:ind w:left="0"/>
        <w:jc w:val="both"/>
      </w:pPr>
      <w:r>
        <w:rPr>
          <w:rFonts w:ascii="Times New Roman"/>
          <w:b w:val="false"/>
          <w:i w:val="false"/>
          <w:color w:val="000000"/>
          <w:sz w:val="28"/>
        </w:rPr>
        <w:t>
      8. Типовая конкурсная документация проекта ГЧП разработана на казахском и русском языках.</w:t>
      </w:r>
    </w:p>
    <w:bookmarkEnd w:id="249"/>
    <w:bookmarkStart w:name="z258" w:id="250"/>
    <w:p>
      <w:pPr>
        <w:spacing w:after="0"/>
        <w:ind w:left="0"/>
        <w:jc w:val="both"/>
      </w:pPr>
      <w:r>
        <w:rPr>
          <w:rFonts w:ascii="Times New Roman"/>
          <w:b w:val="false"/>
          <w:i w:val="false"/>
          <w:color w:val="000000"/>
          <w:sz w:val="28"/>
        </w:rPr>
        <w:t>
      Срок действия типовой конкурсной документации проекта ГЧП три года со дня ее утверждения.</w:t>
      </w:r>
    </w:p>
    <w:bookmarkEnd w:id="250"/>
    <w:bookmarkStart w:name="z259" w:id="251"/>
    <w:p>
      <w:pPr>
        <w:spacing w:after="0"/>
        <w:ind w:left="0"/>
        <w:jc w:val="both"/>
      </w:pPr>
      <w:r>
        <w:rPr>
          <w:rFonts w:ascii="Times New Roman"/>
          <w:b w:val="false"/>
          <w:i w:val="false"/>
          <w:color w:val="000000"/>
          <w:sz w:val="28"/>
        </w:rPr>
        <w:t>
      9. Организатором конкурса формируется конкурсная комиссия для определения частного партнера 1 (далее – Комиссия) в порядке предусмотренном Правилами определения частного партнера и заключения договора государственно-частного партнерства в области образования, утверждаемыми уполномоченным органом в области образования.</w:t>
      </w:r>
    </w:p>
    <w:bookmarkEnd w:id="251"/>
    <w:bookmarkStart w:name="z260" w:id="252"/>
    <w:p>
      <w:pPr>
        <w:spacing w:after="0"/>
        <w:ind w:left="0"/>
        <w:jc w:val="left"/>
      </w:pPr>
      <w:r>
        <w:rPr>
          <w:rFonts w:ascii="Times New Roman"/>
          <w:b/>
          <w:i w:val="false"/>
          <w:color w:val="000000"/>
        </w:rPr>
        <w:t xml:space="preserve"> Глава 3. Содержание типовой конкурсной документации проекта ГЧП</w:t>
      </w:r>
    </w:p>
    <w:bookmarkEnd w:id="252"/>
    <w:bookmarkStart w:name="z261" w:id="253"/>
    <w:p>
      <w:pPr>
        <w:spacing w:after="0"/>
        <w:ind w:left="0"/>
        <w:jc w:val="both"/>
      </w:pPr>
      <w:r>
        <w:rPr>
          <w:rFonts w:ascii="Times New Roman"/>
          <w:b w:val="false"/>
          <w:i w:val="false"/>
          <w:color w:val="000000"/>
          <w:sz w:val="28"/>
        </w:rPr>
        <w:t>
      10. Конкурсная документация проекта ГЧП содержит следующую информацию:</w:t>
      </w:r>
    </w:p>
    <w:bookmarkEnd w:id="253"/>
    <w:bookmarkStart w:name="z262" w:id="254"/>
    <w:p>
      <w:pPr>
        <w:spacing w:after="0"/>
        <w:ind w:left="0"/>
        <w:jc w:val="both"/>
      </w:pPr>
      <w:r>
        <w:rPr>
          <w:rFonts w:ascii="Times New Roman"/>
          <w:b w:val="false"/>
          <w:i w:val="false"/>
          <w:color w:val="000000"/>
          <w:sz w:val="28"/>
        </w:rPr>
        <w:t xml:space="preserve">
      1) требования к документам, подтверждающим соответствие потенциальных частных партнеров 1 предъявляемым квалификационным требованиям, предоставляются в соответствии с перечнем,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 проекта ГЧП;</w:t>
      </w:r>
    </w:p>
    <w:bookmarkEnd w:id="254"/>
    <w:bookmarkStart w:name="z263" w:id="255"/>
    <w:p>
      <w:pPr>
        <w:spacing w:after="0"/>
        <w:ind w:left="0"/>
        <w:jc w:val="both"/>
      </w:pPr>
      <w:r>
        <w:rPr>
          <w:rFonts w:ascii="Times New Roman"/>
          <w:b w:val="false"/>
          <w:i w:val="false"/>
          <w:color w:val="000000"/>
          <w:sz w:val="28"/>
        </w:rPr>
        <w:t>
      2) информационный лист, содержащий описание проекта ГЧП;</w:t>
      </w:r>
    </w:p>
    <w:bookmarkEnd w:id="255"/>
    <w:bookmarkStart w:name="z264" w:id="256"/>
    <w:p>
      <w:pPr>
        <w:spacing w:after="0"/>
        <w:ind w:left="0"/>
        <w:jc w:val="both"/>
      </w:pPr>
      <w:r>
        <w:rPr>
          <w:rFonts w:ascii="Times New Roman"/>
          <w:b w:val="false"/>
          <w:i w:val="false"/>
          <w:color w:val="000000"/>
          <w:sz w:val="28"/>
        </w:rPr>
        <w:t>
      3) местонахождение объекта ГЧП;</w:t>
      </w:r>
    </w:p>
    <w:bookmarkEnd w:id="256"/>
    <w:bookmarkStart w:name="z265" w:id="257"/>
    <w:p>
      <w:pPr>
        <w:spacing w:after="0"/>
        <w:ind w:left="0"/>
        <w:jc w:val="both"/>
      </w:pPr>
      <w:r>
        <w:rPr>
          <w:rFonts w:ascii="Times New Roman"/>
          <w:b w:val="false"/>
          <w:i w:val="false"/>
          <w:color w:val="000000"/>
          <w:sz w:val="28"/>
        </w:rPr>
        <w:t>
      4) предполагаемые виды и объемы государственной поддержки, а также источники возмещения затрат и получения доходов по проекту ГЧП;</w:t>
      </w:r>
    </w:p>
    <w:bookmarkEnd w:id="257"/>
    <w:bookmarkStart w:name="z266" w:id="258"/>
    <w:p>
      <w:pPr>
        <w:spacing w:after="0"/>
        <w:ind w:left="0"/>
        <w:jc w:val="both"/>
      </w:pPr>
      <w:r>
        <w:rPr>
          <w:rFonts w:ascii="Times New Roman"/>
          <w:b w:val="false"/>
          <w:i w:val="false"/>
          <w:color w:val="000000"/>
          <w:sz w:val="28"/>
        </w:rPr>
        <w:t>
      5) проект договора ГЧП;</w:t>
      </w:r>
    </w:p>
    <w:bookmarkEnd w:id="258"/>
    <w:bookmarkStart w:name="z267" w:id="259"/>
    <w:p>
      <w:pPr>
        <w:spacing w:after="0"/>
        <w:ind w:left="0"/>
        <w:jc w:val="both"/>
      </w:pPr>
      <w:r>
        <w:rPr>
          <w:rFonts w:ascii="Times New Roman"/>
          <w:b w:val="false"/>
          <w:i w:val="false"/>
          <w:color w:val="000000"/>
          <w:sz w:val="28"/>
        </w:rPr>
        <w:t>
      6) описание критериев определения лучшей конкурсной заявки;</w:t>
      </w:r>
    </w:p>
    <w:bookmarkEnd w:id="259"/>
    <w:bookmarkStart w:name="z268" w:id="260"/>
    <w:p>
      <w:pPr>
        <w:spacing w:after="0"/>
        <w:ind w:left="0"/>
        <w:jc w:val="both"/>
      </w:pPr>
      <w:r>
        <w:rPr>
          <w:rFonts w:ascii="Times New Roman"/>
          <w:b w:val="false"/>
          <w:i w:val="false"/>
          <w:color w:val="000000"/>
          <w:sz w:val="28"/>
        </w:rPr>
        <w:t>
      7) указание валюты (валют), в которой выражены параметры проекта ГЧП, и курс валюты (валют), который будет применен для приведения к единой валюте в целях их сопоставления и оценки;</w:t>
      </w:r>
    </w:p>
    <w:bookmarkEnd w:id="260"/>
    <w:bookmarkStart w:name="z269" w:id="261"/>
    <w:p>
      <w:pPr>
        <w:spacing w:after="0"/>
        <w:ind w:left="0"/>
        <w:jc w:val="both"/>
      </w:pPr>
      <w:r>
        <w:rPr>
          <w:rFonts w:ascii="Times New Roman"/>
          <w:b w:val="false"/>
          <w:i w:val="false"/>
          <w:color w:val="000000"/>
          <w:sz w:val="28"/>
        </w:rPr>
        <w:t>
      8) требования к языку представления конкурсной заявки;</w:t>
      </w:r>
    </w:p>
    <w:bookmarkEnd w:id="261"/>
    <w:bookmarkStart w:name="z270" w:id="262"/>
    <w:p>
      <w:pPr>
        <w:spacing w:after="0"/>
        <w:ind w:left="0"/>
        <w:jc w:val="both"/>
      </w:pPr>
      <w:r>
        <w:rPr>
          <w:rFonts w:ascii="Times New Roman"/>
          <w:b w:val="false"/>
          <w:i w:val="false"/>
          <w:color w:val="000000"/>
          <w:sz w:val="28"/>
        </w:rPr>
        <w:t>
      9) указание на полномочие потенциального частного партнера 1 изменять или отзывать свою конкурсную заявку до истечения срока представления конкурсных заявок;</w:t>
      </w:r>
    </w:p>
    <w:bookmarkEnd w:id="262"/>
    <w:bookmarkStart w:name="z271" w:id="263"/>
    <w:p>
      <w:pPr>
        <w:spacing w:after="0"/>
        <w:ind w:left="0"/>
        <w:jc w:val="both"/>
      </w:pPr>
      <w:r>
        <w:rPr>
          <w:rFonts w:ascii="Times New Roman"/>
          <w:b w:val="false"/>
          <w:i w:val="false"/>
          <w:color w:val="000000"/>
          <w:sz w:val="28"/>
        </w:rPr>
        <w:t>
      10) содержание конкурсной заявки, способ, место, срок представления и действия конкурсных заявок, а также условия внесения обеспечения конкурсной заявки;</w:t>
      </w:r>
    </w:p>
    <w:bookmarkEnd w:id="263"/>
    <w:bookmarkStart w:name="z272" w:id="264"/>
    <w:p>
      <w:pPr>
        <w:spacing w:after="0"/>
        <w:ind w:left="0"/>
        <w:jc w:val="both"/>
      </w:pPr>
      <w:r>
        <w:rPr>
          <w:rFonts w:ascii="Times New Roman"/>
          <w:b w:val="false"/>
          <w:i w:val="false"/>
          <w:color w:val="000000"/>
          <w:sz w:val="28"/>
        </w:rPr>
        <w:t>
      11) способы получения разъяснений по содержанию конкурсной документации проекта ГЧП;</w:t>
      </w:r>
    </w:p>
    <w:bookmarkEnd w:id="264"/>
    <w:bookmarkStart w:name="z273" w:id="265"/>
    <w:p>
      <w:pPr>
        <w:spacing w:after="0"/>
        <w:ind w:left="0"/>
        <w:jc w:val="both"/>
      </w:pPr>
      <w:r>
        <w:rPr>
          <w:rFonts w:ascii="Times New Roman"/>
          <w:b w:val="false"/>
          <w:i w:val="false"/>
          <w:color w:val="000000"/>
          <w:sz w:val="28"/>
        </w:rPr>
        <w:t>
      12) процедуры, место, дату и время рассмотрения конкурсных заявок;</w:t>
      </w:r>
    </w:p>
    <w:bookmarkEnd w:id="265"/>
    <w:bookmarkStart w:name="z274" w:id="266"/>
    <w:p>
      <w:pPr>
        <w:spacing w:after="0"/>
        <w:ind w:left="0"/>
        <w:jc w:val="both"/>
      </w:pPr>
      <w:r>
        <w:rPr>
          <w:rFonts w:ascii="Times New Roman"/>
          <w:b w:val="false"/>
          <w:i w:val="false"/>
          <w:color w:val="000000"/>
          <w:sz w:val="28"/>
        </w:rPr>
        <w:t>
      13) условия конкурса, в которые не допускается внесение изменений в ходе переговоров.</w:t>
      </w:r>
    </w:p>
    <w:bookmarkEnd w:id="266"/>
    <w:bookmarkStart w:name="z275" w:id="267"/>
    <w:p>
      <w:pPr>
        <w:spacing w:after="0"/>
        <w:ind w:left="0"/>
        <w:jc w:val="left"/>
      </w:pPr>
      <w:r>
        <w:rPr>
          <w:rFonts w:ascii="Times New Roman"/>
          <w:b/>
          <w:i w:val="false"/>
          <w:color w:val="000000"/>
        </w:rPr>
        <w:t xml:space="preserve"> Глава 4. Виды и объемы государственной поддержки, а также источники возмещения затрат и получения доходов частного партнера 1</w:t>
      </w:r>
    </w:p>
    <w:bookmarkEnd w:id="267"/>
    <w:bookmarkStart w:name="z276" w:id="268"/>
    <w:p>
      <w:pPr>
        <w:spacing w:after="0"/>
        <w:ind w:left="0"/>
        <w:jc w:val="both"/>
      </w:pPr>
      <w:r>
        <w:rPr>
          <w:rFonts w:ascii="Times New Roman"/>
          <w:b w:val="false"/>
          <w:i w:val="false"/>
          <w:color w:val="000000"/>
          <w:sz w:val="28"/>
        </w:rPr>
        <w:t xml:space="preserve">
      11. В период реализации проекта ГЧП частный партнер 1 получает виды и объемы государственной поддержки, предусмотренные информационным листом с описанием проекта ГЧП согласно </w:t>
      </w:r>
      <w:r>
        <w:rPr>
          <w:rFonts w:ascii="Times New Roman"/>
          <w:b w:val="false"/>
          <w:i w:val="false"/>
          <w:color w:val="000000"/>
          <w:sz w:val="28"/>
        </w:rPr>
        <w:t>приложения 1</w:t>
      </w:r>
      <w:r>
        <w:rPr>
          <w:rFonts w:ascii="Times New Roman"/>
          <w:b w:val="false"/>
          <w:i w:val="false"/>
          <w:color w:val="000000"/>
          <w:sz w:val="28"/>
        </w:rPr>
        <w:t xml:space="preserve"> к Типовой конкурсной документации проекта ГЧП в области образования.</w:t>
      </w:r>
    </w:p>
    <w:bookmarkEnd w:id="268"/>
    <w:bookmarkStart w:name="z277" w:id="269"/>
    <w:p>
      <w:pPr>
        <w:spacing w:after="0"/>
        <w:ind w:left="0"/>
        <w:jc w:val="both"/>
      </w:pPr>
      <w:r>
        <w:rPr>
          <w:rFonts w:ascii="Times New Roman"/>
          <w:b w:val="false"/>
          <w:i w:val="false"/>
          <w:color w:val="000000"/>
          <w:sz w:val="28"/>
        </w:rPr>
        <w:t>
      12. Размер, порядок и сроки выплат мер государственной поддержки и получения доходов устанавливаются договором ГЧП.</w:t>
      </w:r>
    </w:p>
    <w:bookmarkEnd w:id="269"/>
    <w:bookmarkStart w:name="z278" w:id="270"/>
    <w:p>
      <w:pPr>
        <w:spacing w:after="0"/>
        <w:ind w:left="0"/>
        <w:jc w:val="left"/>
      </w:pPr>
      <w:r>
        <w:rPr>
          <w:rFonts w:ascii="Times New Roman"/>
          <w:b/>
          <w:i w:val="false"/>
          <w:color w:val="000000"/>
        </w:rPr>
        <w:t xml:space="preserve"> Глава 5. Квалификационный отбор</w:t>
      </w:r>
    </w:p>
    <w:bookmarkEnd w:id="270"/>
    <w:bookmarkStart w:name="z279" w:id="271"/>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для участия в конкурсе потенциальный частный партнер 1 соответствует следующим квалификационным требованиям:</w:t>
      </w:r>
    </w:p>
    <w:bookmarkEnd w:id="271"/>
    <w:bookmarkStart w:name="z280" w:id="272"/>
    <w:p>
      <w:pPr>
        <w:spacing w:after="0"/>
        <w:ind w:left="0"/>
        <w:jc w:val="both"/>
      </w:pPr>
      <w:r>
        <w:rPr>
          <w:rFonts w:ascii="Times New Roman"/>
          <w:b w:val="false"/>
          <w:i w:val="false"/>
          <w:color w:val="000000"/>
          <w:sz w:val="28"/>
        </w:rPr>
        <w:t>
      1) обладает правоспособностью (для юридических лиц) и гражданской дееспособностью (для индивидуального предпринимателя);</w:t>
      </w:r>
    </w:p>
    <w:bookmarkEnd w:id="272"/>
    <w:bookmarkStart w:name="z281" w:id="273"/>
    <w:p>
      <w:pPr>
        <w:spacing w:after="0"/>
        <w:ind w:left="0"/>
        <w:jc w:val="both"/>
      </w:pPr>
      <w:r>
        <w:rPr>
          <w:rFonts w:ascii="Times New Roman"/>
          <w:b w:val="false"/>
          <w:i w:val="false"/>
          <w:color w:val="000000"/>
          <w:sz w:val="28"/>
        </w:rPr>
        <w:t>
      2) является платежеспособным, не имеет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bookmarkEnd w:id="273"/>
    <w:bookmarkStart w:name="z282" w:id="274"/>
    <w:p>
      <w:pPr>
        <w:spacing w:after="0"/>
        <w:ind w:left="0"/>
        <w:jc w:val="both"/>
      </w:pPr>
      <w:r>
        <w:rPr>
          <w:rFonts w:ascii="Times New Roman"/>
          <w:b w:val="false"/>
          <w:i w:val="false"/>
          <w:color w:val="000000"/>
          <w:sz w:val="28"/>
        </w:rPr>
        <w:t>
      3) имеет финансовые и (или) материальные, и (или) трудовые ресурсы, необходимые для исполнения обязательств по договору ГЧП;</w:t>
      </w:r>
    </w:p>
    <w:bookmarkEnd w:id="274"/>
    <w:bookmarkStart w:name="z283" w:id="275"/>
    <w:p>
      <w:pPr>
        <w:spacing w:after="0"/>
        <w:ind w:left="0"/>
        <w:jc w:val="both"/>
      </w:pPr>
      <w:r>
        <w:rPr>
          <w:rFonts w:ascii="Times New Roman"/>
          <w:b w:val="false"/>
          <w:i w:val="false"/>
          <w:color w:val="000000"/>
          <w:sz w:val="28"/>
        </w:rPr>
        <w:t>
      4) не подлежит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наложен арест, его финансово-хозяйственная деятельность не приостановлена в соответствии с законодательством;</w:t>
      </w:r>
    </w:p>
    <w:bookmarkEnd w:id="275"/>
    <w:bookmarkStart w:name="z284" w:id="276"/>
    <w:p>
      <w:pPr>
        <w:spacing w:after="0"/>
        <w:ind w:left="0"/>
        <w:jc w:val="both"/>
      </w:pPr>
      <w:r>
        <w:rPr>
          <w:rFonts w:ascii="Times New Roman"/>
          <w:b w:val="false"/>
          <w:i w:val="false"/>
          <w:color w:val="000000"/>
          <w:sz w:val="28"/>
        </w:rPr>
        <w:t>
      5) не привлечен к ответственности за неисполнение и (или) ненадлежащее исполнение им обязательств по заключенным в течение последних трех лет договорам ГЧП на основании решения суда, вступившего в законную силу, о признании недобросовестным потенциальным частным партнером 1;</w:t>
      </w:r>
    </w:p>
    <w:bookmarkEnd w:id="276"/>
    <w:bookmarkStart w:name="z285" w:id="277"/>
    <w:p>
      <w:pPr>
        <w:spacing w:after="0"/>
        <w:ind w:left="0"/>
        <w:jc w:val="both"/>
      </w:pPr>
      <w:r>
        <w:rPr>
          <w:rFonts w:ascii="Times New Roman"/>
          <w:b w:val="false"/>
          <w:i w:val="false"/>
          <w:color w:val="000000"/>
          <w:sz w:val="28"/>
        </w:rPr>
        <w:t>
      6) учредители, руководители потенциального частного партнера 1 не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277"/>
    <w:bookmarkStart w:name="z286" w:id="278"/>
    <w:p>
      <w:pPr>
        <w:spacing w:after="0"/>
        <w:ind w:left="0"/>
        <w:jc w:val="both"/>
      </w:pPr>
      <w:r>
        <w:rPr>
          <w:rFonts w:ascii="Times New Roman"/>
          <w:b w:val="false"/>
          <w:i w:val="false"/>
          <w:color w:val="000000"/>
          <w:sz w:val="28"/>
        </w:rPr>
        <w:t>
      7) не включен в реестр недобросовестных участников государственных закупок;</w:t>
      </w:r>
    </w:p>
    <w:bookmarkEnd w:id="278"/>
    <w:bookmarkStart w:name="z287" w:id="279"/>
    <w:p>
      <w:pPr>
        <w:spacing w:after="0"/>
        <w:ind w:left="0"/>
        <w:jc w:val="both"/>
      </w:pPr>
      <w:r>
        <w:rPr>
          <w:rFonts w:ascii="Times New Roman"/>
          <w:b w:val="false"/>
          <w:i w:val="false"/>
          <w:color w:val="000000"/>
          <w:sz w:val="28"/>
        </w:rPr>
        <w:t>
      8) имеет собственные или собственные и заемные средства, составляющие не менее двадцати процентов от стоимости объекта ГЧП.</w:t>
      </w:r>
    </w:p>
    <w:bookmarkEnd w:id="279"/>
    <w:bookmarkStart w:name="z288" w:id="280"/>
    <w:p>
      <w:pPr>
        <w:spacing w:after="0"/>
        <w:ind w:left="0"/>
        <w:jc w:val="both"/>
      </w:pPr>
      <w:r>
        <w:rPr>
          <w:rFonts w:ascii="Times New Roman"/>
          <w:b w:val="false"/>
          <w:i w:val="false"/>
          <w:color w:val="000000"/>
          <w:sz w:val="28"/>
        </w:rPr>
        <w:t xml:space="preserve">
      Под собственными средствами понимаются собственный капитал, деньги и активы, принадлежащие потенциальному частному партнеру 1, которые непосредственно вовлекаются в реализацию проекта ГЧП. </w:t>
      </w:r>
    </w:p>
    <w:bookmarkEnd w:id="280"/>
    <w:bookmarkStart w:name="z289" w:id="281"/>
    <w:p>
      <w:pPr>
        <w:spacing w:after="0"/>
        <w:ind w:left="0"/>
        <w:jc w:val="both"/>
      </w:pPr>
      <w:r>
        <w:rPr>
          <w:rFonts w:ascii="Times New Roman"/>
          <w:b w:val="false"/>
          <w:i w:val="false"/>
          <w:color w:val="000000"/>
          <w:sz w:val="28"/>
        </w:rPr>
        <w:t xml:space="preserve">
      14. Организатор конкурса не предъявляет потенциальному частному партнеру 1 квалификационные требования, не предусмотренные </w:t>
      </w:r>
      <w:r>
        <w:rPr>
          <w:rFonts w:ascii="Times New Roman"/>
          <w:b w:val="false"/>
          <w:i w:val="false"/>
          <w:color w:val="000000"/>
          <w:sz w:val="28"/>
        </w:rPr>
        <w:t>Законом</w:t>
      </w:r>
      <w:r>
        <w:rPr>
          <w:rFonts w:ascii="Times New Roman"/>
          <w:b w:val="false"/>
          <w:i w:val="false"/>
          <w:color w:val="000000"/>
          <w:sz w:val="28"/>
        </w:rPr>
        <w:t>. Потенциальный частный партнер 1 не предоставляет информацию, не относящуюся к квалификационным требованиям.</w:t>
      </w:r>
    </w:p>
    <w:bookmarkEnd w:id="281"/>
    <w:bookmarkStart w:name="z290" w:id="282"/>
    <w:p>
      <w:pPr>
        <w:spacing w:after="0"/>
        <w:ind w:left="0"/>
        <w:jc w:val="both"/>
      </w:pPr>
      <w:r>
        <w:rPr>
          <w:rFonts w:ascii="Times New Roman"/>
          <w:b w:val="false"/>
          <w:i w:val="false"/>
          <w:color w:val="000000"/>
          <w:sz w:val="28"/>
        </w:rPr>
        <w:t xml:space="preserve">
      15. Потенциальный частный партнер 1 в подтверждение соответствия его квалификационным требованиям представляет организатору конкурса в срок, установленный </w:t>
      </w:r>
      <w:r>
        <w:rPr>
          <w:rFonts w:ascii="Times New Roman"/>
          <w:b w:val="false"/>
          <w:i w:val="false"/>
          <w:color w:val="000000"/>
          <w:sz w:val="28"/>
        </w:rPr>
        <w:t>приложением 2</w:t>
      </w:r>
      <w:r>
        <w:rPr>
          <w:rFonts w:ascii="Times New Roman"/>
          <w:b w:val="false"/>
          <w:i w:val="false"/>
          <w:color w:val="000000"/>
          <w:sz w:val="28"/>
        </w:rPr>
        <w:t xml:space="preserve"> к конкурсной документации документы, предусмотренные </w:t>
      </w:r>
      <w:r>
        <w:rPr>
          <w:rFonts w:ascii="Times New Roman"/>
          <w:b w:val="false"/>
          <w:i w:val="false"/>
          <w:color w:val="000000"/>
          <w:sz w:val="28"/>
        </w:rPr>
        <w:t>приложением 3</w:t>
      </w:r>
      <w:r>
        <w:rPr>
          <w:rFonts w:ascii="Times New Roman"/>
          <w:b w:val="false"/>
          <w:i w:val="false"/>
          <w:color w:val="000000"/>
          <w:sz w:val="28"/>
        </w:rPr>
        <w:t xml:space="preserve"> к конкурсной документации проекта ГЧП в области образования.</w:t>
      </w:r>
    </w:p>
    <w:bookmarkEnd w:id="282"/>
    <w:bookmarkStart w:name="z291" w:id="283"/>
    <w:p>
      <w:pPr>
        <w:spacing w:after="0"/>
        <w:ind w:left="0"/>
        <w:jc w:val="both"/>
      </w:pPr>
      <w:r>
        <w:rPr>
          <w:rFonts w:ascii="Times New Roman"/>
          <w:b w:val="false"/>
          <w:i w:val="false"/>
          <w:color w:val="000000"/>
          <w:sz w:val="28"/>
        </w:rPr>
        <w:t>
      16. В течение 5 (пяти) рабочих дней с даты завершения срока приемки подтверждающих документов квалификационным требованиям, представленных потенциальным частным партнером 1, организатор конкурса оценивает их на предмет полноты и соответствия конкурсной документации.</w:t>
      </w:r>
    </w:p>
    <w:bookmarkEnd w:id="283"/>
    <w:bookmarkStart w:name="z292" w:id="284"/>
    <w:p>
      <w:pPr>
        <w:spacing w:after="0"/>
        <w:ind w:left="0"/>
        <w:jc w:val="both"/>
      </w:pPr>
      <w:r>
        <w:rPr>
          <w:rFonts w:ascii="Times New Roman"/>
          <w:b w:val="false"/>
          <w:i w:val="false"/>
          <w:color w:val="000000"/>
          <w:sz w:val="28"/>
        </w:rPr>
        <w:t>
      17. В случае выявления несоответствия квалификационным требованиям, организатор конкурса в течение 3 (трех) рабочих дней направляет потенциальному частному партнеру 1 уведомление о несоответствии документов квалификационным требованиям. В течение 3 (трех) рабочих дней со дня направления уведомления потенциальный частный партнер 1 повторно предоставляет документы, подтверждающие его соответствие квалификационным требованиям.</w:t>
      </w:r>
    </w:p>
    <w:bookmarkEnd w:id="284"/>
    <w:bookmarkStart w:name="z293" w:id="285"/>
    <w:p>
      <w:pPr>
        <w:spacing w:after="0"/>
        <w:ind w:left="0"/>
        <w:jc w:val="both"/>
      </w:pPr>
      <w:r>
        <w:rPr>
          <w:rFonts w:ascii="Times New Roman"/>
          <w:b w:val="false"/>
          <w:i w:val="false"/>
          <w:color w:val="000000"/>
          <w:sz w:val="28"/>
        </w:rPr>
        <w:t>
      18. По истечении 10 (десяти) календарных дней с даты завершения срока приемки подтверждающих документов, организатор конкурса направляет Комиссии предварительные результаты квалификационного отбора.</w:t>
      </w:r>
    </w:p>
    <w:bookmarkEnd w:id="285"/>
    <w:bookmarkStart w:name="z294" w:id="286"/>
    <w:p>
      <w:pPr>
        <w:spacing w:after="0"/>
        <w:ind w:left="0"/>
        <w:jc w:val="both"/>
      </w:pPr>
      <w:r>
        <w:rPr>
          <w:rFonts w:ascii="Times New Roman"/>
          <w:b w:val="false"/>
          <w:i w:val="false"/>
          <w:color w:val="000000"/>
          <w:sz w:val="28"/>
        </w:rPr>
        <w:t xml:space="preserve">
      По результатам квалификационного отбора Комиссия признает потенциальных частных партнеров 1, соответствующих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участниками конкурса в рамках проекта ГЧП с оформлением протокола о допуске к участию в конкурсе по определению частного партнера 1.</w:t>
      </w:r>
    </w:p>
    <w:bookmarkEnd w:id="286"/>
    <w:bookmarkStart w:name="z295" w:id="287"/>
    <w:p>
      <w:pPr>
        <w:spacing w:after="0"/>
        <w:ind w:left="0"/>
        <w:jc w:val="both"/>
      </w:pPr>
      <w:r>
        <w:rPr>
          <w:rFonts w:ascii="Times New Roman"/>
          <w:b w:val="false"/>
          <w:i w:val="false"/>
          <w:color w:val="000000"/>
          <w:sz w:val="28"/>
        </w:rPr>
        <w:t>
      Протокол о допуске к участию в конкурсе по определению частного партнера 1 размещается на веб-портале ГЧП и своем интернет-ресурсе и направляется потенциальным частным партнерам 1 организатором конкурса в течение 2 (двух) рабочих дней со дня принятия решения Комиссии.</w:t>
      </w:r>
    </w:p>
    <w:bookmarkEnd w:id="287"/>
    <w:bookmarkStart w:name="z296" w:id="288"/>
    <w:p>
      <w:pPr>
        <w:spacing w:after="0"/>
        <w:ind w:left="0"/>
        <w:jc w:val="both"/>
      </w:pPr>
      <w:r>
        <w:rPr>
          <w:rFonts w:ascii="Times New Roman"/>
          <w:b w:val="false"/>
          <w:i w:val="false"/>
          <w:color w:val="000000"/>
          <w:sz w:val="28"/>
        </w:rPr>
        <w:t>
      19. Актуальность, достоверность документов и информации, содержащейся в них, обеспечивает потенциальный частный партнер 1.</w:t>
      </w:r>
    </w:p>
    <w:bookmarkEnd w:id="288"/>
    <w:bookmarkStart w:name="z297" w:id="289"/>
    <w:p>
      <w:pPr>
        <w:spacing w:after="0"/>
        <w:ind w:left="0"/>
        <w:jc w:val="both"/>
      </w:pPr>
      <w:r>
        <w:rPr>
          <w:rFonts w:ascii="Times New Roman"/>
          <w:b w:val="false"/>
          <w:i w:val="false"/>
          <w:color w:val="000000"/>
          <w:sz w:val="28"/>
        </w:rPr>
        <w:t xml:space="preserve">
      20. Организатор конкурса в случае представления потенциальным частным партнером 1 недостоверной информации на соответствие квалификационным требованиям принимает меры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32 Закона.</w:t>
      </w:r>
    </w:p>
    <w:bookmarkEnd w:id="289"/>
    <w:bookmarkStart w:name="z298" w:id="290"/>
    <w:p>
      <w:pPr>
        <w:spacing w:after="0"/>
        <w:ind w:left="0"/>
        <w:jc w:val="left"/>
      </w:pPr>
      <w:r>
        <w:rPr>
          <w:rFonts w:ascii="Times New Roman"/>
          <w:b/>
          <w:i w:val="false"/>
          <w:color w:val="000000"/>
        </w:rPr>
        <w:t xml:space="preserve"> Глава 6. Ограничения, связанные с участием в конкурсе</w:t>
      </w:r>
    </w:p>
    <w:bookmarkEnd w:id="290"/>
    <w:bookmarkStart w:name="z299" w:id="291"/>
    <w:p>
      <w:pPr>
        <w:spacing w:after="0"/>
        <w:ind w:left="0"/>
        <w:jc w:val="both"/>
      </w:pPr>
      <w:r>
        <w:rPr>
          <w:rFonts w:ascii="Times New Roman"/>
          <w:b w:val="false"/>
          <w:i w:val="false"/>
          <w:color w:val="000000"/>
          <w:sz w:val="28"/>
        </w:rPr>
        <w:t xml:space="preserve">
      21.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потенциальный частный партнер 1 не участвует в конкурсе, если:</w:t>
      </w:r>
    </w:p>
    <w:bookmarkEnd w:id="291"/>
    <w:bookmarkStart w:name="z300" w:id="292"/>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частного партнера 1 и (или) уполномоченного представителя данного потенциального частного партнера 1 принимают решение об определении частного партнера 1 либо являются представителями организатора конкурса;</w:t>
      </w:r>
    </w:p>
    <w:bookmarkEnd w:id="292"/>
    <w:bookmarkStart w:name="z301" w:id="293"/>
    <w:p>
      <w:pPr>
        <w:spacing w:after="0"/>
        <w:ind w:left="0"/>
        <w:jc w:val="both"/>
      </w:pPr>
      <w:r>
        <w:rPr>
          <w:rFonts w:ascii="Times New Roman"/>
          <w:b w:val="false"/>
          <w:i w:val="false"/>
          <w:color w:val="000000"/>
          <w:sz w:val="28"/>
        </w:rPr>
        <w:t>
      2) на имущество потенциального частного партнера 1, балансовая стоимость которого превышает десять процентов от стоимости соответствующих основных средств, наложен арест;</w:t>
      </w:r>
    </w:p>
    <w:bookmarkEnd w:id="293"/>
    <w:bookmarkStart w:name="z302" w:id="294"/>
    <w:p>
      <w:pPr>
        <w:spacing w:after="0"/>
        <w:ind w:left="0"/>
        <w:jc w:val="both"/>
      </w:pPr>
      <w:r>
        <w:rPr>
          <w:rFonts w:ascii="Times New Roman"/>
          <w:b w:val="false"/>
          <w:i w:val="false"/>
          <w:color w:val="000000"/>
          <w:sz w:val="28"/>
        </w:rPr>
        <w:t>
      3) потенциальный частный партнер 1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294"/>
    <w:bookmarkStart w:name="z303" w:id="295"/>
    <w:p>
      <w:pPr>
        <w:spacing w:after="0"/>
        <w:ind w:left="0"/>
        <w:jc w:val="both"/>
      </w:pPr>
      <w:r>
        <w:rPr>
          <w:rFonts w:ascii="Times New Roman"/>
          <w:b w:val="false"/>
          <w:i w:val="false"/>
          <w:color w:val="000000"/>
          <w:sz w:val="28"/>
        </w:rPr>
        <w:t>
      4) финансово-хозяйственная деятельность потенциального частного партнера 1 приостановлена в соответствии с законами Республики Казахстан либо законодательством государства потенциального частного партнера 1-нерезидента Республики Казахстан.</w:t>
      </w:r>
    </w:p>
    <w:bookmarkEnd w:id="295"/>
    <w:bookmarkStart w:name="z304" w:id="296"/>
    <w:p>
      <w:pPr>
        <w:spacing w:after="0"/>
        <w:ind w:left="0"/>
        <w:jc w:val="both"/>
      </w:pPr>
      <w:r>
        <w:rPr>
          <w:rFonts w:ascii="Times New Roman"/>
          <w:b w:val="false"/>
          <w:i w:val="false"/>
          <w:color w:val="000000"/>
          <w:sz w:val="28"/>
        </w:rPr>
        <w:t>
      22. Потенциальный частный партнер 1 и аффилированное лицо потенциального частного партнера 1 не имеют права участвовать в одном конкурсе по определению частного партнера 1.</w:t>
      </w:r>
    </w:p>
    <w:bookmarkEnd w:id="296"/>
    <w:bookmarkStart w:name="z305" w:id="297"/>
    <w:p>
      <w:pPr>
        <w:spacing w:after="0"/>
        <w:ind w:left="0"/>
        <w:jc w:val="left"/>
      </w:pPr>
      <w:r>
        <w:rPr>
          <w:rFonts w:ascii="Times New Roman"/>
          <w:b/>
          <w:i w:val="false"/>
          <w:color w:val="000000"/>
        </w:rPr>
        <w:t xml:space="preserve"> Глава 7. Конкурсная заявка</w:t>
      </w:r>
    </w:p>
    <w:bookmarkEnd w:id="297"/>
    <w:bookmarkStart w:name="z306" w:id="298"/>
    <w:p>
      <w:pPr>
        <w:spacing w:after="0"/>
        <w:ind w:left="0"/>
        <w:jc w:val="both"/>
      </w:pPr>
      <w:r>
        <w:rPr>
          <w:rFonts w:ascii="Times New Roman"/>
          <w:b w:val="false"/>
          <w:i w:val="false"/>
          <w:color w:val="000000"/>
          <w:sz w:val="28"/>
        </w:rPr>
        <w:t>
      23. Конкурсная заявка является формой выражения согласия потенциального частного партнера 1 с требованиями и условиями, установленными конкурсной документацией.</w:t>
      </w:r>
    </w:p>
    <w:bookmarkEnd w:id="298"/>
    <w:bookmarkStart w:name="z307" w:id="299"/>
    <w:p>
      <w:pPr>
        <w:spacing w:after="0"/>
        <w:ind w:left="0"/>
        <w:jc w:val="both"/>
      </w:pPr>
      <w:r>
        <w:rPr>
          <w:rFonts w:ascii="Times New Roman"/>
          <w:b w:val="false"/>
          <w:i w:val="false"/>
          <w:color w:val="000000"/>
          <w:sz w:val="28"/>
        </w:rPr>
        <w:t xml:space="preserve">
      24. Конкурсные заявки вносятся до истечения окончательного срока их представления,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конкурсной документации.</w:t>
      </w:r>
    </w:p>
    <w:bookmarkEnd w:id="299"/>
    <w:bookmarkStart w:name="z308" w:id="300"/>
    <w:p>
      <w:pPr>
        <w:spacing w:after="0"/>
        <w:ind w:left="0"/>
        <w:jc w:val="both"/>
      </w:pPr>
      <w:r>
        <w:rPr>
          <w:rFonts w:ascii="Times New Roman"/>
          <w:b w:val="false"/>
          <w:i w:val="false"/>
          <w:color w:val="000000"/>
          <w:sz w:val="28"/>
        </w:rPr>
        <w:t>
      25. Конкурсная заявка заполняется на веб-портале ГЧП с прикреплением подтверждающих документов, подписывается электронной цифровой подписью и подается организатору конкурса посредством веб-портала ГЧП.</w:t>
      </w:r>
    </w:p>
    <w:bookmarkEnd w:id="300"/>
    <w:bookmarkStart w:name="z309" w:id="301"/>
    <w:p>
      <w:pPr>
        <w:spacing w:after="0"/>
        <w:ind w:left="0"/>
        <w:jc w:val="both"/>
      </w:pPr>
      <w:r>
        <w:rPr>
          <w:rFonts w:ascii="Times New Roman"/>
          <w:b w:val="false"/>
          <w:i w:val="false"/>
          <w:color w:val="000000"/>
          <w:sz w:val="28"/>
        </w:rPr>
        <w:t>
      25. Конкурсные заявки, представленные после истечения установленного срока, не рассматриваются в рамках конкурса.</w:t>
      </w:r>
    </w:p>
    <w:bookmarkEnd w:id="301"/>
    <w:bookmarkStart w:name="z310" w:id="302"/>
    <w:p>
      <w:pPr>
        <w:spacing w:after="0"/>
        <w:ind w:left="0"/>
        <w:jc w:val="both"/>
      </w:pPr>
      <w:r>
        <w:rPr>
          <w:rFonts w:ascii="Times New Roman"/>
          <w:b w:val="false"/>
          <w:i w:val="false"/>
          <w:color w:val="000000"/>
          <w:sz w:val="28"/>
        </w:rPr>
        <w:t>
      27. Потенциальный частный партнер 1 не позднее окончания срока представления конкурсных заявок:</w:t>
      </w:r>
    </w:p>
    <w:bookmarkEnd w:id="302"/>
    <w:bookmarkStart w:name="z311" w:id="303"/>
    <w:p>
      <w:pPr>
        <w:spacing w:after="0"/>
        <w:ind w:left="0"/>
        <w:jc w:val="both"/>
      </w:pPr>
      <w:r>
        <w:rPr>
          <w:rFonts w:ascii="Times New Roman"/>
          <w:b w:val="false"/>
          <w:i w:val="false"/>
          <w:color w:val="000000"/>
          <w:sz w:val="28"/>
        </w:rPr>
        <w:t>
      1) изменяет и (или) дополняет внесенную конкурсную заявку;</w:t>
      </w:r>
    </w:p>
    <w:bookmarkEnd w:id="303"/>
    <w:bookmarkStart w:name="z312" w:id="304"/>
    <w:p>
      <w:pPr>
        <w:spacing w:after="0"/>
        <w:ind w:left="0"/>
        <w:jc w:val="both"/>
      </w:pPr>
      <w:r>
        <w:rPr>
          <w:rFonts w:ascii="Times New Roman"/>
          <w:b w:val="false"/>
          <w:i w:val="false"/>
          <w:color w:val="000000"/>
          <w:sz w:val="28"/>
        </w:rPr>
        <w:t>
      2) отзывает свою конкурсную заявку с возвратом внесенного им обеспечения конкурсной заявки.</w:t>
      </w:r>
    </w:p>
    <w:bookmarkEnd w:id="304"/>
    <w:bookmarkStart w:name="z313" w:id="305"/>
    <w:p>
      <w:pPr>
        <w:spacing w:after="0"/>
        <w:ind w:left="0"/>
        <w:jc w:val="both"/>
      </w:pPr>
      <w:r>
        <w:rPr>
          <w:rFonts w:ascii="Times New Roman"/>
          <w:b w:val="false"/>
          <w:i w:val="false"/>
          <w:color w:val="000000"/>
          <w:sz w:val="28"/>
        </w:rPr>
        <w:t>
      28. Конкурсная заявка потенциального частного партнера 1 подлежит отклонению в следующих случаях, когда:</w:t>
      </w:r>
    </w:p>
    <w:bookmarkEnd w:id="305"/>
    <w:bookmarkStart w:name="z314" w:id="306"/>
    <w:p>
      <w:pPr>
        <w:spacing w:after="0"/>
        <w:ind w:left="0"/>
        <w:jc w:val="both"/>
      </w:pPr>
      <w:r>
        <w:rPr>
          <w:rFonts w:ascii="Times New Roman"/>
          <w:b w:val="false"/>
          <w:i w:val="false"/>
          <w:color w:val="000000"/>
          <w:sz w:val="28"/>
        </w:rPr>
        <w:t>
      1) потенциальным частным партнером 1 ранее представлена конкурсная заявка на участие в данном конкурсе по определению частного партнера 1;</w:t>
      </w:r>
    </w:p>
    <w:bookmarkEnd w:id="306"/>
    <w:bookmarkStart w:name="z315" w:id="307"/>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 1.</w:t>
      </w:r>
    </w:p>
    <w:bookmarkEnd w:id="307"/>
    <w:bookmarkStart w:name="z316" w:id="308"/>
    <w:p>
      <w:pPr>
        <w:spacing w:after="0"/>
        <w:ind w:left="0"/>
        <w:jc w:val="left"/>
      </w:pPr>
      <w:r>
        <w:rPr>
          <w:rFonts w:ascii="Times New Roman"/>
          <w:b/>
          <w:i w:val="false"/>
          <w:color w:val="000000"/>
        </w:rPr>
        <w:t xml:space="preserve"> Глава 8. Обеспечение конкурсных заявок</w:t>
      </w:r>
    </w:p>
    <w:bookmarkEnd w:id="308"/>
    <w:bookmarkStart w:name="z317" w:id="309"/>
    <w:p>
      <w:pPr>
        <w:spacing w:after="0"/>
        <w:ind w:left="0"/>
        <w:jc w:val="both"/>
      </w:pPr>
      <w:r>
        <w:rPr>
          <w:rFonts w:ascii="Times New Roman"/>
          <w:b w:val="false"/>
          <w:i w:val="false"/>
          <w:color w:val="000000"/>
          <w:sz w:val="28"/>
        </w:rPr>
        <w:t>
      29. Обеспечение конкурсной заявки на участие в конкурсе по определению частного партнера 1 вносится в размере одной десятой процента от стоимости проекта ГЧП.</w:t>
      </w:r>
    </w:p>
    <w:bookmarkEnd w:id="309"/>
    <w:bookmarkStart w:name="z318" w:id="310"/>
    <w:p>
      <w:pPr>
        <w:spacing w:after="0"/>
        <w:ind w:left="0"/>
        <w:jc w:val="both"/>
      </w:pPr>
      <w:r>
        <w:rPr>
          <w:rFonts w:ascii="Times New Roman"/>
          <w:b w:val="false"/>
          <w:i w:val="false"/>
          <w:color w:val="000000"/>
          <w:sz w:val="28"/>
        </w:rPr>
        <w:t>
      30. Стоимость проекта ГЧП определяется в конкурсной документации.</w:t>
      </w:r>
    </w:p>
    <w:bookmarkEnd w:id="310"/>
    <w:bookmarkStart w:name="z319" w:id="311"/>
    <w:p>
      <w:pPr>
        <w:spacing w:after="0"/>
        <w:ind w:left="0"/>
        <w:jc w:val="both"/>
      </w:pPr>
      <w:r>
        <w:rPr>
          <w:rFonts w:ascii="Times New Roman"/>
          <w:b w:val="false"/>
          <w:i w:val="false"/>
          <w:color w:val="000000"/>
          <w:sz w:val="28"/>
        </w:rPr>
        <w:t>
      31. Потенциальный частный партнер 1 выбирает один из следующих видов обеспечения конкурсной заявки:</w:t>
      </w:r>
    </w:p>
    <w:bookmarkEnd w:id="311"/>
    <w:bookmarkStart w:name="z320" w:id="312"/>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w:t>
      </w:r>
    </w:p>
    <w:bookmarkEnd w:id="312"/>
    <w:bookmarkStart w:name="z321" w:id="313"/>
    <w:p>
      <w:pPr>
        <w:spacing w:after="0"/>
        <w:ind w:left="0"/>
        <w:jc w:val="both"/>
      </w:pPr>
      <w:r>
        <w:rPr>
          <w:rFonts w:ascii="Times New Roman"/>
          <w:b w:val="false"/>
          <w:i w:val="false"/>
          <w:color w:val="000000"/>
          <w:sz w:val="28"/>
        </w:rPr>
        <w:t>
      2) банковскую гарантию.</w:t>
      </w:r>
    </w:p>
    <w:bookmarkEnd w:id="313"/>
    <w:bookmarkStart w:name="z322" w:id="314"/>
    <w:p>
      <w:pPr>
        <w:spacing w:after="0"/>
        <w:ind w:left="0"/>
        <w:jc w:val="both"/>
      </w:pPr>
      <w:r>
        <w:rPr>
          <w:rFonts w:ascii="Times New Roman"/>
          <w:b w:val="false"/>
          <w:i w:val="false"/>
          <w:color w:val="000000"/>
          <w:sz w:val="28"/>
        </w:rPr>
        <w:t>
      Не допускается совершение потенциальным частным партнером 1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314"/>
    <w:bookmarkStart w:name="z323" w:id="315"/>
    <w:p>
      <w:pPr>
        <w:spacing w:after="0"/>
        <w:ind w:left="0"/>
        <w:jc w:val="both"/>
      </w:pPr>
      <w:r>
        <w:rPr>
          <w:rFonts w:ascii="Times New Roman"/>
          <w:b w:val="false"/>
          <w:i w:val="false"/>
          <w:color w:val="000000"/>
          <w:sz w:val="28"/>
        </w:rPr>
        <w:t>
      Не допускается использование организатором конкурса гарантийного денежного взноса, внесенного потенциальным частным партнером 1, за исключением действий, указанных в пункте 37 настоящей типовой конкурсной документации проекта ГЧП.</w:t>
      </w:r>
    </w:p>
    <w:bookmarkEnd w:id="315"/>
    <w:bookmarkStart w:name="z324" w:id="316"/>
    <w:p>
      <w:pPr>
        <w:spacing w:after="0"/>
        <w:ind w:left="0"/>
        <w:jc w:val="both"/>
      </w:pPr>
      <w:r>
        <w:rPr>
          <w:rFonts w:ascii="Times New Roman"/>
          <w:b w:val="false"/>
          <w:i w:val="false"/>
          <w:color w:val="000000"/>
          <w:sz w:val="28"/>
        </w:rPr>
        <w:t>
      32. Обеспечение конкурсной заявки не возвращается организатором конкурса при наступлении одного из следующих случаев, когда:</w:t>
      </w:r>
    </w:p>
    <w:bookmarkEnd w:id="316"/>
    <w:bookmarkStart w:name="z325" w:id="317"/>
    <w:p>
      <w:pPr>
        <w:spacing w:after="0"/>
        <w:ind w:left="0"/>
        <w:jc w:val="both"/>
      </w:pPr>
      <w:r>
        <w:rPr>
          <w:rFonts w:ascii="Times New Roman"/>
          <w:b w:val="false"/>
          <w:i w:val="false"/>
          <w:color w:val="000000"/>
          <w:sz w:val="28"/>
        </w:rPr>
        <w:t>
      1) потенциальный частный партнер 1 отозвал либо изменил и (или) дополнил конкурсную заявку после истечения окончательного срока представления конкурсных заявок;</w:t>
      </w:r>
    </w:p>
    <w:bookmarkEnd w:id="317"/>
    <w:bookmarkStart w:name="z326" w:id="318"/>
    <w:p>
      <w:pPr>
        <w:spacing w:after="0"/>
        <w:ind w:left="0"/>
        <w:jc w:val="both"/>
      </w:pPr>
      <w:r>
        <w:rPr>
          <w:rFonts w:ascii="Times New Roman"/>
          <w:b w:val="false"/>
          <w:i w:val="false"/>
          <w:color w:val="000000"/>
          <w:sz w:val="28"/>
        </w:rPr>
        <w:t>
      2) потенциальный частный партнер 1, определенный победителем конкурса, уклонился от заключения договора ГЧП.</w:t>
      </w:r>
    </w:p>
    <w:bookmarkEnd w:id="318"/>
    <w:bookmarkStart w:name="z327" w:id="319"/>
    <w:p>
      <w:pPr>
        <w:spacing w:after="0"/>
        <w:ind w:left="0"/>
        <w:jc w:val="both"/>
      </w:pPr>
      <w:r>
        <w:rPr>
          <w:rFonts w:ascii="Times New Roman"/>
          <w:b w:val="false"/>
          <w:i w:val="false"/>
          <w:color w:val="000000"/>
          <w:sz w:val="28"/>
        </w:rPr>
        <w:t>
      33. При наступлении одного из случаев, предусмотренных пунктом 37 настоящих Правил, сумма обеспечения конкурсной заявки зачисляется в доход организатора конкурса.</w:t>
      </w:r>
    </w:p>
    <w:bookmarkEnd w:id="319"/>
    <w:bookmarkStart w:name="z328" w:id="320"/>
    <w:p>
      <w:pPr>
        <w:spacing w:after="0"/>
        <w:ind w:left="0"/>
        <w:jc w:val="both"/>
      </w:pPr>
      <w:r>
        <w:rPr>
          <w:rFonts w:ascii="Times New Roman"/>
          <w:b w:val="false"/>
          <w:i w:val="false"/>
          <w:color w:val="000000"/>
          <w:sz w:val="28"/>
        </w:rPr>
        <w:t>
      34. Организатор конкурса возвращает потенциальному частному партнеру 1 внесенное им обеспечение конкурсной заявки в течение 3 (трех) рабочих дней со дня наступления одного из следующих случаев:</w:t>
      </w:r>
    </w:p>
    <w:bookmarkEnd w:id="320"/>
    <w:bookmarkStart w:name="z329" w:id="321"/>
    <w:p>
      <w:pPr>
        <w:spacing w:after="0"/>
        <w:ind w:left="0"/>
        <w:jc w:val="both"/>
      </w:pPr>
      <w:r>
        <w:rPr>
          <w:rFonts w:ascii="Times New Roman"/>
          <w:b w:val="false"/>
          <w:i w:val="false"/>
          <w:color w:val="000000"/>
          <w:sz w:val="28"/>
        </w:rPr>
        <w:t>
      1) отзыва данным потенциальным частным партнером 1 своей конкурсной заявки до истечения окончательного срока представления конкурсных заявок;</w:t>
      </w:r>
    </w:p>
    <w:bookmarkEnd w:id="321"/>
    <w:bookmarkStart w:name="z330" w:id="322"/>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1. Указанный случай не распространяется на потенциальных частных партнеров 1, признанных участниками конкурса по определению частного партнера 1;</w:t>
      </w:r>
    </w:p>
    <w:bookmarkEnd w:id="322"/>
    <w:bookmarkStart w:name="z331" w:id="323"/>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1. Указанный случай не распространяется на участника конкурса по определению частного партнера 1, определенного победителем конкурса по определению частного партнера 1;</w:t>
      </w:r>
    </w:p>
    <w:bookmarkEnd w:id="323"/>
    <w:bookmarkStart w:name="z332" w:id="324"/>
    <w:p>
      <w:pPr>
        <w:spacing w:after="0"/>
        <w:ind w:left="0"/>
        <w:jc w:val="both"/>
      </w:pPr>
      <w:r>
        <w:rPr>
          <w:rFonts w:ascii="Times New Roman"/>
          <w:b w:val="false"/>
          <w:i w:val="false"/>
          <w:color w:val="000000"/>
          <w:sz w:val="28"/>
        </w:rPr>
        <w:t>
      4) вступления в силу договора ГЧП;</w:t>
      </w:r>
    </w:p>
    <w:bookmarkEnd w:id="324"/>
    <w:bookmarkStart w:name="z333" w:id="325"/>
    <w:p>
      <w:pPr>
        <w:spacing w:after="0"/>
        <w:ind w:left="0"/>
        <w:jc w:val="both"/>
      </w:pPr>
      <w:r>
        <w:rPr>
          <w:rFonts w:ascii="Times New Roman"/>
          <w:b w:val="false"/>
          <w:i w:val="false"/>
          <w:color w:val="000000"/>
          <w:sz w:val="28"/>
        </w:rPr>
        <w:t>
      5) истечения срока действия конкурсной заявки потенциального частного партнера 1, установленного в конкурсной документации.</w:t>
      </w:r>
    </w:p>
    <w:bookmarkEnd w:id="325"/>
    <w:bookmarkStart w:name="z334" w:id="326"/>
    <w:p>
      <w:pPr>
        <w:spacing w:after="0"/>
        <w:ind w:left="0"/>
        <w:jc w:val="left"/>
      </w:pPr>
      <w:r>
        <w:rPr>
          <w:rFonts w:ascii="Times New Roman"/>
          <w:b/>
          <w:i w:val="false"/>
          <w:color w:val="000000"/>
        </w:rPr>
        <w:t xml:space="preserve"> Глава 9. Порядок оформления и внесения документов, представляемых для участия в конкурсе</w:t>
      </w:r>
    </w:p>
    <w:bookmarkEnd w:id="326"/>
    <w:bookmarkStart w:name="z335" w:id="327"/>
    <w:p>
      <w:pPr>
        <w:spacing w:after="0"/>
        <w:ind w:left="0"/>
        <w:jc w:val="both"/>
      </w:pPr>
      <w:r>
        <w:rPr>
          <w:rFonts w:ascii="Times New Roman"/>
          <w:b w:val="false"/>
          <w:i w:val="false"/>
          <w:color w:val="000000"/>
          <w:sz w:val="28"/>
        </w:rPr>
        <w:t>
      35. Конкурсная заявка представляется потенциальным частным партнером 1 в электронном виде в порядке, указанном в извещении о проведении конкурса по определению частного партнера 1.</w:t>
      </w:r>
    </w:p>
    <w:bookmarkEnd w:id="327"/>
    <w:bookmarkStart w:name="z336" w:id="328"/>
    <w:p>
      <w:pPr>
        <w:spacing w:after="0"/>
        <w:ind w:left="0"/>
        <w:jc w:val="both"/>
      </w:pPr>
      <w:r>
        <w:rPr>
          <w:rFonts w:ascii="Times New Roman"/>
          <w:b w:val="false"/>
          <w:i w:val="false"/>
          <w:color w:val="000000"/>
          <w:sz w:val="28"/>
        </w:rPr>
        <w:t>
      36. Заявки на участие в конкурсе представляются организатору конкурса потенциальными частными партнерами 1 либо их уполномоченными представителями.</w:t>
      </w:r>
    </w:p>
    <w:bookmarkEnd w:id="328"/>
    <w:bookmarkStart w:name="z337" w:id="329"/>
    <w:p>
      <w:pPr>
        <w:spacing w:after="0"/>
        <w:ind w:left="0"/>
        <w:jc w:val="both"/>
      </w:pPr>
      <w:r>
        <w:rPr>
          <w:rFonts w:ascii="Times New Roman"/>
          <w:b w:val="false"/>
          <w:i w:val="false"/>
          <w:color w:val="000000"/>
          <w:sz w:val="28"/>
        </w:rPr>
        <w:t>
      37. Организатор конкурса:</w:t>
      </w:r>
    </w:p>
    <w:bookmarkEnd w:id="329"/>
    <w:bookmarkStart w:name="z338" w:id="330"/>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частного партнера 1, представившего конкурсную заявку от имени потенциального частного партнера 1;</w:t>
      </w:r>
    </w:p>
    <w:bookmarkEnd w:id="330"/>
    <w:bookmarkStart w:name="z339" w:id="331"/>
    <w:p>
      <w:pPr>
        <w:spacing w:after="0"/>
        <w:ind w:left="0"/>
        <w:jc w:val="both"/>
      </w:pPr>
      <w:r>
        <w:rPr>
          <w:rFonts w:ascii="Times New Roman"/>
          <w:b w:val="false"/>
          <w:i w:val="false"/>
          <w:color w:val="000000"/>
          <w:sz w:val="28"/>
        </w:rPr>
        <w:t>
      2) принимает изменения и дополнения к внесенной конкурсной заявке до истечения окончательного срока предоставления конкурсных заявок;</w:t>
      </w:r>
    </w:p>
    <w:bookmarkEnd w:id="331"/>
    <w:bookmarkStart w:name="z340" w:id="332"/>
    <w:p>
      <w:pPr>
        <w:spacing w:after="0"/>
        <w:ind w:left="0"/>
        <w:jc w:val="both"/>
      </w:pPr>
      <w:r>
        <w:rPr>
          <w:rFonts w:ascii="Times New Roman"/>
          <w:b w:val="false"/>
          <w:i w:val="false"/>
          <w:color w:val="000000"/>
          <w:sz w:val="28"/>
        </w:rPr>
        <w:t>
      3) обеспечивает возврат конкурсной заявки, в случае ее отзыва до истечения окончательного срока предоставления конкурсных заявок.</w:t>
      </w:r>
    </w:p>
    <w:bookmarkEnd w:id="332"/>
    <w:bookmarkStart w:name="z341" w:id="333"/>
    <w:p>
      <w:pPr>
        <w:spacing w:after="0"/>
        <w:ind w:left="0"/>
        <w:jc w:val="left"/>
      </w:pPr>
      <w:r>
        <w:rPr>
          <w:rFonts w:ascii="Times New Roman"/>
          <w:b/>
          <w:i w:val="false"/>
          <w:color w:val="000000"/>
        </w:rPr>
        <w:t xml:space="preserve"> Глава 10. Требования к языку составления документов, составляющих конкурсную заявку, и документов, представляемых на конкурс</w:t>
      </w:r>
    </w:p>
    <w:bookmarkEnd w:id="333"/>
    <w:bookmarkStart w:name="z342" w:id="334"/>
    <w:p>
      <w:pPr>
        <w:spacing w:after="0"/>
        <w:ind w:left="0"/>
        <w:jc w:val="both"/>
      </w:pPr>
      <w:r>
        <w:rPr>
          <w:rFonts w:ascii="Times New Roman"/>
          <w:b w:val="false"/>
          <w:i w:val="false"/>
          <w:color w:val="000000"/>
          <w:sz w:val="28"/>
        </w:rPr>
        <w:t>
      38. Конкурсная заявка потенциального частного партнера 1 и все документы, представляемые на конкурс, представляются на казахском и русском языках, в соответствии с законодательством Республики Казахстан о языках.</w:t>
      </w:r>
    </w:p>
    <w:bookmarkEnd w:id="334"/>
    <w:bookmarkStart w:name="z343" w:id="335"/>
    <w:p>
      <w:pPr>
        <w:spacing w:after="0"/>
        <w:ind w:left="0"/>
        <w:jc w:val="both"/>
      </w:pPr>
      <w:r>
        <w:rPr>
          <w:rFonts w:ascii="Times New Roman"/>
          <w:b w:val="false"/>
          <w:i w:val="false"/>
          <w:color w:val="000000"/>
          <w:sz w:val="28"/>
        </w:rPr>
        <w:t>
      39. Документы дополнительно составляются и представляются на другом языке при условии, что к ним будет приложен апостилированный или легализованный перевод на казахский и русский языки (в противном случае документ будет признан не представленным).</w:t>
      </w:r>
    </w:p>
    <w:bookmarkEnd w:id="335"/>
    <w:bookmarkStart w:name="z344" w:id="336"/>
    <w:p>
      <w:pPr>
        <w:spacing w:after="0"/>
        <w:ind w:left="0"/>
        <w:jc w:val="both"/>
      </w:pPr>
      <w:r>
        <w:rPr>
          <w:rFonts w:ascii="Times New Roman"/>
          <w:b w:val="false"/>
          <w:i w:val="false"/>
          <w:color w:val="000000"/>
          <w:sz w:val="28"/>
        </w:rPr>
        <w:t>
      40. В случае возникновения разногласий по интерпретации сведений по документу, преимущество имеют документы на казахском языке.</w:t>
      </w:r>
    </w:p>
    <w:bookmarkEnd w:id="336"/>
    <w:bookmarkStart w:name="z345" w:id="337"/>
    <w:p>
      <w:pPr>
        <w:spacing w:after="0"/>
        <w:ind w:left="0"/>
        <w:jc w:val="left"/>
      </w:pPr>
      <w:r>
        <w:rPr>
          <w:rFonts w:ascii="Times New Roman"/>
          <w:b/>
          <w:i w:val="false"/>
          <w:color w:val="000000"/>
        </w:rPr>
        <w:t xml:space="preserve"> Глава 11. Требования к валюте, используемой для расчетов в конкурсной заявке</w:t>
      </w:r>
    </w:p>
    <w:bookmarkEnd w:id="337"/>
    <w:bookmarkStart w:name="z346" w:id="338"/>
    <w:p>
      <w:pPr>
        <w:spacing w:after="0"/>
        <w:ind w:left="0"/>
        <w:jc w:val="both"/>
      </w:pPr>
      <w:r>
        <w:rPr>
          <w:rFonts w:ascii="Times New Roman"/>
          <w:b w:val="false"/>
          <w:i w:val="false"/>
          <w:color w:val="000000"/>
          <w:sz w:val="28"/>
        </w:rPr>
        <w:t xml:space="preserve">
      41. Все финансовые показатели, указанные в конкурсной заявке, рассчитываются в национальной валюте Республики Казахстан. </w:t>
      </w:r>
    </w:p>
    <w:bookmarkEnd w:id="338"/>
    <w:bookmarkStart w:name="z347" w:id="339"/>
    <w:p>
      <w:pPr>
        <w:spacing w:after="0"/>
        <w:ind w:left="0"/>
        <w:jc w:val="both"/>
      </w:pPr>
      <w:r>
        <w:rPr>
          <w:rFonts w:ascii="Times New Roman"/>
          <w:b w:val="false"/>
          <w:i w:val="false"/>
          <w:color w:val="000000"/>
          <w:sz w:val="28"/>
        </w:rPr>
        <w:t>
      Если какие-либо сведения в конкурсной заявке или документах, приложенных к конкурсной заявке, указаны в иной валюте, Комиссия пересчитывает указанные суммы в национальной валюте Республики Казахстан по курсу Национального банка Республики Казахстан на дату вскрытия конкурсных заявок с целью их сопоставления и оценки.</w:t>
      </w:r>
    </w:p>
    <w:bookmarkEnd w:id="339"/>
    <w:bookmarkStart w:name="z348" w:id="340"/>
    <w:p>
      <w:pPr>
        <w:spacing w:after="0"/>
        <w:ind w:left="0"/>
        <w:jc w:val="left"/>
      </w:pPr>
      <w:r>
        <w:rPr>
          <w:rFonts w:ascii="Times New Roman"/>
          <w:b/>
          <w:i w:val="false"/>
          <w:color w:val="000000"/>
        </w:rPr>
        <w:t xml:space="preserve"> Глава 12. Окончательный срок предоставления конкурсных заявок</w:t>
      </w:r>
    </w:p>
    <w:bookmarkEnd w:id="340"/>
    <w:bookmarkStart w:name="z349" w:id="341"/>
    <w:p>
      <w:pPr>
        <w:spacing w:after="0"/>
        <w:ind w:left="0"/>
        <w:jc w:val="both"/>
      </w:pPr>
      <w:r>
        <w:rPr>
          <w:rFonts w:ascii="Times New Roman"/>
          <w:b w:val="false"/>
          <w:i w:val="false"/>
          <w:color w:val="000000"/>
          <w:sz w:val="28"/>
        </w:rPr>
        <w:t>
      42. Окончательный срок представления конкурсных заявок - до __:00 часов по времени г. Астана (Республика Казахстан) "___" __________ 20___г.</w:t>
      </w:r>
    </w:p>
    <w:bookmarkEnd w:id="341"/>
    <w:bookmarkStart w:name="z350" w:id="342"/>
    <w:p>
      <w:pPr>
        <w:spacing w:after="0"/>
        <w:ind w:left="0"/>
        <w:jc w:val="left"/>
      </w:pPr>
      <w:r>
        <w:rPr>
          <w:rFonts w:ascii="Times New Roman"/>
          <w:b/>
          <w:i w:val="false"/>
          <w:color w:val="000000"/>
        </w:rPr>
        <w:t xml:space="preserve"> Глава 13. Срок действия конкурсной заявки</w:t>
      </w:r>
    </w:p>
    <w:bookmarkEnd w:id="342"/>
    <w:bookmarkStart w:name="z351" w:id="343"/>
    <w:p>
      <w:pPr>
        <w:spacing w:after="0"/>
        <w:ind w:left="0"/>
        <w:jc w:val="both"/>
      </w:pPr>
      <w:r>
        <w:rPr>
          <w:rFonts w:ascii="Times New Roman"/>
          <w:b w:val="false"/>
          <w:i w:val="false"/>
          <w:color w:val="000000"/>
          <w:sz w:val="28"/>
        </w:rPr>
        <w:t>
      43. Срок действия конкурсной заявки, включая обеспечение конкурсной заявки, составляет не менее 90 (девяносто) календарных дней со дня рассмотрения конкурсных заявок.</w:t>
      </w:r>
    </w:p>
    <w:bookmarkEnd w:id="343"/>
    <w:bookmarkStart w:name="z352" w:id="344"/>
    <w:p>
      <w:pPr>
        <w:spacing w:after="0"/>
        <w:ind w:left="0"/>
        <w:jc w:val="both"/>
      </w:pPr>
      <w:r>
        <w:rPr>
          <w:rFonts w:ascii="Times New Roman"/>
          <w:b w:val="false"/>
          <w:i w:val="false"/>
          <w:color w:val="000000"/>
          <w:sz w:val="28"/>
        </w:rPr>
        <w:t>
      44. Срок действия конкурсной заявки не должен превышать срока действия обеспечения конкурсной заявки. В случае такого превышения конкурсная заявка будет отклонена.</w:t>
      </w:r>
    </w:p>
    <w:bookmarkEnd w:id="344"/>
    <w:bookmarkStart w:name="z353" w:id="345"/>
    <w:p>
      <w:pPr>
        <w:spacing w:after="0"/>
        <w:ind w:left="0"/>
        <w:jc w:val="both"/>
      </w:pPr>
      <w:r>
        <w:rPr>
          <w:rFonts w:ascii="Times New Roman"/>
          <w:b w:val="false"/>
          <w:i w:val="false"/>
          <w:color w:val="000000"/>
          <w:sz w:val="28"/>
        </w:rPr>
        <w:t>
      45. В случае если до окончания срока действия конкурсной заявки государственный партнер и потенциальный частный партнер 1, чья конкурсная заявка определена лучшей, не завершили переговоры по уточнению проекта ГЧП и условий договора ГЧП, потенциальный частный партнер 1 на основании решения Комиссии продлевает срок действия своей конкурсной заявки, включая обеспечение конкурсной заявки.</w:t>
      </w:r>
    </w:p>
    <w:bookmarkEnd w:id="345"/>
    <w:bookmarkStart w:name="z354" w:id="346"/>
    <w:p>
      <w:pPr>
        <w:spacing w:after="0"/>
        <w:ind w:left="0"/>
        <w:jc w:val="both"/>
      </w:pPr>
      <w:r>
        <w:rPr>
          <w:rFonts w:ascii="Times New Roman"/>
          <w:b w:val="false"/>
          <w:i w:val="false"/>
          <w:color w:val="000000"/>
          <w:sz w:val="28"/>
        </w:rPr>
        <w:t>
      46. Для продления срока действия конкурсной заявки потенциальный частный партнер 1 направляет на имя организатора конкурса обеспечение на новый период (если обеспечением является гарантия), а также письменное уведомление, указав в нем:</w:t>
      </w:r>
    </w:p>
    <w:bookmarkEnd w:id="346"/>
    <w:bookmarkStart w:name="z355" w:id="347"/>
    <w:p>
      <w:pPr>
        <w:spacing w:after="0"/>
        <w:ind w:left="0"/>
        <w:jc w:val="both"/>
      </w:pPr>
      <w:r>
        <w:rPr>
          <w:rFonts w:ascii="Times New Roman"/>
          <w:b w:val="false"/>
          <w:i w:val="false"/>
          <w:color w:val="000000"/>
          <w:sz w:val="28"/>
        </w:rPr>
        <w:t>
      1) явно выраженное согласие на продление срока действия поданной им конкурсной заявки;</w:t>
      </w:r>
    </w:p>
    <w:bookmarkEnd w:id="347"/>
    <w:bookmarkStart w:name="z356" w:id="348"/>
    <w:p>
      <w:pPr>
        <w:spacing w:after="0"/>
        <w:ind w:left="0"/>
        <w:jc w:val="both"/>
      </w:pPr>
      <w:r>
        <w:rPr>
          <w:rFonts w:ascii="Times New Roman"/>
          <w:b w:val="false"/>
          <w:i w:val="false"/>
          <w:color w:val="000000"/>
          <w:sz w:val="28"/>
        </w:rPr>
        <w:t>
      2) срок, на который продлевается действие конкурсной заявки;</w:t>
      </w:r>
    </w:p>
    <w:bookmarkEnd w:id="348"/>
    <w:bookmarkStart w:name="z357" w:id="349"/>
    <w:p>
      <w:pPr>
        <w:spacing w:after="0"/>
        <w:ind w:left="0"/>
        <w:jc w:val="both"/>
      </w:pPr>
      <w:r>
        <w:rPr>
          <w:rFonts w:ascii="Times New Roman"/>
          <w:b w:val="false"/>
          <w:i w:val="false"/>
          <w:color w:val="000000"/>
          <w:sz w:val="28"/>
        </w:rPr>
        <w:t>
      3) дату подписания данного документа;</w:t>
      </w:r>
    </w:p>
    <w:bookmarkEnd w:id="349"/>
    <w:bookmarkStart w:name="z358" w:id="350"/>
    <w:p>
      <w:pPr>
        <w:spacing w:after="0"/>
        <w:ind w:left="0"/>
        <w:jc w:val="both"/>
      </w:pPr>
      <w:r>
        <w:rPr>
          <w:rFonts w:ascii="Times New Roman"/>
          <w:b w:val="false"/>
          <w:i w:val="false"/>
          <w:color w:val="000000"/>
          <w:sz w:val="28"/>
        </w:rPr>
        <w:t>
      4) подписи потенциального частного партнера 1 или его уполномоченного представителя и печати потенциального частного партнера 1.</w:t>
      </w:r>
    </w:p>
    <w:bookmarkEnd w:id="350"/>
    <w:bookmarkStart w:name="z359" w:id="351"/>
    <w:p>
      <w:pPr>
        <w:spacing w:after="0"/>
        <w:ind w:left="0"/>
        <w:jc w:val="left"/>
      </w:pPr>
      <w:r>
        <w:rPr>
          <w:rFonts w:ascii="Times New Roman"/>
          <w:b/>
          <w:i w:val="false"/>
          <w:color w:val="000000"/>
        </w:rPr>
        <w:t xml:space="preserve"> Глава 14. Вскрытие, рассмотрение и отбор конкурсных заявок</w:t>
      </w:r>
    </w:p>
    <w:bookmarkEnd w:id="351"/>
    <w:bookmarkStart w:name="z360" w:id="352"/>
    <w:p>
      <w:pPr>
        <w:spacing w:after="0"/>
        <w:ind w:left="0"/>
        <w:jc w:val="both"/>
      </w:pPr>
      <w:r>
        <w:rPr>
          <w:rFonts w:ascii="Times New Roman"/>
          <w:b w:val="false"/>
          <w:i w:val="false"/>
          <w:color w:val="000000"/>
          <w:sz w:val="28"/>
        </w:rPr>
        <w:t xml:space="preserve">
      47. В срок, указанный в </w:t>
      </w:r>
      <w:r>
        <w:rPr>
          <w:rFonts w:ascii="Times New Roman"/>
          <w:b w:val="false"/>
          <w:i w:val="false"/>
          <w:color w:val="000000"/>
          <w:sz w:val="28"/>
        </w:rPr>
        <w:t>приложении 2</w:t>
      </w:r>
      <w:r>
        <w:rPr>
          <w:rFonts w:ascii="Times New Roman"/>
          <w:b w:val="false"/>
          <w:i w:val="false"/>
          <w:color w:val="000000"/>
          <w:sz w:val="28"/>
        </w:rPr>
        <w:t xml:space="preserve"> к конкурсной документации, осуществляется вскрытие конкурсных заявок (вскрытие конкурса на веб-портале ГЧП).</w:t>
      </w:r>
    </w:p>
    <w:bookmarkEnd w:id="352"/>
    <w:bookmarkStart w:name="z361" w:id="353"/>
    <w:p>
      <w:pPr>
        <w:spacing w:after="0"/>
        <w:ind w:left="0"/>
        <w:jc w:val="both"/>
      </w:pPr>
      <w:r>
        <w:rPr>
          <w:rFonts w:ascii="Times New Roman"/>
          <w:b w:val="false"/>
          <w:i w:val="false"/>
          <w:color w:val="000000"/>
          <w:sz w:val="28"/>
        </w:rPr>
        <w:t>
      48. Комиссией рассматриваются все конкурсные заявки.</w:t>
      </w:r>
    </w:p>
    <w:bookmarkEnd w:id="353"/>
    <w:bookmarkStart w:name="z362" w:id="354"/>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w:t>
      </w:r>
    </w:p>
    <w:bookmarkEnd w:id="354"/>
    <w:bookmarkStart w:name="z363" w:id="355"/>
    <w:p>
      <w:pPr>
        <w:spacing w:after="0"/>
        <w:ind w:left="0"/>
        <w:jc w:val="both"/>
      </w:pPr>
      <w:r>
        <w:rPr>
          <w:rFonts w:ascii="Times New Roman"/>
          <w:b w:val="false"/>
          <w:i w:val="false"/>
          <w:color w:val="000000"/>
          <w:sz w:val="28"/>
        </w:rPr>
        <w:t>
      49. Комиссия при рассмотрении конкурсных заявок участников конкурса:</w:t>
      </w:r>
    </w:p>
    <w:bookmarkEnd w:id="355"/>
    <w:bookmarkStart w:name="z364" w:id="356"/>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356"/>
    <w:bookmarkStart w:name="z365" w:id="357"/>
    <w:p>
      <w:pPr>
        <w:spacing w:after="0"/>
        <w:ind w:left="0"/>
        <w:jc w:val="both"/>
      </w:pPr>
      <w:r>
        <w:rPr>
          <w:rFonts w:ascii="Times New Roman"/>
          <w:b w:val="false"/>
          <w:i w:val="false"/>
          <w:color w:val="000000"/>
          <w:sz w:val="28"/>
        </w:rPr>
        <w:t>
      2) направляет участникам конкурса запросы о предоставлении материалов и разъяснений в связи с их конкурсными заявками с тем, чтобы облегчить рассмотрение, оценку и сопоставление конкурсных заявок;</w:t>
      </w:r>
    </w:p>
    <w:bookmarkEnd w:id="357"/>
    <w:bookmarkStart w:name="z366" w:id="358"/>
    <w:p>
      <w:pPr>
        <w:spacing w:after="0"/>
        <w:ind w:left="0"/>
        <w:jc w:val="both"/>
      </w:pPr>
      <w:r>
        <w:rPr>
          <w:rFonts w:ascii="Times New Roman"/>
          <w:b w:val="false"/>
          <w:i w:val="false"/>
          <w:color w:val="000000"/>
          <w:sz w:val="28"/>
        </w:rPr>
        <w:t>
      3) с целью уточнения сведений, содержащихся в конкурсных заявках, направляет запросы о предоставлении необходимой информации соответствующим государственным органам, физическим и юридическим лицам.</w:t>
      </w:r>
    </w:p>
    <w:bookmarkEnd w:id="358"/>
    <w:bookmarkStart w:name="z367" w:id="359"/>
    <w:p>
      <w:pPr>
        <w:spacing w:after="0"/>
        <w:ind w:left="0"/>
        <w:jc w:val="both"/>
      </w:pPr>
      <w:r>
        <w:rPr>
          <w:rFonts w:ascii="Times New Roman"/>
          <w:b w:val="false"/>
          <w:i w:val="false"/>
          <w:color w:val="000000"/>
          <w:sz w:val="28"/>
        </w:rPr>
        <w:t>
      Изменение или дополнение содержания внесенной конкурсной заявки в рамках уточнения сведений, содержащихся в конкурсных заявках, не допускается;</w:t>
      </w:r>
    </w:p>
    <w:bookmarkEnd w:id="359"/>
    <w:bookmarkStart w:name="z368" w:id="360"/>
    <w:p>
      <w:pPr>
        <w:spacing w:after="0"/>
        <w:ind w:left="0"/>
        <w:jc w:val="both"/>
      </w:pPr>
      <w:r>
        <w:rPr>
          <w:rFonts w:ascii="Times New Roman"/>
          <w:b w:val="false"/>
          <w:i w:val="false"/>
          <w:color w:val="000000"/>
          <w:sz w:val="28"/>
        </w:rPr>
        <w:t>
      4) в течение 5 (пяти) рабочих дней с даты вскрытия конкурсных заявок, подписывает составленный на веб-портале ГЧП протокол предварительного рассмотрения конкурсных заявок по проекту ГЧП.</w:t>
      </w:r>
    </w:p>
    <w:bookmarkEnd w:id="360"/>
    <w:bookmarkStart w:name="z369" w:id="361"/>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361"/>
    <w:bookmarkStart w:name="z370" w:id="362"/>
    <w:p>
      <w:pPr>
        <w:spacing w:after="0"/>
        <w:ind w:left="0"/>
        <w:jc w:val="both"/>
      </w:pPr>
      <w:r>
        <w:rPr>
          <w:rFonts w:ascii="Times New Roman"/>
          <w:b w:val="false"/>
          <w:i w:val="false"/>
          <w:color w:val="000000"/>
          <w:sz w:val="28"/>
        </w:rPr>
        <w:t>
      перечень потенциальных частных партнеров, подавших конкурсные заявки в соответствии с требованиями конкурсной документации;</w:t>
      </w:r>
    </w:p>
    <w:bookmarkEnd w:id="362"/>
    <w:bookmarkStart w:name="z371" w:id="363"/>
    <w:p>
      <w:pPr>
        <w:spacing w:after="0"/>
        <w:ind w:left="0"/>
        <w:jc w:val="both"/>
      </w:pPr>
      <w:r>
        <w:rPr>
          <w:rFonts w:ascii="Times New Roman"/>
          <w:b w:val="false"/>
          <w:i w:val="false"/>
          <w:color w:val="000000"/>
          <w:sz w:val="28"/>
        </w:rPr>
        <w:t>
      перечень потенциальных частных партнеров, чьи заявки не соответствуют требованиям конкурсной документации в части оформления;</w:t>
      </w:r>
    </w:p>
    <w:bookmarkEnd w:id="363"/>
    <w:bookmarkStart w:name="z372" w:id="364"/>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364"/>
    <w:bookmarkStart w:name="z373" w:id="365"/>
    <w:p>
      <w:pPr>
        <w:spacing w:after="0"/>
        <w:ind w:left="0"/>
        <w:jc w:val="both"/>
      </w:pPr>
      <w:r>
        <w:rPr>
          <w:rFonts w:ascii="Times New Roman"/>
          <w:b w:val="false"/>
          <w:i w:val="false"/>
          <w:color w:val="000000"/>
          <w:sz w:val="28"/>
        </w:rPr>
        <w:t>
      срок представления документов, но не более 5 (пяти) рабочих дней.</w:t>
      </w:r>
    </w:p>
    <w:bookmarkEnd w:id="365"/>
    <w:bookmarkStart w:name="z374" w:id="366"/>
    <w:p>
      <w:pPr>
        <w:spacing w:after="0"/>
        <w:ind w:left="0"/>
        <w:jc w:val="both"/>
      </w:pPr>
      <w:r>
        <w:rPr>
          <w:rFonts w:ascii="Times New Roman"/>
          <w:b w:val="false"/>
          <w:i w:val="false"/>
          <w:color w:val="000000"/>
          <w:sz w:val="28"/>
        </w:rPr>
        <w:t>
      Протокол предварительного рассмотрения конкурсных заявок публикуется на веб-портале ГЧП. Документация, представленная потенциальным частным партнером позже установленного в протоколе срока, не принимается. Изменение и (или) дополнение содержания внесенной конкурсной заявки в ходе исполнения требований протокола предварительного рассмотрения конкурсных заявок не допускается;</w:t>
      </w:r>
    </w:p>
    <w:bookmarkEnd w:id="366"/>
    <w:bookmarkStart w:name="z375" w:id="367"/>
    <w:p>
      <w:pPr>
        <w:spacing w:after="0"/>
        <w:ind w:left="0"/>
        <w:jc w:val="both"/>
      </w:pPr>
      <w:r>
        <w:rPr>
          <w:rFonts w:ascii="Times New Roman"/>
          <w:b w:val="false"/>
          <w:i w:val="false"/>
          <w:color w:val="000000"/>
          <w:sz w:val="28"/>
        </w:rPr>
        <w:t xml:space="preserve">
      5) в течение 20 (двадцати) рабочих дней с даты вскрытия конкурсных заявок оценивает их в соответствии с критериями определения лучшей конкурсной заявки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конкурсной документации;</w:t>
      </w:r>
    </w:p>
    <w:bookmarkEnd w:id="367"/>
    <w:bookmarkStart w:name="z376" w:id="368"/>
    <w:p>
      <w:pPr>
        <w:spacing w:after="0"/>
        <w:ind w:left="0"/>
        <w:jc w:val="both"/>
      </w:pPr>
      <w:r>
        <w:rPr>
          <w:rFonts w:ascii="Times New Roman"/>
          <w:b w:val="false"/>
          <w:i w:val="false"/>
          <w:color w:val="000000"/>
          <w:sz w:val="28"/>
        </w:rPr>
        <w:t>
      6) определяет лучшую конкурсную заявку.</w:t>
      </w:r>
    </w:p>
    <w:bookmarkEnd w:id="368"/>
    <w:bookmarkStart w:name="z377" w:id="369"/>
    <w:p>
      <w:pPr>
        <w:spacing w:after="0"/>
        <w:ind w:left="0"/>
        <w:jc w:val="left"/>
      </w:pPr>
      <w:r>
        <w:rPr>
          <w:rFonts w:ascii="Times New Roman"/>
          <w:b/>
          <w:i w:val="false"/>
          <w:color w:val="000000"/>
        </w:rPr>
        <w:t xml:space="preserve"> Глава 15. Критерии отбора конкурсных заявок</w:t>
      </w:r>
    </w:p>
    <w:bookmarkEnd w:id="369"/>
    <w:bookmarkStart w:name="z378" w:id="370"/>
    <w:p>
      <w:pPr>
        <w:spacing w:after="0"/>
        <w:ind w:left="0"/>
        <w:jc w:val="both"/>
      </w:pPr>
      <w:r>
        <w:rPr>
          <w:rFonts w:ascii="Times New Roman"/>
          <w:b w:val="false"/>
          <w:i w:val="false"/>
          <w:color w:val="000000"/>
          <w:sz w:val="28"/>
        </w:rPr>
        <w:t xml:space="preserve">
      50. Рассмотрение и отбор конкурсных заявок осуществляются Комиссией с учетом критериев отбора лучшей конкурсной заявки и параметров оценки,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конкурсной документации проекта ГЧП.</w:t>
      </w:r>
    </w:p>
    <w:bookmarkEnd w:id="370"/>
    <w:bookmarkStart w:name="z379" w:id="371"/>
    <w:p>
      <w:pPr>
        <w:spacing w:after="0"/>
        <w:ind w:left="0"/>
        <w:jc w:val="both"/>
      </w:pPr>
      <w:r>
        <w:rPr>
          <w:rFonts w:ascii="Times New Roman"/>
          <w:b w:val="false"/>
          <w:i w:val="false"/>
          <w:color w:val="000000"/>
          <w:sz w:val="28"/>
        </w:rPr>
        <w:t>
      Критерии оцениваются посредством присвоения соответствующих баллов (удельное и процентное значение) по каждому из них.</w:t>
      </w:r>
    </w:p>
    <w:bookmarkEnd w:id="371"/>
    <w:bookmarkStart w:name="z380" w:id="372"/>
    <w:p>
      <w:pPr>
        <w:spacing w:after="0"/>
        <w:ind w:left="0"/>
        <w:jc w:val="left"/>
      </w:pPr>
      <w:r>
        <w:rPr>
          <w:rFonts w:ascii="Times New Roman"/>
          <w:b/>
          <w:i w:val="false"/>
          <w:color w:val="000000"/>
        </w:rPr>
        <w:t xml:space="preserve"> Глава 16. Переговоры с потенциальным частным партнером 1, заключение договора ГЧП</w:t>
      </w:r>
    </w:p>
    <w:bookmarkEnd w:id="372"/>
    <w:bookmarkStart w:name="z381" w:id="373"/>
    <w:p>
      <w:pPr>
        <w:spacing w:after="0"/>
        <w:ind w:left="0"/>
        <w:jc w:val="both"/>
      </w:pPr>
      <w:r>
        <w:rPr>
          <w:rFonts w:ascii="Times New Roman"/>
          <w:b w:val="false"/>
          <w:i w:val="false"/>
          <w:color w:val="000000"/>
          <w:sz w:val="28"/>
        </w:rPr>
        <w:t>
      51. С потенциальным частным партнером 1, конкурсная заявка которого признана лучшей, Комиссией проводятся переговоры по уточнению проекта ГЧП и условий договора ГЧП.</w:t>
      </w:r>
    </w:p>
    <w:bookmarkEnd w:id="373"/>
    <w:bookmarkStart w:name="z382" w:id="374"/>
    <w:p>
      <w:pPr>
        <w:spacing w:after="0"/>
        <w:ind w:left="0"/>
        <w:jc w:val="both"/>
      </w:pPr>
      <w:r>
        <w:rPr>
          <w:rFonts w:ascii="Times New Roman"/>
          <w:b w:val="false"/>
          <w:i w:val="false"/>
          <w:color w:val="000000"/>
          <w:sz w:val="28"/>
        </w:rPr>
        <w:t>
      52. В период подготовки проведения переговоров замечания и предложения по проекту ГЧП и договору ГЧП направляются Комиссией потенциальному частному партнеру 1 в письменной форме.</w:t>
      </w:r>
    </w:p>
    <w:bookmarkEnd w:id="374"/>
    <w:bookmarkStart w:name="z383" w:id="375"/>
    <w:p>
      <w:pPr>
        <w:spacing w:after="0"/>
        <w:ind w:left="0"/>
        <w:jc w:val="both"/>
      </w:pPr>
      <w:r>
        <w:rPr>
          <w:rFonts w:ascii="Times New Roman"/>
          <w:b w:val="false"/>
          <w:i w:val="false"/>
          <w:color w:val="000000"/>
          <w:sz w:val="28"/>
        </w:rPr>
        <w:t>
      По итогам проведения переговоров Комиссией принимается решение.</w:t>
      </w:r>
    </w:p>
    <w:bookmarkEnd w:id="375"/>
    <w:bookmarkStart w:name="z384" w:id="376"/>
    <w:p>
      <w:pPr>
        <w:spacing w:after="0"/>
        <w:ind w:left="0"/>
        <w:jc w:val="both"/>
      </w:pPr>
      <w:r>
        <w:rPr>
          <w:rFonts w:ascii="Times New Roman"/>
          <w:b w:val="false"/>
          <w:i w:val="false"/>
          <w:color w:val="000000"/>
          <w:sz w:val="28"/>
        </w:rPr>
        <w:t>
      53. В ходе переговоров не допускается внесение изменений в условия конкурса.</w:t>
      </w:r>
    </w:p>
    <w:bookmarkEnd w:id="376"/>
    <w:bookmarkStart w:name="z385" w:id="377"/>
    <w:p>
      <w:pPr>
        <w:spacing w:after="0"/>
        <w:ind w:left="0"/>
        <w:jc w:val="both"/>
      </w:pPr>
      <w:r>
        <w:rPr>
          <w:rFonts w:ascii="Times New Roman"/>
          <w:b w:val="false"/>
          <w:i w:val="false"/>
          <w:color w:val="000000"/>
          <w:sz w:val="28"/>
        </w:rPr>
        <w:t>
      54. В случае, если потенциальный частный партнер 1, конкурсная заявка которого признана лучшей, отказывается от обсуждения и уточнения конкурсной заявки и условий договора ГЧП в соответствии с замечаниями и предложениями Комиссии либо его предложения являются неприемлемыми с точки зрения условий конкурса, то Комиссией данная конкурсная заявка не рассматривается и заново выбирается лучшая конкурсная заявка.</w:t>
      </w:r>
    </w:p>
    <w:bookmarkEnd w:id="377"/>
    <w:bookmarkStart w:name="z386" w:id="378"/>
    <w:p>
      <w:pPr>
        <w:spacing w:after="0"/>
        <w:ind w:left="0"/>
        <w:jc w:val="both"/>
      </w:pPr>
      <w:r>
        <w:rPr>
          <w:rFonts w:ascii="Times New Roman"/>
          <w:b w:val="false"/>
          <w:i w:val="false"/>
          <w:color w:val="000000"/>
          <w:sz w:val="28"/>
        </w:rPr>
        <w:t>
      При этом решение Комиссии о признании такой конкурсной заявки лучшей аннулируется и данный потенциальный частный партнер 1 не признается победителем конкурса.</w:t>
      </w:r>
    </w:p>
    <w:bookmarkEnd w:id="378"/>
    <w:bookmarkStart w:name="z387" w:id="379"/>
    <w:p>
      <w:pPr>
        <w:spacing w:after="0"/>
        <w:ind w:left="0"/>
        <w:jc w:val="both"/>
      </w:pPr>
      <w:r>
        <w:rPr>
          <w:rFonts w:ascii="Times New Roman"/>
          <w:b w:val="false"/>
          <w:i w:val="false"/>
          <w:color w:val="000000"/>
          <w:sz w:val="28"/>
        </w:rPr>
        <w:t>
      55. Победителем конкурса признается участник конкурса, чья конкурсная заявка признана лучшей.</w:t>
      </w:r>
    </w:p>
    <w:bookmarkEnd w:id="379"/>
    <w:bookmarkStart w:name="z388" w:id="380"/>
    <w:p>
      <w:pPr>
        <w:spacing w:after="0"/>
        <w:ind w:left="0"/>
        <w:jc w:val="both"/>
      </w:pPr>
      <w:r>
        <w:rPr>
          <w:rFonts w:ascii="Times New Roman"/>
          <w:b w:val="false"/>
          <w:i w:val="false"/>
          <w:color w:val="000000"/>
          <w:sz w:val="28"/>
        </w:rPr>
        <w:t>
      56. По итогам конкурса решением Комиссии утверждается конкурсная заявка, а заявитель признается победителем конкурса по определению частного партнера 1.</w:t>
      </w:r>
    </w:p>
    <w:bookmarkEnd w:id="380"/>
    <w:bookmarkStart w:name="z389" w:id="381"/>
    <w:p>
      <w:pPr>
        <w:spacing w:after="0"/>
        <w:ind w:left="0"/>
        <w:jc w:val="both"/>
      </w:pPr>
      <w:r>
        <w:rPr>
          <w:rFonts w:ascii="Times New Roman"/>
          <w:b w:val="false"/>
          <w:i w:val="false"/>
          <w:color w:val="000000"/>
          <w:sz w:val="28"/>
        </w:rPr>
        <w:t>
      57. Решение Комиссии оформляется протоколом.</w:t>
      </w:r>
    </w:p>
    <w:bookmarkEnd w:id="381"/>
    <w:bookmarkStart w:name="z390" w:id="382"/>
    <w:p>
      <w:pPr>
        <w:spacing w:after="0"/>
        <w:ind w:left="0"/>
        <w:jc w:val="both"/>
      </w:pPr>
      <w:r>
        <w:rPr>
          <w:rFonts w:ascii="Times New Roman"/>
          <w:b w:val="false"/>
          <w:i w:val="false"/>
          <w:color w:val="000000"/>
          <w:sz w:val="28"/>
        </w:rPr>
        <w:t>
      58. Срок заключения договора ГЧП составляет не более 30 (тридцати) календарных дней со дня подведения итогов конкурса.</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83"/>
    <w:p>
      <w:pPr>
        <w:spacing w:after="0"/>
        <w:ind w:left="0"/>
        <w:jc w:val="left"/>
      </w:pPr>
      <w:r>
        <w:rPr>
          <w:rFonts w:ascii="Times New Roman"/>
          <w:b/>
          <w:i w:val="false"/>
          <w:color w:val="000000"/>
        </w:rPr>
        <w:t xml:space="preserve"> Информационный лист с описанием проекта ГЧП</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школы</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(указать наименование организации среднего образования)</w:t>
            </w:r>
          </w:p>
          <w:p>
            <w:pPr>
              <w:spacing w:after="20"/>
              <w:ind w:left="20"/>
              <w:jc w:val="both"/>
            </w:pPr>
            <w:r>
              <w:rPr>
                <w:rFonts w:ascii="Times New Roman"/>
                <w:b w:val="false"/>
                <w:i w:val="false"/>
                <w:color w:val="000000"/>
                <w:sz w:val="20"/>
              </w:rPr>
              <w:t>на ___ мест в __________</w:t>
            </w:r>
          </w:p>
          <w:p>
            <w:pPr>
              <w:spacing w:after="20"/>
              <w:ind w:left="20"/>
              <w:jc w:val="both"/>
            </w:pPr>
            <w:r>
              <w:rPr>
                <w:rFonts w:ascii="Times New Roman"/>
                <w:b w:val="false"/>
                <w:i w:val="false"/>
                <w:color w:val="000000"/>
                <w:sz w:val="20"/>
              </w:rPr>
              <w:t>(указать наименование и местонахождение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эксплуатация объектов организаций среднего образования в рамках реализации пилотного национального проекта в области образования "Комфортная школа", утвержденного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ноября 2022 года № 963 (четвертый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(указать полное наименование, местонахождение государственного партнера)</w:t>
            </w:r>
          </w:p>
          <w:p>
            <w:pPr>
              <w:spacing w:after="20"/>
              <w:ind w:left="20"/>
              <w:jc w:val="both"/>
            </w:pPr>
            <w:r>
              <w:rPr>
                <w:rFonts w:ascii="Times New Roman"/>
                <w:b w:val="false"/>
                <w:i w:val="false"/>
                <w:color w:val="000000"/>
                <w:sz w:val="20"/>
              </w:rPr>
              <w:t>Бизнес-идентификационный номер: ___________________________</w:t>
            </w:r>
          </w:p>
          <w:p>
            <w:pPr>
              <w:spacing w:after="20"/>
              <w:ind w:left="20"/>
              <w:jc w:val="both"/>
            </w:pPr>
            <w:r>
              <w:rPr>
                <w:rFonts w:ascii="Times New Roman"/>
                <w:b w:val="false"/>
                <w:i w:val="false"/>
                <w:color w:val="000000"/>
                <w:sz w:val="20"/>
              </w:rPr>
              <w:t>Банковские реквизиты: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аварийных школ, трехсменного обучения и дефицита ученических мест в организациях среднего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проекта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ученических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___________________________________</w:t>
            </w:r>
          </w:p>
          <w:p>
            <w:pPr>
              <w:spacing w:after="20"/>
              <w:ind w:left="20"/>
              <w:jc w:val="both"/>
            </w:pPr>
            <w:r>
              <w:rPr>
                <w:rFonts w:ascii="Times New Roman"/>
                <w:b w:val="false"/>
                <w:i w:val="false"/>
                <w:color w:val="000000"/>
                <w:sz w:val="20"/>
              </w:rPr>
              <w:t>(указать наименование и местонахождение населенного пункта),</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(адрес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 (срок строительства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__________ тенге, в том числе:</w:t>
            </w:r>
          </w:p>
          <w:p>
            <w:pPr>
              <w:spacing w:after="20"/>
              <w:ind w:left="20"/>
              <w:jc w:val="both"/>
            </w:pPr>
            <w:r>
              <w:rPr>
                <w:rFonts w:ascii="Times New Roman"/>
                <w:b w:val="false"/>
                <w:i w:val="false"/>
                <w:color w:val="000000"/>
                <w:sz w:val="20"/>
              </w:rPr>
              <w:t>строительно-монтажные работы - __________ тенге;</w:t>
            </w:r>
          </w:p>
          <w:p>
            <w:pPr>
              <w:spacing w:after="20"/>
              <w:ind w:left="20"/>
              <w:jc w:val="both"/>
            </w:pPr>
            <w:r>
              <w:rPr>
                <w:rFonts w:ascii="Times New Roman"/>
                <w:b w:val="false"/>
                <w:i w:val="false"/>
                <w:color w:val="000000"/>
                <w:sz w:val="20"/>
              </w:rPr>
              <w:t>оборудование - __________ тенге;</w:t>
            </w:r>
          </w:p>
          <w:p>
            <w:pPr>
              <w:spacing w:after="20"/>
              <w:ind w:left="20"/>
              <w:jc w:val="both"/>
            </w:pPr>
            <w:r>
              <w:rPr>
                <w:rFonts w:ascii="Times New Roman"/>
                <w:b w:val="false"/>
                <w:i w:val="false"/>
                <w:color w:val="000000"/>
                <w:sz w:val="20"/>
              </w:rPr>
              <w:t>прочие расходы - __________ тенге;</w:t>
            </w:r>
          </w:p>
          <w:p>
            <w:pPr>
              <w:spacing w:after="20"/>
              <w:ind w:left="20"/>
              <w:jc w:val="both"/>
            </w:pPr>
            <w:r>
              <w:rPr>
                <w:rFonts w:ascii="Times New Roman"/>
                <w:b w:val="false"/>
                <w:i w:val="false"/>
                <w:color w:val="000000"/>
                <w:sz w:val="20"/>
              </w:rPr>
              <w:t>Эксплуатационные затраты: _________________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государственной поддержки и источники возмещения затрат и получения доходов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4"/>
          <w:p>
            <w:pPr>
              <w:spacing w:after="20"/>
              <w:ind w:left="20"/>
              <w:jc w:val="both"/>
            </w:pPr>
            <w:r>
              <w:rPr>
                <w:rFonts w:ascii="Times New Roman"/>
                <w:b w:val="false"/>
                <w:i w:val="false"/>
                <w:color w:val="000000"/>
                <w:sz w:val="20"/>
              </w:rPr>
              <w:t xml:space="preserve">
1) выплаты частному партнеру 1 расходов на амортизацию здания в размере, рассчитанном за каждое новое ученическое место, введенное путем строительства в рамках государственно-частного партнерства, согласно подпункту 2) пункта 6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под № 16137), из расчета стоимости одного ученического места с учетом его проектной мощности и стоимостью строительства такого объекта по ПСД.</w:t>
            </w:r>
          </w:p>
          <w:bookmarkEnd w:id="384"/>
          <w:p>
            <w:pPr>
              <w:spacing w:after="20"/>
              <w:ind w:left="20"/>
              <w:jc w:val="both"/>
            </w:pPr>
            <w:r>
              <w:rPr>
                <w:rFonts w:ascii="Times New Roman"/>
                <w:b w:val="false"/>
                <w:i w:val="false"/>
                <w:color w:val="000000"/>
                <w:sz w:val="20"/>
              </w:rPr>
              <w:t>2) предоставление частному партнеру 1 права временного безвозмездного землепользования на земельный участок и подведение соответствующей инженерно-коммуникационной инфраструктуры к объекту ГЧП.</w:t>
            </w:r>
          </w:p>
          <w:p>
            <w:pPr>
              <w:spacing w:after="20"/>
              <w:ind w:left="20"/>
              <w:jc w:val="both"/>
            </w:pPr>
            <w:r>
              <w:rPr>
                <w:rFonts w:ascii="Times New Roman"/>
                <w:b w:val="false"/>
                <w:i w:val="false"/>
                <w:color w:val="000000"/>
                <w:sz w:val="20"/>
              </w:rPr>
              <w:t>
Совокупный объем выплат за счет бюджетных средств, предусмотренных в подпунктах 1) – 2) данного раздела не должен превышать объем средств, рассчитанный в соответствии с Государственными нормативами в области архитектуры, градостроительства и строительства Республики Казахстан на соответствующий объект организации среднего образования, установленным на соответствующий год ввода объекта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фамилия, имя, отчество (при наличии), должность, телефон и адрес электронной почты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385"/>
    <w:p>
      <w:pPr>
        <w:spacing w:after="0"/>
        <w:ind w:left="0"/>
        <w:jc w:val="left"/>
      </w:pPr>
      <w:r>
        <w:rPr>
          <w:rFonts w:ascii="Times New Roman"/>
          <w:b/>
          <w:i w:val="false"/>
          <w:color w:val="000000"/>
        </w:rPr>
        <w:t xml:space="preserve"> Основные мероприятия</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мероприятий</w:t>
            </w:r>
          </w:p>
          <w:p>
            <w:pPr>
              <w:spacing w:after="20"/>
              <w:ind w:left="20"/>
              <w:jc w:val="both"/>
            </w:pPr>
            <w:r>
              <w:rPr>
                <w:rFonts w:ascii="Times New Roman"/>
                <w:b w:val="false"/>
                <w:i w:val="false"/>
                <w:color w:val="000000"/>
                <w:sz w:val="20"/>
              </w:rPr>
              <w:t>(время и дата установлены по времени</w:t>
            </w:r>
          </w:p>
          <w:p>
            <w:pPr>
              <w:spacing w:after="20"/>
              <w:ind w:left="20"/>
              <w:jc w:val="both"/>
            </w:pPr>
            <w:r>
              <w:rPr>
                <w:rFonts w:ascii="Times New Roman"/>
                <w:b w:val="false"/>
                <w:i w:val="false"/>
                <w:color w:val="000000"/>
                <w:sz w:val="20"/>
              </w:rPr>
              <w:t>г. Астана,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организатором конкурса извещения о проведении конкурса по определению частного партнера 1 на казахском и русском языках на своем интернет-ресурсе, а также размещение извещения о проведении конкурса по определению частного партнера 1 и конкурсной документации на казахском и русском языках на веб-портале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20___г.</w:t>
            </w:r>
          </w:p>
          <w:p>
            <w:pPr>
              <w:spacing w:after="20"/>
              <w:ind w:left="20"/>
              <w:jc w:val="both"/>
            </w:pPr>
            <w:r>
              <w:rPr>
                <w:rFonts w:ascii="Times New Roman"/>
                <w:b w:val="false"/>
                <w:i w:val="false"/>
                <w:color w:val="000000"/>
                <w:sz w:val="20"/>
              </w:rPr>
              <w:t>(не менее чем за 20 (двадцать) рабочих дней до дня проведения конкурса, а при проведении повторного конкурса - не менее чем за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конкурсной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размещения извещения в срок до 5 (пяти) рабочих дней до даты вскрытия конкурсных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потенциальными частными партнерами 1 документов, подтверждающих их соответствие предъявляемым квалификационным требованиям, предусмотренных статьей 32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___:00 часов</w:t>
            </w:r>
          </w:p>
          <w:p>
            <w:pPr>
              <w:spacing w:after="20"/>
              <w:ind w:left="20"/>
              <w:jc w:val="both"/>
            </w:pPr>
            <w:r>
              <w:rPr>
                <w:rFonts w:ascii="Times New Roman"/>
                <w:b w:val="false"/>
                <w:i w:val="false"/>
                <w:color w:val="000000"/>
                <w:sz w:val="20"/>
              </w:rPr>
              <w:t>"___" __________ 20___ г.</w:t>
            </w:r>
          </w:p>
          <w:p>
            <w:pPr>
              <w:spacing w:after="20"/>
              <w:ind w:left="20"/>
              <w:jc w:val="both"/>
            </w:pPr>
            <w:r>
              <w:rPr>
                <w:rFonts w:ascii="Times New Roman"/>
                <w:b w:val="false"/>
                <w:i w:val="false"/>
                <w:color w:val="000000"/>
                <w:sz w:val="20"/>
              </w:rPr>
              <w:t>(не менее 15 (пятнадцати) календарных дней после объявления конкурса)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организатором конкурса квалификационного отбора посредством проведения оценки соответствия потенциальных частных партнеров 1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 даты завершения срока предоставления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организатором конкурса результатов квалификационного отбора потенциальных частных партнеров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(двух) рабочих дней со дня принятия решения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потенциальным частным партнером 1 конкурсной заявки, а также обеспечения конкурсной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получения копии типовой конкурсной документации проекта ГЧП до ___:00 часов</w:t>
            </w:r>
          </w:p>
          <w:p>
            <w:pPr>
              <w:spacing w:after="20"/>
              <w:ind w:left="20"/>
              <w:jc w:val="both"/>
            </w:pPr>
            <w:r>
              <w:rPr>
                <w:rFonts w:ascii="Times New Roman"/>
                <w:b w:val="false"/>
                <w:i w:val="false"/>
                <w:color w:val="000000"/>
                <w:sz w:val="20"/>
              </w:rPr>
              <w:t>"___" __________20___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Комиссией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 рабочих дней со дня вскрытия заявок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протокола вскрытия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 (двух) рабочих дней, следующих за днем соответствующего заседания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Комиссией переговоров с потенциальным частным партнером 1, конкурсная заявка которого признана лучшей, по уточнению проекта ГЧП и условий договора ГЧП, с оформлением соответствующего протокола переговоров.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___:00 часов, "___" __________ 20___г.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победителя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"___"__________20___г.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организатором конкурса договора ГЧП с победителем конкурса на основании решения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30 (тридцати) календарных дней со дня подведения итогов конкурса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организатором конкурса сведений о результатах конкурса на своем интернет-ресурсе на казахском и русском языках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______ (указать прописью) дней после заключения договора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399" w:id="386"/>
    <w:p>
      <w:pPr>
        <w:spacing w:after="0"/>
        <w:ind w:left="0"/>
        <w:jc w:val="left"/>
      </w:pPr>
      <w:r>
        <w:rPr>
          <w:rFonts w:ascii="Times New Roman"/>
          <w:b/>
          <w:i w:val="false"/>
          <w:color w:val="000000"/>
        </w:rPr>
        <w:t xml:space="preserve"> Перечень документов, представляемых потенциальным частным партнером 1 в подтверждение соответствия квалификационным требованиям</w:t>
      </w:r>
    </w:p>
    <w:bookmarkEnd w:id="386"/>
    <w:bookmarkStart w:name="z400" w:id="387"/>
    <w:p>
      <w:pPr>
        <w:spacing w:after="0"/>
        <w:ind w:left="0"/>
        <w:jc w:val="both"/>
      </w:pPr>
      <w:r>
        <w:rPr>
          <w:rFonts w:ascii="Times New Roman"/>
          <w:b w:val="false"/>
          <w:i w:val="false"/>
          <w:color w:val="000000"/>
          <w:sz w:val="28"/>
        </w:rPr>
        <w:t>
      Потенциальные частные партнеры 1 в подтверждение соответствия квалификационным требованиям, предусмотренным статьей 32 Закона, предоставляют следующие документы:</w:t>
      </w:r>
    </w:p>
    <w:bookmarkEnd w:id="387"/>
    <w:bookmarkStart w:name="z401" w:id="388"/>
    <w:p>
      <w:pPr>
        <w:spacing w:after="0"/>
        <w:ind w:left="0"/>
        <w:jc w:val="both"/>
      </w:pPr>
      <w:r>
        <w:rPr>
          <w:rFonts w:ascii="Times New Roman"/>
          <w:b w:val="false"/>
          <w:i w:val="false"/>
          <w:color w:val="000000"/>
          <w:sz w:val="28"/>
        </w:rPr>
        <w:t>
      1) оригиналы или нотариально засвидетельствованные копии документов, подтверждающих наличие денег на счетах, права собственности потенциального частного партнера 1 и стоимость на недвижимое и движимое имущество;</w:t>
      </w:r>
    </w:p>
    <w:bookmarkEnd w:id="388"/>
    <w:bookmarkStart w:name="z402" w:id="389"/>
    <w:p>
      <w:pPr>
        <w:spacing w:after="0"/>
        <w:ind w:left="0"/>
        <w:jc w:val="both"/>
      </w:pPr>
      <w:r>
        <w:rPr>
          <w:rFonts w:ascii="Times New Roman"/>
          <w:b w:val="false"/>
          <w:i w:val="false"/>
          <w:color w:val="000000"/>
          <w:sz w:val="28"/>
        </w:rPr>
        <w:t>
      2) оригинал финансовой отчетности за два полных предыдущих финансовых года, составленной в соответствии с законодательством Республики Казахстан о бухгалтерском учете и финансовой отчетности либо международными стандартами финансовой отчетности.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либо международными стандартами финансовой отчетности;</w:t>
      </w:r>
    </w:p>
    <w:bookmarkEnd w:id="389"/>
    <w:bookmarkStart w:name="z403" w:id="390"/>
    <w:p>
      <w:pPr>
        <w:spacing w:after="0"/>
        <w:ind w:left="0"/>
        <w:jc w:val="both"/>
      </w:pPr>
      <w:r>
        <w:rPr>
          <w:rFonts w:ascii="Times New Roman"/>
          <w:b w:val="false"/>
          <w:i w:val="false"/>
          <w:color w:val="000000"/>
          <w:sz w:val="28"/>
        </w:rPr>
        <w:t>
      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1 и заверенные печатью потенциального частного партнера 1;</w:t>
      </w:r>
    </w:p>
    <w:bookmarkEnd w:id="390"/>
    <w:bookmarkStart w:name="z404" w:id="391"/>
    <w:p>
      <w:pPr>
        <w:spacing w:after="0"/>
        <w:ind w:left="0"/>
        <w:jc w:val="both"/>
      </w:pPr>
      <w:r>
        <w:rPr>
          <w:rFonts w:ascii="Times New Roman"/>
          <w:b w:val="false"/>
          <w:i w:val="false"/>
          <w:color w:val="000000"/>
          <w:sz w:val="28"/>
        </w:rPr>
        <w:t>
      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1 и заверенные печатью потенциального частного партнера 1,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End w:id="391"/>
    <w:bookmarkStart w:name="z405" w:id="392"/>
    <w:p>
      <w:pPr>
        <w:spacing w:after="0"/>
        <w:ind w:left="0"/>
        <w:jc w:val="both"/>
      </w:pPr>
      <w:r>
        <w:rPr>
          <w:rFonts w:ascii="Times New Roman"/>
          <w:b w:val="false"/>
          <w:i w:val="false"/>
          <w:color w:val="000000"/>
          <w:sz w:val="28"/>
        </w:rPr>
        <w:t>
      5) письмо-гарантия потенциального частного партнера 1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ГЧП в течение последних трех лет на основании решения суда, вступившего в законную силу;</w:t>
      </w:r>
    </w:p>
    <w:bookmarkEnd w:id="392"/>
    <w:bookmarkStart w:name="z406" w:id="393"/>
    <w:p>
      <w:pPr>
        <w:spacing w:after="0"/>
        <w:ind w:left="0"/>
        <w:jc w:val="both"/>
      </w:pPr>
      <w:r>
        <w:rPr>
          <w:rFonts w:ascii="Times New Roman"/>
          <w:b w:val="false"/>
          <w:i w:val="false"/>
          <w:color w:val="000000"/>
          <w:sz w:val="28"/>
        </w:rPr>
        <w:t>
      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bookmarkEnd w:id="393"/>
    <w:bookmarkStart w:name="z407" w:id="394"/>
    <w:p>
      <w:pPr>
        <w:spacing w:after="0"/>
        <w:ind w:left="0"/>
        <w:jc w:val="both"/>
      </w:pPr>
      <w:r>
        <w:rPr>
          <w:rFonts w:ascii="Times New Roman"/>
          <w:b w:val="false"/>
          <w:i w:val="false"/>
          <w:color w:val="000000"/>
          <w:sz w:val="28"/>
        </w:rPr>
        <w:t>
      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94"/>
    <w:bookmarkStart w:name="z408" w:id="395"/>
    <w:p>
      <w:pPr>
        <w:spacing w:after="0"/>
        <w:ind w:left="0"/>
        <w:jc w:val="both"/>
      </w:pPr>
      <w:r>
        <w:rPr>
          <w:rFonts w:ascii="Times New Roman"/>
          <w:b w:val="false"/>
          <w:i w:val="false"/>
          <w:color w:val="000000"/>
          <w:sz w:val="28"/>
        </w:rPr>
        <w:t>
      8) справка о зарегистрированном юридическом лице, филиале или представительстве;</w:t>
      </w:r>
    </w:p>
    <w:bookmarkEnd w:id="395"/>
    <w:bookmarkStart w:name="z409" w:id="396"/>
    <w:p>
      <w:pPr>
        <w:spacing w:after="0"/>
        <w:ind w:left="0"/>
        <w:jc w:val="both"/>
      </w:pPr>
      <w:r>
        <w:rPr>
          <w:rFonts w:ascii="Times New Roman"/>
          <w:b w:val="false"/>
          <w:i w:val="false"/>
          <w:color w:val="000000"/>
          <w:sz w:val="28"/>
        </w:rPr>
        <w:t>
      9) физическое лицо, осуществляющее предпринимательскую деятельность, предоставляет талон о приеме уведомления о начале осуществления деятельности в качестве индивидуального предпринимателя;</w:t>
      </w:r>
    </w:p>
    <w:bookmarkEnd w:id="396"/>
    <w:bookmarkStart w:name="z410" w:id="397"/>
    <w:p>
      <w:pPr>
        <w:spacing w:after="0"/>
        <w:ind w:left="0"/>
        <w:jc w:val="both"/>
      </w:pPr>
      <w:r>
        <w:rPr>
          <w:rFonts w:ascii="Times New Roman"/>
          <w:b w:val="false"/>
          <w:i w:val="false"/>
          <w:color w:val="000000"/>
          <w:sz w:val="28"/>
        </w:rPr>
        <w:t xml:space="preserve">
      10) письмо потенциального частного партнера 1, подтверждающее его согласие на заключение договора консорциума с частным партнером 2, а также заключение договора ГЧП на условиях типового договора ГЧП; </w:t>
      </w:r>
    </w:p>
    <w:bookmarkEnd w:id="397"/>
    <w:bookmarkStart w:name="z411" w:id="398"/>
    <w:p>
      <w:pPr>
        <w:spacing w:after="0"/>
        <w:ind w:left="0"/>
        <w:jc w:val="both"/>
      </w:pPr>
      <w:r>
        <w:rPr>
          <w:rFonts w:ascii="Times New Roman"/>
          <w:b w:val="false"/>
          <w:i w:val="false"/>
          <w:color w:val="000000"/>
          <w:sz w:val="28"/>
        </w:rPr>
        <w:t>
      11) оригинал справки банка или филиала банка с подписью и печатью, в котором обслуживается потенциальный частный партнер 1, об отсутствии просроченной задолженности по всем видам обязательств потенциального частного партнера 1,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частный партнер 1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398"/>
    <w:bookmarkStart w:name="z412" w:id="399"/>
    <w:p>
      <w:pPr>
        <w:spacing w:after="0"/>
        <w:ind w:left="0"/>
        <w:jc w:val="both"/>
      </w:pPr>
      <w:r>
        <w:rPr>
          <w:rFonts w:ascii="Times New Roman"/>
          <w:b w:val="false"/>
          <w:i w:val="false"/>
          <w:color w:val="000000"/>
          <w:sz w:val="28"/>
        </w:rPr>
        <w:t xml:space="preserve">
      Допускается предоставление кредитного отчета, предоставляемого кредитным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399"/>
    <w:bookmarkStart w:name="z413" w:id="400"/>
    <w:p>
      <w:pPr>
        <w:spacing w:after="0"/>
        <w:ind w:left="0"/>
        <w:jc w:val="both"/>
      </w:pPr>
      <w:r>
        <w:rPr>
          <w:rFonts w:ascii="Times New Roman"/>
          <w:b w:val="false"/>
          <w:i w:val="false"/>
          <w:color w:val="000000"/>
          <w:sz w:val="28"/>
        </w:rPr>
        <w:t>
      Справка банка (либо кредитный отчет) выдается не ранее двух месяцев, предшествующих дате представления организатору конкурса документов.</w:t>
      </w:r>
    </w:p>
    <w:bookmarkEnd w:id="400"/>
    <w:bookmarkStart w:name="z414" w:id="401"/>
    <w:p>
      <w:pPr>
        <w:spacing w:after="0"/>
        <w:ind w:left="0"/>
        <w:jc w:val="both"/>
      </w:pPr>
      <w:r>
        <w:rPr>
          <w:rFonts w:ascii="Times New Roman"/>
          <w:b w:val="false"/>
          <w:i w:val="false"/>
          <w:color w:val="000000"/>
          <w:sz w:val="28"/>
        </w:rPr>
        <w:t>
      В случае участия в конкурсе объединений физических и (или) юридических лиц в форме простого товарищества, его участники, помимо документов, установленных настоящими Правилами для подтверждения своих квалификационных требований, дополнительно представляют следующие документы:</w:t>
      </w:r>
    </w:p>
    <w:bookmarkEnd w:id="401"/>
    <w:bookmarkStart w:name="z415" w:id="402"/>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402"/>
    <w:bookmarkStart w:name="z416" w:id="403"/>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403"/>
    <w:bookmarkStart w:name="z417" w:id="404"/>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выступающего от его имени, осуществлять переговоры и мероприятия в рамках конкурса.</w:t>
      </w:r>
    </w:p>
    <w:bookmarkEnd w:id="404"/>
    <w:bookmarkStart w:name="z418" w:id="405"/>
    <w:p>
      <w:pPr>
        <w:spacing w:after="0"/>
        <w:ind w:left="0"/>
        <w:jc w:val="both"/>
      </w:pPr>
      <w:r>
        <w:rPr>
          <w:rFonts w:ascii="Times New Roman"/>
          <w:b w:val="false"/>
          <w:i w:val="false"/>
          <w:color w:val="000000"/>
          <w:sz w:val="28"/>
        </w:rPr>
        <w:t>
      Потенциальные частные партнеры 1 предоставляют по своему усмотрению и документы, подтверждающие их соответствия квалификационным требованиям.</w:t>
      </w:r>
    </w:p>
    <w:bookmarkEnd w:id="405"/>
    <w:bookmarkStart w:name="z419" w:id="406"/>
    <w:p>
      <w:pPr>
        <w:spacing w:after="0"/>
        <w:ind w:left="0"/>
        <w:jc w:val="both"/>
      </w:pPr>
      <w:r>
        <w:rPr>
          <w:rFonts w:ascii="Times New Roman"/>
          <w:b w:val="false"/>
          <w:i w:val="false"/>
          <w:color w:val="000000"/>
          <w:sz w:val="28"/>
        </w:rPr>
        <w:t>
      Потенциальный частный партнер 1-нерезидент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 1-нерезидента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421" w:id="407"/>
    <w:p>
      <w:pPr>
        <w:spacing w:after="0"/>
        <w:ind w:left="0"/>
        <w:jc w:val="left"/>
      </w:pPr>
      <w:r>
        <w:rPr>
          <w:rFonts w:ascii="Times New Roman"/>
          <w:b/>
          <w:i w:val="false"/>
          <w:color w:val="000000"/>
        </w:rPr>
        <w:t xml:space="preserve"> Критерии отбора лучшей конкурсной заявки и параметры оценки</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(базовое) значение критерия</w:t>
            </w:r>
          </w:p>
          <w:p>
            <w:pPr>
              <w:spacing w:after="20"/>
              <w:ind w:left="20"/>
              <w:jc w:val="both"/>
            </w:pPr>
            <w:r>
              <w:rPr>
                <w:rFonts w:ascii="Times New Roman"/>
                <w:b w:val="false"/>
                <w:i w:val="false"/>
                <w:color w:val="000000"/>
                <w:sz w:val="20"/>
              </w:rPr>
              <w:t>(составляет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реализованных проектов (наличие опыта строительства, создания, реконструкции, модернизации и/или эксплуатации объектов (самостоятельно либо совместно с иными лицами в качестве участника), аналогичных по предмету содержания объекту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реализованный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принимаемые на себя частным партнером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рисков согласно договору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риск дополнительно принятый потенциальным частным партнером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наличия собственных средств частного партнера 1, привлекаемых на строительство объекта ГЧП (договор банковского займа, банковская гарантия, письмо с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частный партнер 1 перечисляет на эскроу-счет, открытый на его имя, сумму, предусмотренную подпунктом 5) пункта 8.1 </w:t>
            </w:r>
            <w:r>
              <w:rPr>
                <w:rFonts w:ascii="Times New Roman"/>
                <w:b w:val="false"/>
                <w:i w:val="false"/>
                <w:color w:val="000000"/>
                <w:sz w:val="20"/>
              </w:rPr>
              <w:t>приложения 9-1</w:t>
            </w:r>
            <w:r>
              <w:rPr>
                <w:rFonts w:ascii="Times New Roman"/>
                <w:b w:val="false"/>
                <w:i w:val="false"/>
                <w:color w:val="000000"/>
                <w:sz w:val="20"/>
              </w:rPr>
              <w:t xml:space="preserve"> к Национальному проекту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прибавляется 2 балла за каждый 1 % от стоимости строительства, предусмотренной подпунктом 5) пункта 8.1 </w:t>
            </w:r>
            <w:r>
              <w:rPr>
                <w:rFonts w:ascii="Times New Roman"/>
                <w:b w:val="false"/>
                <w:i w:val="false"/>
                <w:color w:val="000000"/>
                <w:sz w:val="20"/>
              </w:rPr>
              <w:t>приложения 9-1</w:t>
            </w:r>
            <w:r>
              <w:rPr>
                <w:rFonts w:ascii="Times New Roman"/>
                <w:b w:val="false"/>
                <w:i w:val="false"/>
                <w:color w:val="000000"/>
                <w:sz w:val="20"/>
              </w:rPr>
              <w:t xml:space="preserve"> к Национальному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строительства, объекта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месяц сокращения срока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кадрах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 от штатного количества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увеличения местного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товарах, работах и услугах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 от закупаемых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увеличения местного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образованием и опытом работы в сфере строительной деятельности более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увеличение доли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средне-специальным образованием и опытом работы более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увеличение доли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bl>
    <w:p>
      <w:pPr>
        <w:spacing w:after="0"/>
        <w:ind w:left="0"/>
        <w:jc w:val="both"/>
      </w:pPr>
      <w:bookmarkStart w:name="z422" w:id="408"/>
      <w:r>
        <w:rPr>
          <w:rFonts w:ascii="Times New Roman"/>
          <w:b w:val="false"/>
          <w:i w:val="false"/>
          <w:color w:val="000000"/>
          <w:sz w:val="28"/>
        </w:rPr>
        <w:t>
      Примечание:</w:t>
      </w:r>
    </w:p>
    <w:bookmarkEnd w:id="408"/>
    <w:p>
      <w:pPr>
        <w:spacing w:after="0"/>
        <w:ind w:left="0"/>
        <w:jc w:val="both"/>
      </w:pPr>
      <w:r>
        <w:rPr>
          <w:rFonts w:ascii="Times New Roman"/>
          <w:b w:val="false"/>
          <w:i w:val="false"/>
          <w:color w:val="000000"/>
          <w:sz w:val="28"/>
        </w:rPr>
        <w:t>общая оценка критериев конкурсной заявки "оценка" определяется путем суммирования полученных баллов по каждому критерию:</w:t>
      </w:r>
    </w:p>
    <w:bookmarkStart w:name="z423" w:id="409"/>
    <w:p>
      <w:pPr>
        <w:spacing w:after="0"/>
        <w:ind w:left="0"/>
        <w:jc w:val="both"/>
      </w:pPr>
      <w:r>
        <w:rPr>
          <w:rFonts w:ascii="Times New Roman"/>
          <w:b w:val="false"/>
          <w:i w:val="false"/>
          <w:color w:val="000000"/>
          <w:sz w:val="28"/>
        </w:rPr>
        <w:t>
      оценка = К1+К2+К3+К4+К5+К6+К7,</w:t>
      </w:r>
    </w:p>
    <w:bookmarkEnd w:id="409"/>
    <w:bookmarkStart w:name="z424" w:id="410"/>
    <w:p>
      <w:pPr>
        <w:spacing w:after="0"/>
        <w:ind w:left="0"/>
        <w:jc w:val="both"/>
      </w:pPr>
      <w:r>
        <w:rPr>
          <w:rFonts w:ascii="Times New Roman"/>
          <w:b w:val="false"/>
          <w:i w:val="false"/>
          <w:color w:val="000000"/>
          <w:sz w:val="28"/>
        </w:rPr>
        <w:t>
      где:</w:t>
      </w:r>
    </w:p>
    <w:bookmarkEnd w:id="410"/>
    <w:bookmarkStart w:name="z425" w:id="411"/>
    <w:p>
      <w:pPr>
        <w:spacing w:after="0"/>
        <w:ind w:left="0"/>
        <w:jc w:val="both"/>
      </w:pPr>
      <w:r>
        <w:rPr>
          <w:rFonts w:ascii="Times New Roman"/>
          <w:b w:val="false"/>
          <w:i w:val="false"/>
          <w:color w:val="000000"/>
          <w:sz w:val="28"/>
        </w:rPr>
        <w:t>
      К1 – в данном случае учитывается опыт реализованных проектов по строительству объектов в сфере жилищно-коммунального хозяйства. В случае отсутствия опыта реализованных проектов в сфере жилищно-коммунального хозяйства, оценка конкурсной заявки, представленной потенциальным частным партнером 1, по данному критерию приравнивается "нулю";</w:t>
      </w:r>
    </w:p>
    <w:bookmarkEnd w:id="411"/>
    <w:bookmarkStart w:name="z426" w:id="412"/>
    <w:p>
      <w:pPr>
        <w:spacing w:after="0"/>
        <w:ind w:left="0"/>
        <w:jc w:val="both"/>
      </w:pPr>
      <w:r>
        <w:rPr>
          <w:rFonts w:ascii="Times New Roman"/>
          <w:b w:val="false"/>
          <w:i w:val="false"/>
          <w:color w:val="000000"/>
          <w:sz w:val="28"/>
        </w:rPr>
        <w:t>
      К2 – в случае отсутствия рисков, дополнительно принятых и (или) переданных частным партнером, оценка конкурсной заявки, представленной потенциальным частным партнером, по данному критерию приравнивается "нулю";</w:t>
      </w:r>
    </w:p>
    <w:bookmarkEnd w:id="412"/>
    <w:bookmarkStart w:name="z427" w:id="413"/>
    <w:p>
      <w:pPr>
        <w:spacing w:after="0"/>
        <w:ind w:left="0"/>
        <w:jc w:val="both"/>
      </w:pPr>
      <w:r>
        <w:rPr>
          <w:rFonts w:ascii="Times New Roman"/>
          <w:b w:val="false"/>
          <w:i w:val="false"/>
          <w:color w:val="000000"/>
          <w:sz w:val="28"/>
        </w:rPr>
        <w:t xml:space="preserve">
      К3 – базовым показателем по данному критерию является наличие собственных средств в размере не менее 5 (пяти) процентов от стоимости строительства, предусмотренной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413"/>
    <w:bookmarkStart w:name="z428" w:id="414"/>
    <w:p>
      <w:pPr>
        <w:spacing w:after="0"/>
        <w:ind w:left="0"/>
        <w:jc w:val="both"/>
      </w:pPr>
      <w:r>
        <w:rPr>
          <w:rFonts w:ascii="Times New Roman"/>
          <w:b w:val="false"/>
          <w:i w:val="false"/>
          <w:color w:val="000000"/>
          <w:sz w:val="28"/>
        </w:rPr>
        <w:t>
      К4 – в случае сокращения срока строительства объекта ГЧП на 1 месяц, оценка конкурсной заявки, представленной потенциальным частным партнером 1, по данному критерию приравнивается "1" баллу;</w:t>
      </w:r>
    </w:p>
    <w:bookmarkEnd w:id="414"/>
    <w:bookmarkStart w:name="z429" w:id="415"/>
    <w:p>
      <w:pPr>
        <w:spacing w:after="0"/>
        <w:ind w:left="0"/>
        <w:jc w:val="both"/>
      </w:pPr>
      <w:r>
        <w:rPr>
          <w:rFonts w:ascii="Times New Roman"/>
          <w:b w:val="false"/>
          <w:i w:val="false"/>
          <w:color w:val="000000"/>
          <w:sz w:val="28"/>
        </w:rPr>
        <w:t>
      К5 – в случае, когда значение критерия, представленного потенциальным частным партнером 1, совпадает с пороговым значением критерия, оценка по данному критерию приравнивается "нулю";</w:t>
      </w:r>
    </w:p>
    <w:bookmarkEnd w:id="415"/>
    <w:bookmarkStart w:name="z430" w:id="416"/>
    <w:p>
      <w:pPr>
        <w:spacing w:after="0"/>
        <w:ind w:left="0"/>
        <w:jc w:val="both"/>
      </w:pPr>
      <w:r>
        <w:rPr>
          <w:rFonts w:ascii="Times New Roman"/>
          <w:b w:val="false"/>
          <w:i w:val="false"/>
          <w:color w:val="000000"/>
          <w:sz w:val="28"/>
        </w:rPr>
        <w:t>
      К6 – в случае, когда значение критерия, представленного потенциальным частным партнером 1, совпадает с пороговым значением критерия, оценка по данному критерию приравнивается "нулю";</w:t>
      </w:r>
    </w:p>
    <w:bookmarkEnd w:id="416"/>
    <w:bookmarkStart w:name="z431" w:id="417"/>
    <w:p>
      <w:pPr>
        <w:spacing w:after="0"/>
        <w:ind w:left="0"/>
        <w:jc w:val="both"/>
      </w:pPr>
      <w:r>
        <w:rPr>
          <w:rFonts w:ascii="Times New Roman"/>
          <w:b w:val="false"/>
          <w:i w:val="false"/>
          <w:color w:val="000000"/>
          <w:sz w:val="28"/>
        </w:rPr>
        <w:t>
      К7 – в случае, когда значение критерия, представленного потенциальным частным партнером 1, совпадает с пороговым значением критерия, оценка по данному критерию приравнивается "нулю".</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w:t>
            </w:r>
            <w:r>
              <w:br/>
            </w:r>
            <w:r>
              <w:rPr>
                <w:rFonts w:ascii="Times New Roman"/>
                <w:b w:val="false"/>
                <w:i w:val="false"/>
                <w:color w:val="000000"/>
                <w:sz w:val="20"/>
              </w:rPr>
              <w:t>и заключения договора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433" w:id="418"/>
    <w:p>
      <w:pPr>
        <w:spacing w:after="0"/>
        <w:ind w:left="0"/>
        <w:jc w:val="left"/>
      </w:pPr>
      <w:r>
        <w:rPr>
          <w:rFonts w:ascii="Times New Roman"/>
          <w:b/>
          <w:i w:val="false"/>
          <w:color w:val="000000"/>
        </w:rPr>
        <w:t xml:space="preserve"> Институциональная схема управления проектом ГЧП</w:t>
      </w:r>
    </w:p>
    <w:bookmarkEnd w:id="418"/>
    <w:bookmarkStart w:name="z434" w:id="419"/>
    <w:p>
      <w:pPr>
        <w:spacing w:after="0"/>
        <w:ind w:left="0"/>
        <w:jc w:val="both"/>
      </w:pPr>
      <w:r>
        <w:rPr>
          <w:rFonts w:ascii="Times New Roman"/>
          <w:b w:val="false"/>
          <w:i w:val="false"/>
          <w:color w:val="000000"/>
          <w:sz w:val="28"/>
        </w:rPr>
        <w:t>
      План реализации проекта программного ГЧП включает следующие стадии:</w:t>
      </w:r>
    </w:p>
    <w:bookmarkEnd w:id="419"/>
    <w:bookmarkStart w:name="z435" w:id="420"/>
    <w:p>
      <w:pPr>
        <w:spacing w:after="0"/>
        <w:ind w:left="0"/>
        <w:jc w:val="both"/>
      </w:pPr>
      <w:r>
        <w:rPr>
          <w:rFonts w:ascii="Times New Roman"/>
          <w:b w:val="false"/>
          <w:i w:val="false"/>
          <w:color w:val="000000"/>
          <w:sz w:val="28"/>
        </w:rPr>
        <w:t>
      1) инвестиционный период;</w:t>
      </w:r>
    </w:p>
    <w:bookmarkEnd w:id="420"/>
    <w:bookmarkStart w:name="z436"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422"/>
    <w:p>
      <w:pPr>
        <w:spacing w:after="0"/>
        <w:ind w:left="0"/>
        <w:jc w:val="both"/>
      </w:pPr>
      <w:r>
        <w:rPr>
          <w:rFonts w:ascii="Times New Roman"/>
          <w:b w:val="false"/>
          <w:i w:val="false"/>
          <w:color w:val="000000"/>
          <w:sz w:val="28"/>
        </w:rPr>
        <w:t>
      2) эксплуатационный период.</w:t>
      </w:r>
    </w:p>
    <w:bookmarkEnd w:id="422"/>
    <w:bookmarkStart w:name="z438"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w:t>
            </w:r>
            <w:r>
              <w:br/>
            </w:r>
            <w:r>
              <w:rPr>
                <w:rFonts w:ascii="Times New Roman"/>
                <w:b w:val="false"/>
                <w:i w:val="false"/>
                <w:color w:val="000000"/>
                <w:sz w:val="20"/>
              </w:rPr>
              <w:t>и заключения договора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440" w:id="424"/>
    <w:p>
      <w:pPr>
        <w:spacing w:after="0"/>
        <w:ind w:left="0"/>
        <w:jc w:val="left"/>
      </w:pPr>
      <w:r>
        <w:rPr>
          <w:rFonts w:ascii="Times New Roman"/>
          <w:b/>
          <w:i w:val="false"/>
          <w:color w:val="000000"/>
        </w:rPr>
        <w:t xml:space="preserve"> Финансово-экономическая модель</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часть,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фонд оплаты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эксплуатационные расходы (клининг, инженерные системы, охрана)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косметический ремонт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текущее содержание материально-технического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имущественный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земельный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обновление учебно-методического комплекса и библиотечного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прочие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питание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всеобуч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 операционная часть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Амортизационный компонент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w:t>
            </w:r>
            <w:r>
              <w:br/>
            </w:r>
            <w:r>
              <w:rPr>
                <w:rFonts w:ascii="Times New Roman"/>
                <w:b w:val="false"/>
                <w:i w:val="false"/>
                <w:color w:val="000000"/>
                <w:sz w:val="20"/>
              </w:rPr>
              <w:t>и заключения договора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442" w:id="425"/>
    <w:p>
      <w:pPr>
        <w:spacing w:after="0"/>
        <w:ind w:left="0"/>
        <w:jc w:val="left"/>
      </w:pPr>
      <w:r>
        <w:rPr>
          <w:rFonts w:ascii="Times New Roman"/>
          <w:b/>
          <w:i w:val="false"/>
          <w:color w:val="000000"/>
        </w:rPr>
        <w:t xml:space="preserve"> Типовой договор государственно-частного партнерства в области образования путем создания консорциума</w:t>
      </w:r>
    </w:p>
    <w:bookmarkEnd w:id="425"/>
    <w:p>
      <w:pPr>
        <w:spacing w:after="0"/>
        <w:ind w:left="0"/>
        <w:jc w:val="both"/>
      </w:pPr>
      <w:bookmarkStart w:name="z443" w:id="426"/>
      <w:r>
        <w:rPr>
          <w:rFonts w:ascii="Times New Roman"/>
          <w:b w:val="false"/>
          <w:i w:val="false"/>
          <w:color w:val="000000"/>
          <w:sz w:val="28"/>
        </w:rPr>
        <w:t>
      _______________________________________ "___" _________ 20__ г.</w:t>
      </w:r>
    </w:p>
    <w:bookmarkEnd w:id="426"/>
    <w:p>
      <w:pPr>
        <w:spacing w:after="0"/>
        <w:ind w:left="0"/>
        <w:jc w:val="both"/>
      </w:pPr>
      <w:r>
        <w:rPr>
          <w:rFonts w:ascii="Times New Roman"/>
          <w:b w:val="false"/>
          <w:i w:val="false"/>
          <w:color w:val="000000"/>
          <w:sz w:val="28"/>
        </w:rPr>
        <w:t>(указать наименование и местонахождение населенного пункта)</w:t>
      </w:r>
    </w:p>
    <w:p>
      <w:pPr>
        <w:spacing w:after="0"/>
        <w:ind w:left="0"/>
        <w:jc w:val="both"/>
      </w:pPr>
      <w:bookmarkStart w:name="z444" w:id="427"/>
      <w:r>
        <w:rPr>
          <w:rFonts w:ascii="Times New Roman"/>
          <w:b w:val="false"/>
          <w:i w:val="false"/>
          <w:color w:val="000000"/>
          <w:sz w:val="28"/>
        </w:rPr>
        <w:t>
      _________________________________________________________________________</w:t>
      </w:r>
    </w:p>
    <w:bookmarkEnd w:id="427"/>
    <w:p>
      <w:pPr>
        <w:spacing w:after="0"/>
        <w:ind w:left="0"/>
        <w:jc w:val="both"/>
      </w:pPr>
      <w:r>
        <w:rPr>
          <w:rFonts w:ascii="Times New Roman"/>
          <w:b w:val="false"/>
          <w:i w:val="false"/>
          <w:color w:val="000000"/>
          <w:sz w:val="28"/>
        </w:rPr>
        <w:t>в лице, (указать государственного партнера)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(указать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именуемый (-ое) в дальнейшем "государственный партнер", с одной стороны,</w:t>
      </w:r>
    </w:p>
    <w:p>
      <w:pPr>
        <w:spacing w:after="0"/>
        <w:ind w:left="0"/>
        <w:jc w:val="both"/>
      </w:pPr>
      <w:r>
        <w:rPr>
          <w:rFonts w:ascii="Times New Roman"/>
          <w:b w:val="false"/>
          <w:i w:val="false"/>
          <w:color w:val="000000"/>
          <w:sz w:val="28"/>
        </w:rPr>
        <w:t>и ________________________________________________________________, в лице,</w:t>
      </w:r>
    </w:p>
    <w:p>
      <w:pPr>
        <w:spacing w:after="0"/>
        <w:ind w:left="0"/>
        <w:jc w:val="both"/>
      </w:pPr>
      <w:r>
        <w:rPr>
          <w:rFonts w:ascii="Times New Roman"/>
          <w:b w:val="false"/>
          <w:i w:val="false"/>
          <w:color w:val="000000"/>
          <w:sz w:val="28"/>
        </w:rPr>
        <w:t>(указать юридическое или физическое лицо)</w:t>
      </w:r>
    </w:p>
    <w:p>
      <w:pPr>
        <w:spacing w:after="0"/>
        <w:ind w:left="0"/>
        <w:jc w:val="both"/>
      </w:pPr>
      <w:r>
        <w:rPr>
          <w:rFonts w:ascii="Times New Roman"/>
          <w:b w:val="false"/>
          <w:i w:val="false"/>
          <w:color w:val="000000"/>
          <w:sz w:val="28"/>
        </w:rPr>
        <w:t>___________________________________________________________, действующего</w:t>
      </w:r>
    </w:p>
    <w:p>
      <w:pPr>
        <w:spacing w:after="0"/>
        <w:ind w:left="0"/>
        <w:jc w:val="both"/>
      </w:pPr>
      <w:r>
        <w:rPr>
          <w:rFonts w:ascii="Times New Roman"/>
          <w:b w:val="false"/>
          <w:i w:val="false"/>
          <w:color w:val="000000"/>
          <w:sz w:val="28"/>
        </w:rPr>
        <w:t>(указать должность, фамилию, имя, отчество (при его наличии) уполномоченного лица)</w:t>
      </w:r>
    </w:p>
    <w:p>
      <w:pPr>
        <w:spacing w:after="0"/>
        <w:ind w:left="0"/>
        <w:jc w:val="both"/>
      </w:pPr>
      <w:r>
        <w:rPr>
          <w:rFonts w:ascii="Times New Roman"/>
          <w:b w:val="false"/>
          <w:i w:val="false"/>
          <w:color w:val="000000"/>
          <w:sz w:val="28"/>
        </w:rPr>
        <w:t>на основании ____________________________________________________________,</w:t>
      </w:r>
    </w:p>
    <w:p>
      <w:pPr>
        <w:spacing w:after="0"/>
        <w:ind w:left="0"/>
        <w:jc w:val="both"/>
      </w:pPr>
      <w:r>
        <w:rPr>
          <w:rFonts w:ascii="Times New Roman"/>
          <w:b w:val="false"/>
          <w:i w:val="false"/>
          <w:color w:val="000000"/>
          <w:sz w:val="28"/>
        </w:rPr>
        <w:t>(указать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именуемый (-ое) в дальнейшем "частный партнер 1", с другой стороны, и</w:t>
      </w:r>
    </w:p>
    <w:p>
      <w:pPr>
        <w:spacing w:after="0"/>
        <w:ind w:left="0"/>
        <w:jc w:val="both"/>
      </w:pPr>
      <w:r>
        <w:rPr>
          <w:rFonts w:ascii="Times New Roman"/>
          <w:b w:val="false"/>
          <w:i w:val="false"/>
          <w:color w:val="000000"/>
          <w:sz w:val="28"/>
        </w:rPr>
        <w:t>_________________________________________________________________, в лице,</w:t>
      </w:r>
    </w:p>
    <w:p>
      <w:pPr>
        <w:spacing w:after="0"/>
        <w:ind w:left="0"/>
        <w:jc w:val="both"/>
      </w:pPr>
      <w:r>
        <w:rPr>
          <w:rFonts w:ascii="Times New Roman"/>
          <w:b w:val="false"/>
          <w:i w:val="false"/>
          <w:color w:val="000000"/>
          <w:sz w:val="28"/>
        </w:rPr>
        <w:t>(указать юридическое или физическое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действующего</w:t>
      </w:r>
    </w:p>
    <w:p>
      <w:pPr>
        <w:spacing w:after="0"/>
        <w:ind w:left="0"/>
        <w:jc w:val="both"/>
      </w:pPr>
      <w:r>
        <w:rPr>
          <w:rFonts w:ascii="Times New Roman"/>
          <w:b w:val="false"/>
          <w:i w:val="false"/>
          <w:color w:val="000000"/>
          <w:sz w:val="28"/>
        </w:rPr>
        <w:t>(указать должность, фамилию, имя, отчество (при его наличии) уполномоченного лица)</w:t>
      </w:r>
    </w:p>
    <w:p>
      <w:pPr>
        <w:spacing w:after="0"/>
        <w:ind w:left="0"/>
        <w:jc w:val="both"/>
      </w:pPr>
      <w:r>
        <w:rPr>
          <w:rFonts w:ascii="Times New Roman"/>
          <w:b w:val="false"/>
          <w:i w:val="false"/>
          <w:color w:val="000000"/>
          <w:sz w:val="28"/>
        </w:rPr>
        <w:t>на основании _____________________________________________________________,</w:t>
      </w:r>
    </w:p>
    <w:p>
      <w:pPr>
        <w:spacing w:after="0"/>
        <w:ind w:left="0"/>
        <w:jc w:val="both"/>
      </w:pPr>
      <w:r>
        <w:rPr>
          <w:rFonts w:ascii="Times New Roman"/>
          <w:b w:val="false"/>
          <w:i w:val="false"/>
          <w:color w:val="000000"/>
          <w:sz w:val="28"/>
        </w:rPr>
        <w:t>(указать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именуемый (-ое) в дальнейшем "частный партнер 2", с третьей стороны дальнейшем</w:t>
      </w:r>
    </w:p>
    <w:p>
      <w:pPr>
        <w:spacing w:after="0"/>
        <w:ind w:left="0"/>
        <w:jc w:val="both"/>
      </w:pPr>
      <w:r>
        <w:rPr>
          <w:rFonts w:ascii="Times New Roman"/>
          <w:b w:val="false"/>
          <w:i w:val="false"/>
          <w:color w:val="000000"/>
          <w:sz w:val="28"/>
        </w:rPr>
        <w:t>совместно именуемые "Сторонами", в отдельности – "Сторона", в соответствии</w:t>
      </w:r>
    </w:p>
    <w:p>
      <w:pPr>
        <w:spacing w:after="0"/>
        <w:ind w:left="0"/>
        <w:jc w:val="both"/>
      </w:pPr>
      <w:r>
        <w:rPr>
          <w:rFonts w:ascii="Times New Roman"/>
          <w:b w:val="false"/>
          <w:i w:val="false"/>
          <w:color w:val="000000"/>
          <w:sz w:val="28"/>
        </w:rPr>
        <w:t>с решением конкурсной комиссии ___________________________________________</w:t>
      </w:r>
    </w:p>
    <w:p>
      <w:pPr>
        <w:spacing w:after="0"/>
        <w:ind w:left="0"/>
        <w:jc w:val="both"/>
      </w:pPr>
      <w:r>
        <w:rPr>
          <w:rFonts w:ascii="Times New Roman"/>
          <w:b w:val="false"/>
          <w:i w:val="false"/>
          <w:color w:val="000000"/>
          <w:sz w:val="28"/>
        </w:rPr>
        <w:t>(указать полное наименование комиссии)</w:t>
      </w:r>
    </w:p>
    <w:p>
      <w:pPr>
        <w:spacing w:after="0"/>
        <w:ind w:left="0"/>
        <w:jc w:val="both"/>
      </w:pPr>
      <w:r>
        <w:rPr>
          <w:rFonts w:ascii="Times New Roman"/>
          <w:b w:val="false"/>
          <w:i w:val="false"/>
          <w:color w:val="000000"/>
          <w:sz w:val="28"/>
        </w:rPr>
        <w:t>от "___" __________ 20__года № ______, принимая во внимание пилотный</w:t>
      </w:r>
    </w:p>
    <w:p>
      <w:pPr>
        <w:spacing w:after="0"/>
        <w:ind w:left="0"/>
        <w:jc w:val="both"/>
      </w:pPr>
      <w:r>
        <w:rPr>
          <w:rFonts w:ascii="Times New Roman"/>
          <w:b w:val="false"/>
          <w:i w:val="false"/>
          <w:color w:val="000000"/>
          <w:sz w:val="28"/>
        </w:rPr>
        <w:t>национальный проект в области образования "Комфортная школа", утвержденный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963</w:t>
      </w:r>
    </w:p>
    <w:p>
      <w:pPr>
        <w:spacing w:after="0"/>
        <w:ind w:left="0"/>
        <w:jc w:val="both"/>
      </w:pPr>
      <w:r>
        <w:rPr>
          <w:rFonts w:ascii="Times New Roman"/>
          <w:b w:val="false"/>
          <w:i w:val="false"/>
          <w:color w:val="000000"/>
          <w:sz w:val="28"/>
        </w:rPr>
        <w:t>(далее – Национальный проект), заключили настоящий договор государственно-</w:t>
      </w:r>
    </w:p>
    <w:p>
      <w:pPr>
        <w:spacing w:after="0"/>
        <w:ind w:left="0"/>
        <w:jc w:val="both"/>
      </w:pPr>
      <w:r>
        <w:rPr>
          <w:rFonts w:ascii="Times New Roman"/>
          <w:b w:val="false"/>
          <w:i w:val="false"/>
          <w:color w:val="000000"/>
          <w:sz w:val="28"/>
        </w:rPr>
        <w:t>частного партнерства в области образования путем создания консорциума</w:t>
      </w:r>
    </w:p>
    <w:p>
      <w:pPr>
        <w:spacing w:after="0"/>
        <w:ind w:left="0"/>
        <w:jc w:val="both"/>
      </w:pPr>
      <w:r>
        <w:rPr>
          <w:rFonts w:ascii="Times New Roman"/>
          <w:b w:val="false"/>
          <w:i w:val="false"/>
          <w:color w:val="000000"/>
          <w:sz w:val="28"/>
        </w:rPr>
        <w:t>(далее – Договор) о нижеследующем.</w:t>
      </w:r>
    </w:p>
    <w:bookmarkStart w:name="z445" w:id="428"/>
    <w:p>
      <w:pPr>
        <w:spacing w:after="0"/>
        <w:ind w:left="0"/>
        <w:jc w:val="left"/>
      </w:pPr>
      <w:r>
        <w:rPr>
          <w:rFonts w:ascii="Times New Roman"/>
          <w:b/>
          <w:i w:val="false"/>
          <w:color w:val="000000"/>
        </w:rPr>
        <w:t xml:space="preserve"> Глава 1. Понятия, используемые в Договоре</w:t>
      </w:r>
    </w:p>
    <w:bookmarkEnd w:id="428"/>
    <w:bookmarkStart w:name="z446" w:id="429"/>
    <w:p>
      <w:pPr>
        <w:spacing w:after="0"/>
        <w:ind w:left="0"/>
        <w:jc w:val="both"/>
      </w:pPr>
      <w:r>
        <w:rPr>
          <w:rFonts w:ascii="Times New Roman"/>
          <w:b w:val="false"/>
          <w:i w:val="false"/>
          <w:color w:val="000000"/>
          <w:sz w:val="28"/>
        </w:rPr>
        <w:t>
      1. В настоящем Договоре используются следующие понятия:</w:t>
      </w:r>
    </w:p>
    <w:bookmarkEnd w:id="429"/>
    <w:bookmarkStart w:name="z447" w:id="430"/>
    <w:p>
      <w:pPr>
        <w:spacing w:after="0"/>
        <w:ind w:left="0"/>
        <w:jc w:val="both"/>
      </w:pPr>
      <w:r>
        <w:rPr>
          <w:rFonts w:ascii="Times New Roman"/>
          <w:b w:val="false"/>
          <w:i w:val="false"/>
          <w:color w:val="000000"/>
          <w:sz w:val="28"/>
        </w:rPr>
        <w:t>
      1) текущий ремонт – комплекс технических мероприятий, направленных на систематическое и своевременное предохранение частей зданий и инженерного оборудования от преждевременного износа путем проведения профилактических мероприятий и устранения мелких повреждений и неисправностей, производится с целью восстановления исправности (работоспособности) конструкций здания и систем инженерного оборудования;</w:t>
      </w:r>
    </w:p>
    <w:bookmarkEnd w:id="430"/>
    <w:bookmarkStart w:name="z448" w:id="431"/>
    <w:p>
      <w:pPr>
        <w:spacing w:after="0"/>
        <w:ind w:left="0"/>
        <w:jc w:val="both"/>
      </w:pPr>
      <w:r>
        <w:rPr>
          <w:rFonts w:ascii="Times New Roman"/>
          <w:b w:val="false"/>
          <w:i w:val="false"/>
          <w:color w:val="000000"/>
          <w:sz w:val="28"/>
        </w:rPr>
        <w:t>
      2) дефект – любые несоответствия товаров, услуг и работ условиям Договора, повлекшие присуждение дефектных очков;</w:t>
      </w:r>
    </w:p>
    <w:bookmarkEnd w:id="431"/>
    <w:bookmarkStart w:name="z449" w:id="432"/>
    <w:p>
      <w:pPr>
        <w:spacing w:after="0"/>
        <w:ind w:left="0"/>
        <w:jc w:val="both"/>
      </w:pPr>
      <w:r>
        <w:rPr>
          <w:rFonts w:ascii="Times New Roman"/>
          <w:b w:val="false"/>
          <w:i w:val="false"/>
          <w:color w:val="000000"/>
          <w:sz w:val="28"/>
        </w:rPr>
        <w:t>
      3) гарантия – гарантия, предоставляемая частным партнером 1 государственному партнеру после государственной регистрации Договора, в соответствии с главой 5 настоящего Договора;</w:t>
      </w:r>
    </w:p>
    <w:bookmarkEnd w:id="432"/>
    <w:bookmarkStart w:name="z450" w:id="433"/>
    <w:p>
      <w:pPr>
        <w:spacing w:after="0"/>
        <w:ind w:left="0"/>
        <w:jc w:val="both"/>
      </w:pPr>
      <w:r>
        <w:rPr>
          <w:rFonts w:ascii="Times New Roman"/>
          <w:b w:val="false"/>
          <w:i w:val="false"/>
          <w:color w:val="000000"/>
          <w:sz w:val="28"/>
        </w:rPr>
        <w:t>
      4) частный партнер 1 –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w:t>
      </w:r>
    </w:p>
    <w:bookmarkEnd w:id="433"/>
    <w:bookmarkStart w:name="z451" w:id="434"/>
    <w:p>
      <w:pPr>
        <w:spacing w:after="0"/>
        <w:ind w:left="0"/>
        <w:jc w:val="both"/>
      </w:pPr>
      <w:r>
        <w:rPr>
          <w:rFonts w:ascii="Times New Roman"/>
          <w:b w:val="false"/>
          <w:i w:val="false"/>
          <w:color w:val="000000"/>
          <w:sz w:val="28"/>
        </w:rPr>
        <w:t>
      5) частный партнер 2 – организация образования, включенная в перечень частных организаций среднего образования, участвующих в реализации Национального проекта;</w:t>
      </w:r>
    </w:p>
    <w:bookmarkEnd w:id="434"/>
    <w:bookmarkStart w:name="z452" w:id="435"/>
    <w:p>
      <w:pPr>
        <w:spacing w:after="0"/>
        <w:ind w:left="0"/>
        <w:jc w:val="both"/>
      </w:pPr>
      <w:r>
        <w:rPr>
          <w:rFonts w:ascii="Times New Roman"/>
          <w:b w:val="false"/>
          <w:i w:val="false"/>
          <w:color w:val="000000"/>
          <w:sz w:val="28"/>
        </w:rPr>
        <w:t>
      6) земельный участок – земельный участок, необходимый для строительства объекта государственно-частного партнерства (далее – объект ГЧП), в соответствии с условиями Договора;</w:t>
      </w:r>
    </w:p>
    <w:bookmarkEnd w:id="435"/>
    <w:bookmarkStart w:name="z453" w:id="436"/>
    <w:p>
      <w:pPr>
        <w:spacing w:after="0"/>
        <w:ind w:left="0"/>
        <w:jc w:val="both"/>
      </w:pPr>
      <w:r>
        <w:rPr>
          <w:rFonts w:ascii="Times New Roman"/>
          <w:b w:val="false"/>
          <w:i w:val="false"/>
          <w:color w:val="000000"/>
          <w:sz w:val="28"/>
        </w:rPr>
        <w:t>
      7) проектно-сметная документация (далее – ПСД) – документация, разработка и утверждение которой требуется в соответствии с законодательством Республики Казахстан об архитектурной, градостроительной и строительной деятельности для создания объекта ГЧП;</w:t>
      </w:r>
    </w:p>
    <w:bookmarkEnd w:id="436"/>
    <w:bookmarkStart w:name="z454" w:id="437"/>
    <w:p>
      <w:pPr>
        <w:spacing w:after="0"/>
        <w:ind w:left="0"/>
        <w:jc w:val="both"/>
      </w:pPr>
      <w:r>
        <w:rPr>
          <w:rFonts w:ascii="Times New Roman"/>
          <w:b w:val="false"/>
          <w:i w:val="false"/>
          <w:color w:val="000000"/>
          <w:sz w:val="28"/>
        </w:rPr>
        <w:t>
      8) местное содержание в работах (услугах) – совокупная суммарная доля стоимости местного содержания в работах (услугах), в цене договора и/или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p>
    <w:bookmarkEnd w:id="437"/>
    <w:bookmarkStart w:name="z455" w:id="438"/>
    <w:p>
      <w:pPr>
        <w:spacing w:after="0"/>
        <w:ind w:left="0"/>
        <w:jc w:val="both"/>
      </w:pPr>
      <w:r>
        <w:rPr>
          <w:rFonts w:ascii="Times New Roman"/>
          <w:b w:val="false"/>
          <w:i w:val="false"/>
          <w:color w:val="000000"/>
          <w:sz w:val="28"/>
        </w:rPr>
        <w:t>
      9)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p>
    <w:bookmarkEnd w:id="438"/>
    <w:bookmarkStart w:name="z456" w:id="439"/>
    <w:p>
      <w:pPr>
        <w:spacing w:after="0"/>
        <w:ind w:left="0"/>
        <w:jc w:val="both"/>
      </w:pPr>
      <w:r>
        <w:rPr>
          <w:rFonts w:ascii="Times New Roman"/>
          <w:b w:val="false"/>
          <w:i w:val="false"/>
          <w:color w:val="000000"/>
          <w:sz w:val="28"/>
        </w:rPr>
        <w:t>
      10) государственный партнер – местный исполнительный орган области, города республиканского значения и столицы;</w:t>
      </w:r>
    </w:p>
    <w:bookmarkEnd w:id="439"/>
    <w:bookmarkStart w:name="z457" w:id="440"/>
    <w:p>
      <w:pPr>
        <w:spacing w:after="0"/>
        <w:ind w:left="0"/>
        <w:jc w:val="both"/>
      </w:pPr>
      <w:r>
        <w:rPr>
          <w:rFonts w:ascii="Times New Roman"/>
          <w:b w:val="false"/>
          <w:i w:val="false"/>
          <w:color w:val="000000"/>
          <w:sz w:val="28"/>
        </w:rPr>
        <w:t>
      11) местное содержание в товарах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p>
    <w:bookmarkEnd w:id="440"/>
    <w:bookmarkStart w:name="z458" w:id="441"/>
    <w:p>
      <w:pPr>
        <w:spacing w:after="0"/>
        <w:ind w:left="0"/>
        <w:jc w:val="both"/>
      </w:pPr>
      <w:r>
        <w:rPr>
          <w:rFonts w:ascii="Times New Roman"/>
          <w:b w:val="false"/>
          <w:i w:val="false"/>
          <w:color w:val="000000"/>
          <w:sz w:val="28"/>
        </w:rPr>
        <w:t>
      12) технический надзор – лицо, осуществляющее контроль по выполнению частным партнером 1 строительных работ в соответствии с Договором, ПСД и законодательством;</w:t>
      </w:r>
    </w:p>
    <w:bookmarkEnd w:id="441"/>
    <w:bookmarkStart w:name="z459" w:id="442"/>
    <w:p>
      <w:pPr>
        <w:spacing w:after="0"/>
        <w:ind w:left="0"/>
        <w:jc w:val="both"/>
      </w:pPr>
      <w:r>
        <w:rPr>
          <w:rFonts w:ascii="Times New Roman"/>
          <w:b w:val="false"/>
          <w:i w:val="false"/>
          <w:color w:val="000000"/>
          <w:sz w:val="28"/>
        </w:rPr>
        <w:t>
      13) финансовое закрытие – заключение потенциальным частным партнером или частным партнером 1 соглашений, договоров с физическими или юридическими лицами, их объединениями на привлечение заемных средств, необходимых для реализации проекта ГЧП в инвестиционный период, и доступность получения финансирования по ним.</w:t>
      </w:r>
    </w:p>
    <w:bookmarkEnd w:id="442"/>
    <w:bookmarkStart w:name="z460" w:id="443"/>
    <w:p>
      <w:pPr>
        <w:spacing w:after="0"/>
        <w:ind w:left="0"/>
        <w:jc w:val="left"/>
      </w:pPr>
      <w:r>
        <w:rPr>
          <w:rFonts w:ascii="Times New Roman"/>
          <w:b/>
          <w:i w:val="false"/>
          <w:color w:val="000000"/>
        </w:rPr>
        <w:t xml:space="preserve"> Глава 2. Применимое законодательство</w:t>
      </w:r>
    </w:p>
    <w:bookmarkEnd w:id="443"/>
    <w:bookmarkStart w:name="z461" w:id="444"/>
    <w:p>
      <w:pPr>
        <w:spacing w:after="0"/>
        <w:ind w:left="0"/>
        <w:jc w:val="both"/>
      </w:pPr>
      <w:r>
        <w:rPr>
          <w:rFonts w:ascii="Times New Roman"/>
          <w:b w:val="false"/>
          <w:i w:val="false"/>
          <w:color w:val="000000"/>
          <w:sz w:val="28"/>
        </w:rPr>
        <w:t>
      2. Для Договора и других сделок, подписанных на основе этого Договора, применяется законодательство Республики Казахстан. В случае, если частным партнером 1 является нерезидент Республики Казахстан, то применимое законодательство по Договору определяется сторонами Договора.</w:t>
      </w:r>
    </w:p>
    <w:bookmarkEnd w:id="444"/>
    <w:bookmarkStart w:name="z462" w:id="445"/>
    <w:p>
      <w:pPr>
        <w:spacing w:after="0"/>
        <w:ind w:left="0"/>
        <w:jc w:val="both"/>
      </w:pPr>
      <w:r>
        <w:rPr>
          <w:rFonts w:ascii="Times New Roman"/>
          <w:b w:val="false"/>
          <w:i w:val="false"/>
          <w:color w:val="000000"/>
          <w:sz w:val="28"/>
        </w:rPr>
        <w:t>
      3. К правам и обязанностям по сделкам, направленным на передачу права по Договору, применяется законодательство Республики Казахстан.</w:t>
      </w:r>
    </w:p>
    <w:bookmarkEnd w:id="445"/>
    <w:bookmarkStart w:name="z463" w:id="446"/>
    <w:p>
      <w:pPr>
        <w:spacing w:after="0"/>
        <w:ind w:left="0"/>
        <w:jc w:val="both"/>
      </w:pPr>
      <w:r>
        <w:rPr>
          <w:rFonts w:ascii="Times New Roman"/>
          <w:b w:val="false"/>
          <w:i w:val="false"/>
          <w:color w:val="000000"/>
          <w:sz w:val="28"/>
        </w:rPr>
        <w:t>
      4. Частный партнер 1 принимает на себя обязательство соблюдать принятые Республикой Казахстан международные обязательства в области охраны окружающей среды.</w:t>
      </w:r>
    </w:p>
    <w:bookmarkEnd w:id="446"/>
    <w:bookmarkStart w:name="z464" w:id="447"/>
    <w:p>
      <w:pPr>
        <w:spacing w:after="0"/>
        <w:ind w:left="0"/>
        <w:jc w:val="both"/>
      </w:pPr>
      <w:r>
        <w:rPr>
          <w:rFonts w:ascii="Times New Roman"/>
          <w:b w:val="false"/>
          <w:i w:val="false"/>
          <w:color w:val="000000"/>
          <w:sz w:val="28"/>
        </w:rPr>
        <w:t>
      5. Нормы законодательства Республики Казахстан применяются, если они не противоречат международным договорам, участником которых является Республика Казахстан.</w:t>
      </w:r>
    </w:p>
    <w:bookmarkEnd w:id="447"/>
    <w:bookmarkStart w:name="z465" w:id="448"/>
    <w:p>
      <w:pPr>
        <w:spacing w:after="0"/>
        <w:ind w:left="0"/>
        <w:jc w:val="left"/>
      </w:pPr>
      <w:r>
        <w:rPr>
          <w:rFonts w:ascii="Times New Roman"/>
          <w:b/>
          <w:i w:val="false"/>
          <w:color w:val="000000"/>
        </w:rPr>
        <w:t xml:space="preserve"> Глава 3. Предмет Договора и объект ГЧП</w:t>
      </w:r>
    </w:p>
    <w:bookmarkEnd w:id="448"/>
    <w:bookmarkStart w:name="z466" w:id="449"/>
    <w:p>
      <w:pPr>
        <w:spacing w:after="0"/>
        <w:ind w:left="0"/>
        <w:jc w:val="both"/>
      </w:pPr>
      <w:r>
        <w:rPr>
          <w:rFonts w:ascii="Times New Roman"/>
          <w:b w:val="false"/>
          <w:i w:val="false"/>
          <w:color w:val="000000"/>
          <w:sz w:val="28"/>
        </w:rPr>
        <w:t>
      6. Предметом Договора является урегулирование отношений сторон при осуществлении Сторонами деятельности, направленной на строительство, техническое обслуживание, а также эксплуатацию объекта ГЧП в соответствии с его целевым назначением для комплексного решения проблем доступности среднего образования.</w:t>
      </w:r>
    </w:p>
    <w:bookmarkEnd w:id="449"/>
    <w:bookmarkStart w:name="z467" w:id="450"/>
    <w:p>
      <w:pPr>
        <w:spacing w:after="0"/>
        <w:ind w:left="0"/>
        <w:jc w:val="both"/>
      </w:pPr>
      <w:r>
        <w:rPr>
          <w:rFonts w:ascii="Times New Roman"/>
          <w:b w:val="false"/>
          <w:i w:val="false"/>
          <w:color w:val="000000"/>
          <w:sz w:val="28"/>
        </w:rPr>
        <w:t>
      7. Частный партнер 1 осуществляет строительство школы "под ключ" на</w:t>
      </w:r>
    </w:p>
    <w:bookmarkEnd w:id="450"/>
    <w:p>
      <w:pPr>
        <w:spacing w:after="0"/>
        <w:ind w:left="0"/>
        <w:jc w:val="both"/>
      </w:pPr>
      <w:bookmarkStart w:name="z468" w:id="451"/>
      <w:r>
        <w:rPr>
          <w:rFonts w:ascii="Times New Roman"/>
          <w:b w:val="false"/>
          <w:i w:val="false"/>
          <w:color w:val="000000"/>
          <w:sz w:val="28"/>
        </w:rPr>
        <w:t>
      __ мест в ___________________________________________________________,</w:t>
      </w:r>
    </w:p>
    <w:bookmarkEnd w:id="451"/>
    <w:p>
      <w:pPr>
        <w:spacing w:after="0"/>
        <w:ind w:left="0"/>
        <w:jc w:val="both"/>
      </w:pPr>
      <w:r>
        <w:rPr>
          <w:rFonts w:ascii="Times New Roman"/>
          <w:b w:val="false"/>
          <w:i w:val="false"/>
          <w:color w:val="000000"/>
          <w:sz w:val="28"/>
        </w:rPr>
        <w:t>(указать наименование и местонахождение населенного пункта)</w:t>
      </w:r>
    </w:p>
    <w:bookmarkStart w:name="z469" w:id="452"/>
    <w:p>
      <w:pPr>
        <w:spacing w:after="0"/>
        <w:ind w:left="0"/>
        <w:jc w:val="both"/>
      </w:pPr>
      <w:r>
        <w:rPr>
          <w:rFonts w:ascii="Times New Roman"/>
          <w:b w:val="false"/>
          <w:i w:val="false"/>
          <w:color w:val="000000"/>
          <w:sz w:val="28"/>
        </w:rPr>
        <w:t>
      передает ее в долевую собственность частного партнера 2 и осуществляет его техническое обслуживание в порядке и на условиях, определенных Договором. Частный партнер 2 осуществляет образовательную деятельность и перечисляет частному партнеру 1 выплаты расходов на амортизацию зданий в размере, рассчитанном за каждое новое ученическое место, введенное путем строительства в рамках государственно-частного партнерства путем создания консорциума.</w:t>
      </w:r>
    </w:p>
    <w:bookmarkEnd w:id="452"/>
    <w:bookmarkStart w:name="z470" w:id="453"/>
    <w:p>
      <w:pPr>
        <w:spacing w:after="0"/>
        <w:ind w:left="0"/>
        <w:jc w:val="both"/>
      </w:pPr>
      <w:r>
        <w:rPr>
          <w:rFonts w:ascii="Times New Roman"/>
          <w:b w:val="false"/>
          <w:i w:val="false"/>
          <w:color w:val="000000"/>
          <w:sz w:val="28"/>
        </w:rPr>
        <w:t>
      Договор консорциума является неотъемлемой частью Договора, при этом его условия определяются частным партнером 1 и частным партнером 2 самостоятельно, за исключением обязательных условий, предусмотренных подпунктами 4), 7), 9), 10), 11) и 12) пункта 5 и пункта 81 Правил определения частного партнера и заключения Договора.</w:t>
      </w:r>
    </w:p>
    <w:bookmarkEnd w:id="453"/>
    <w:bookmarkStart w:name="z471" w:id="454"/>
    <w:p>
      <w:pPr>
        <w:spacing w:after="0"/>
        <w:ind w:left="0"/>
        <w:jc w:val="both"/>
      </w:pPr>
      <w:r>
        <w:rPr>
          <w:rFonts w:ascii="Times New Roman"/>
          <w:b w:val="false"/>
          <w:i w:val="false"/>
          <w:color w:val="000000"/>
          <w:sz w:val="28"/>
        </w:rPr>
        <w:t xml:space="preserve">
      8. Описание объекта ГЧП, мощность, структура и технические показатели объекта ГЧП указаны в приложении 1 к Договору. </w:t>
      </w:r>
    </w:p>
    <w:bookmarkEnd w:id="454"/>
    <w:bookmarkStart w:name="z472" w:id="455"/>
    <w:p>
      <w:pPr>
        <w:spacing w:after="0"/>
        <w:ind w:left="0"/>
        <w:jc w:val="both"/>
      </w:pPr>
      <w:r>
        <w:rPr>
          <w:rFonts w:ascii="Times New Roman"/>
          <w:b w:val="false"/>
          <w:i w:val="false"/>
          <w:color w:val="000000"/>
          <w:sz w:val="28"/>
        </w:rPr>
        <w:t>
      Частный партнер может изменить параметры объекта ГЧП с учетом улучшенных характеристик, если это не влечет увеличение сроков ввода объекта ГЧП в эксплуатацию, не снижает объем или качество услуг, оказываемых в рамках реализации проекта ГЧП, а также при условии не увеличения размера и сроков выплат расходов на амортизацию зданий, определенных Договором.</w:t>
      </w:r>
    </w:p>
    <w:bookmarkEnd w:id="455"/>
    <w:bookmarkStart w:name="z473" w:id="456"/>
    <w:p>
      <w:pPr>
        <w:spacing w:after="0"/>
        <w:ind w:left="0"/>
        <w:jc w:val="both"/>
      </w:pPr>
      <w:r>
        <w:rPr>
          <w:rFonts w:ascii="Times New Roman"/>
          <w:b w:val="false"/>
          <w:i w:val="false"/>
          <w:color w:val="000000"/>
          <w:sz w:val="28"/>
        </w:rPr>
        <w:t>
      9. Государственный партнер гарантирует, что на момент заключения Договора земельный участок, на котором предполагается строительство объекта ГЧП, права владения и пользования которым передаются частному партнеру 1 в соответствии с Договором, является государственной собственностью, не обременен правами и (или) притязаниями третьих лиц, целевое назначение и параметры земельного участка соответствуют настоящему Договору (копии и (или) оригиналы документов, удостоверяющих право собственности, прилагаются), инженерные коммуникации, необходимые для осуществления строительства и эксплуатации объекта ГЧП подведены до границы земельного участка.</w:t>
      </w:r>
    </w:p>
    <w:bookmarkEnd w:id="456"/>
    <w:bookmarkStart w:name="z474" w:id="457"/>
    <w:p>
      <w:pPr>
        <w:spacing w:after="0"/>
        <w:ind w:left="0"/>
        <w:jc w:val="both"/>
      </w:pPr>
      <w:r>
        <w:rPr>
          <w:rFonts w:ascii="Times New Roman"/>
          <w:b w:val="false"/>
          <w:i w:val="false"/>
          <w:color w:val="000000"/>
          <w:sz w:val="28"/>
        </w:rPr>
        <w:t>
      10. Сведения о государственном партнере:</w:t>
      </w:r>
    </w:p>
    <w:bookmarkEnd w:id="457"/>
    <w:p>
      <w:pPr>
        <w:spacing w:after="0"/>
        <w:ind w:left="0"/>
        <w:jc w:val="both"/>
      </w:pPr>
      <w:bookmarkStart w:name="z475" w:id="458"/>
      <w:r>
        <w:rPr>
          <w:rFonts w:ascii="Times New Roman"/>
          <w:b w:val="false"/>
          <w:i w:val="false"/>
          <w:color w:val="000000"/>
          <w:sz w:val="28"/>
        </w:rPr>
        <w:t>
      ___________________________________________________________</w:t>
      </w:r>
    </w:p>
    <w:bookmarkEnd w:id="458"/>
    <w:p>
      <w:pPr>
        <w:spacing w:after="0"/>
        <w:ind w:left="0"/>
        <w:jc w:val="both"/>
      </w:pPr>
      <w:r>
        <w:rPr>
          <w:rFonts w:ascii="Times New Roman"/>
          <w:b w:val="false"/>
          <w:i w:val="false"/>
          <w:color w:val="000000"/>
          <w:sz w:val="28"/>
        </w:rPr>
        <w:t>(наименование уполномоченного государственного органа)</w:t>
      </w:r>
    </w:p>
    <w:bookmarkStart w:name="z476" w:id="459"/>
    <w:p>
      <w:pPr>
        <w:spacing w:after="0"/>
        <w:ind w:left="0"/>
        <w:jc w:val="both"/>
      </w:pPr>
      <w:r>
        <w:rPr>
          <w:rFonts w:ascii="Times New Roman"/>
          <w:b w:val="false"/>
          <w:i w:val="false"/>
          <w:color w:val="000000"/>
          <w:sz w:val="28"/>
        </w:rPr>
        <w:t>
      Юридический адрес: __________</w:t>
      </w:r>
    </w:p>
    <w:bookmarkEnd w:id="459"/>
    <w:bookmarkStart w:name="z477" w:id="460"/>
    <w:p>
      <w:pPr>
        <w:spacing w:after="0"/>
        <w:ind w:left="0"/>
        <w:jc w:val="both"/>
      </w:pPr>
      <w:r>
        <w:rPr>
          <w:rFonts w:ascii="Times New Roman"/>
          <w:b w:val="false"/>
          <w:i w:val="false"/>
          <w:color w:val="000000"/>
          <w:sz w:val="28"/>
        </w:rPr>
        <w:t>
      Телефон __________</w:t>
      </w:r>
    </w:p>
    <w:bookmarkEnd w:id="460"/>
    <w:bookmarkStart w:name="z478" w:id="461"/>
    <w:p>
      <w:pPr>
        <w:spacing w:after="0"/>
        <w:ind w:left="0"/>
        <w:jc w:val="both"/>
      </w:pPr>
      <w:r>
        <w:rPr>
          <w:rFonts w:ascii="Times New Roman"/>
          <w:b w:val="false"/>
          <w:i w:val="false"/>
          <w:color w:val="000000"/>
          <w:sz w:val="28"/>
        </w:rPr>
        <w:t>
      Почтовый адрес __________.</w:t>
      </w:r>
    </w:p>
    <w:bookmarkEnd w:id="461"/>
    <w:bookmarkStart w:name="z479" w:id="462"/>
    <w:p>
      <w:pPr>
        <w:spacing w:after="0"/>
        <w:ind w:left="0"/>
        <w:jc w:val="both"/>
      </w:pPr>
      <w:r>
        <w:rPr>
          <w:rFonts w:ascii="Times New Roman"/>
          <w:b w:val="false"/>
          <w:i w:val="false"/>
          <w:color w:val="000000"/>
          <w:sz w:val="28"/>
        </w:rPr>
        <w:t>
      11. Форма графика осуществления проекта ГЧП указана в приложении 2 к Договору.</w:t>
      </w:r>
    </w:p>
    <w:bookmarkEnd w:id="462"/>
    <w:bookmarkStart w:name="z480" w:id="463"/>
    <w:p>
      <w:pPr>
        <w:spacing w:after="0"/>
        <w:ind w:left="0"/>
        <w:jc w:val="both"/>
      </w:pPr>
      <w:r>
        <w:rPr>
          <w:rFonts w:ascii="Times New Roman"/>
          <w:b w:val="false"/>
          <w:i w:val="false"/>
          <w:color w:val="000000"/>
          <w:sz w:val="28"/>
        </w:rPr>
        <w:t>
      12. Форма финансово-экономического плана реализации проекта ГЧП указана в приложении 3 к Договору.</w:t>
      </w:r>
    </w:p>
    <w:bookmarkEnd w:id="463"/>
    <w:bookmarkStart w:name="z481" w:id="464"/>
    <w:p>
      <w:pPr>
        <w:spacing w:after="0"/>
        <w:ind w:left="0"/>
        <w:jc w:val="both"/>
      </w:pPr>
      <w:r>
        <w:rPr>
          <w:rFonts w:ascii="Times New Roman"/>
          <w:b w:val="false"/>
          <w:i w:val="false"/>
          <w:color w:val="000000"/>
          <w:sz w:val="28"/>
        </w:rPr>
        <w:t>
      13. Все права, полномочия и обязанности частного партнера 1, вытекающие из Договора или предоставленные согласно Договору, являются исключительными для частного партнера 1 на протяжении действия Договора, и государственный партнер обязуется не предоставлять в период действия Договора данные права или обязательства частного партнера 1 по Договору любому иному лицу без письменного согласия частного партнера 1.</w:t>
      </w:r>
    </w:p>
    <w:bookmarkEnd w:id="464"/>
    <w:bookmarkStart w:name="z482" w:id="465"/>
    <w:p>
      <w:pPr>
        <w:spacing w:after="0"/>
        <w:ind w:left="0"/>
        <w:jc w:val="left"/>
      </w:pPr>
      <w:r>
        <w:rPr>
          <w:rFonts w:ascii="Times New Roman"/>
          <w:b/>
          <w:i w:val="false"/>
          <w:color w:val="000000"/>
        </w:rPr>
        <w:t xml:space="preserve"> Глава 4. Существенные условия Договора</w:t>
      </w:r>
    </w:p>
    <w:bookmarkEnd w:id="465"/>
    <w:bookmarkStart w:name="z483" w:id="466"/>
    <w:p>
      <w:pPr>
        <w:spacing w:after="0"/>
        <w:ind w:left="0"/>
        <w:jc w:val="both"/>
      </w:pPr>
      <w:r>
        <w:rPr>
          <w:rFonts w:ascii="Times New Roman"/>
          <w:b w:val="false"/>
          <w:i w:val="false"/>
          <w:color w:val="000000"/>
          <w:sz w:val="28"/>
        </w:rPr>
        <w:t>
      14. Существенными условиями Договора являются:</w:t>
      </w:r>
    </w:p>
    <w:bookmarkEnd w:id="466"/>
    <w:bookmarkStart w:name="z484" w:id="467"/>
    <w:p>
      <w:pPr>
        <w:spacing w:after="0"/>
        <w:ind w:left="0"/>
        <w:jc w:val="both"/>
      </w:pPr>
      <w:r>
        <w:rPr>
          <w:rFonts w:ascii="Times New Roman"/>
          <w:b w:val="false"/>
          <w:i w:val="false"/>
          <w:color w:val="000000"/>
          <w:sz w:val="28"/>
        </w:rPr>
        <w:t>
      1) месторасположение объекта ГЧП;</w:t>
      </w:r>
    </w:p>
    <w:bookmarkEnd w:id="467"/>
    <w:bookmarkStart w:name="z485" w:id="468"/>
    <w:p>
      <w:pPr>
        <w:spacing w:after="0"/>
        <w:ind w:left="0"/>
        <w:jc w:val="both"/>
      </w:pPr>
      <w:r>
        <w:rPr>
          <w:rFonts w:ascii="Times New Roman"/>
          <w:b w:val="false"/>
          <w:i w:val="false"/>
          <w:color w:val="000000"/>
          <w:sz w:val="28"/>
        </w:rPr>
        <w:t>
      2) площадь земельного участка по проекту ГЧП согласно акту на право временного безвозмездного землепользования;</w:t>
      </w:r>
    </w:p>
    <w:bookmarkEnd w:id="468"/>
    <w:bookmarkStart w:name="z486" w:id="469"/>
    <w:p>
      <w:pPr>
        <w:spacing w:after="0"/>
        <w:ind w:left="0"/>
        <w:jc w:val="both"/>
      </w:pPr>
      <w:r>
        <w:rPr>
          <w:rFonts w:ascii="Times New Roman"/>
          <w:b w:val="false"/>
          <w:i w:val="false"/>
          <w:color w:val="000000"/>
          <w:sz w:val="28"/>
        </w:rPr>
        <w:t>
      3) мощность объекта ГЧП - ___ мест;</w:t>
      </w:r>
    </w:p>
    <w:bookmarkEnd w:id="469"/>
    <w:bookmarkStart w:name="z487" w:id="470"/>
    <w:p>
      <w:pPr>
        <w:spacing w:after="0"/>
        <w:ind w:left="0"/>
        <w:jc w:val="both"/>
      </w:pPr>
      <w:r>
        <w:rPr>
          <w:rFonts w:ascii="Times New Roman"/>
          <w:b w:val="false"/>
          <w:i w:val="false"/>
          <w:color w:val="000000"/>
          <w:sz w:val="28"/>
        </w:rPr>
        <w:t>
      4) качество оказания строительных работ.</w:t>
      </w:r>
    </w:p>
    <w:bookmarkEnd w:id="470"/>
    <w:bookmarkStart w:name="z488" w:id="471"/>
    <w:p>
      <w:pPr>
        <w:spacing w:after="0"/>
        <w:ind w:left="0"/>
        <w:jc w:val="both"/>
      </w:pPr>
      <w:r>
        <w:rPr>
          <w:rFonts w:ascii="Times New Roman"/>
          <w:b w:val="false"/>
          <w:i w:val="false"/>
          <w:color w:val="000000"/>
          <w:sz w:val="28"/>
        </w:rPr>
        <w:t>
      15. Существенные условия Договора не подлежат изменению.</w:t>
      </w:r>
    </w:p>
    <w:bookmarkEnd w:id="471"/>
    <w:bookmarkStart w:name="z489" w:id="472"/>
    <w:p>
      <w:pPr>
        <w:spacing w:after="0"/>
        <w:ind w:left="0"/>
        <w:jc w:val="left"/>
      </w:pPr>
      <w:r>
        <w:rPr>
          <w:rFonts w:ascii="Times New Roman"/>
          <w:b/>
          <w:i w:val="false"/>
          <w:color w:val="000000"/>
        </w:rPr>
        <w:t xml:space="preserve"> Глава 5. Гарантия</w:t>
      </w:r>
    </w:p>
    <w:bookmarkEnd w:id="472"/>
    <w:bookmarkStart w:name="z490" w:id="473"/>
    <w:p>
      <w:pPr>
        <w:spacing w:after="0"/>
        <w:ind w:left="0"/>
        <w:jc w:val="both"/>
      </w:pPr>
      <w:r>
        <w:rPr>
          <w:rFonts w:ascii="Times New Roman"/>
          <w:b w:val="false"/>
          <w:i w:val="false"/>
          <w:color w:val="000000"/>
          <w:sz w:val="28"/>
        </w:rPr>
        <w:t>
      16. В течение 15 (пятнадцати) рабочих дней с даты регистрации Договора между банком, частным партнером 1 и государственным партнером заключается трехсторонний договор об открытии эскроу-счета на имя частного партнера 1 для зачисления им гарантии.</w:t>
      </w:r>
    </w:p>
    <w:bookmarkEnd w:id="473"/>
    <w:bookmarkStart w:name="z491" w:id="474"/>
    <w:p>
      <w:pPr>
        <w:spacing w:after="0"/>
        <w:ind w:left="0"/>
        <w:jc w:val="both"/>
      </w:pPr>
      <w:r>
        <w:rPr>
          <w:rFonts w:ascii="Times New Roman"/>
          <w:b w:val="false"/>
          <w:i w:val="false"/>
          <w:color w:val="000000"/>
          <w:sz w:val="28"/>
        </w:rPr>
        <w:t>
      17. Условия гарантии частного партнера 1:</w:t>
      </w:r>
    </w:p>
    <w:bookmarkEnd w:id="474"/>
    <w:bookmarkStart w:name="z492" w:id="475"/>
    <w:p>
      <w:pPr>
        <w:spacing w:after="0"/>
        <w:ind w:left="0"/>
        <w:jc w:val="both"/>
      </w:pPr>
      <w:r>
        <w:rPr>
          <w:rFonts w:ascii="Times New Roman"/>
          <w:b w:val="false"/>
          <w:i w:val="false"/>
          <w:color w:val="000000"/>
          <w:sz w:val="28"/>
        </w:rPr>
        <w:t xml:space="preserve">
      1) перечисляется на эскроу-счет сумма, предусмотренная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475"/>
    <w:bookmarkStart w:name="z493" w:id="476"/>
    <w:p>
      <w:pPr>
        <w:spacing w:after="0"/>
        <w:ind w:left="0"/>
        <w:jc w:val="both"/>
      </w:pPr>
      <w:r>
        <w:rPr>
          <w:rFonts w:ascii="Times New Roman"/>
          <w:b w:val="false"/>
          <w:i w:val="false"/>
          <w:color w:val="000000"/>
          <w:sz w:val="28"/>
        </w:rPr>
        <w:t>
      2) ограничение права частного партнера 1 на совершение расходных операций по эскроу-счету до даты завершения нулевого цикла застройки объекта ГЧП или до даты расторжения Договора в зависимости от того, какая из дат наступила раньше.</w:t>
      </w:r>
    </w:p>
    <w:bookmarkEnd w:id="476"/>
    <w:bookmarkStart w:name="z494" w:id="477"/>
    <w:p>
      <w:pPr>
        <w:spacing w:after="0"/>
        <w:ind w:left="0"/>
        <w:jc w:val="both"/>
      </w:pPr>
      <w:r>
        <w:rPr>
          <w:rFonts w:ascii="Times New Roman"/>
          <w:b w:val="false"/>
          <w:i w:val="false"/>
          <w:color w:val="000000"/>
          <w:sz w:val="28"/>
        </w:rPr>
        <w:t>
      3) перечисление суммы гарантии государственному партнеру в случае любого нарушения частным партнером 1 предварительных условий, указанных в пункте 19 Договора, а также в случае строительных обязательств по Договору, начиная с даты регистрации до даты завершения нулевого цикла застройки объекта ГЧП или до даты расторжения Договора в зависимости от того, какая из дат наступила раньше;</w:t>
      </w:r>
    </w:p>
    <w:bookmarkEnd w:id="477"/>
    <w:bookmarkStart w:name="z495" w:id="478"/>
    <w:p>
      <w:pPr>
        <w:spacing w:after="0"/>
        <w:ind w:left="0"/>
        <w:jc w:val="both"/>
      </w:pPr>
      <w:r>
        <w:rPr>
          <w:rFonts w:ascii="Times New Roman"/>
          <w:b w:val="false"/>
          <w:i w:val="false"/>
          <w:color w:val="000000"/>
          <w:sz w:val="28"/>
        </w:rPr>
        <w:t>
      4) гарантия действует в пределах срока действия договора об открытии эскроу-счета.</w:t>
      </w:r>
    </w:p>
    <w:bookmarkEnd w:id="478"/>
    <w:bookmarkStart w:name="z496" w:id="479"/>
    <w:p>
      <w:pPr>
        <w:spacing w:after="0"/>
        <w:ind w:left="0"/>
        <w:jc w:val="both"/>
      </w:pPr>
      <w:r>
        <w:rPr>
          <w:rFonts w:ascii="Times New Roman"/>
          <w:b w:val="false"/>
          <w:i w:val="false"/>
          <w:color w:val="000000"/>
          <w:sz w:val="28"/>
        </w:rPr>
        <w:t>
      Под предусмотренным настоящим пунктом Договора нулевым циклом понимается комплекс строительно-монтажных работ по строительству частей объекта ГЧП, расположенных ниже условной проектной отметки, принимаемой за ноль.</w:t>
      </w:r>
    </w:p>
    <w:bookmarkEnd w:id="479"/>
    <w:bookmarkStart w:name="z497" w:id="480"/>
    <w:p>
      <w:pPr>
        <w:spacing w:after="0"/>
        <w:ind w:left="0"/>
        <w:jc w:val="left"/>
      </w:pPr>
      <w:r>
        <w:rPr>
          <w:rFonts w:ascii="Times New Roman"/>
          <w:b/>
          <w:i w:val="false"/>
          <w:color w:val="000000"/>
        </w:rPr>
        <w:t xml:space="preserve"> Глава 6. Предварительные условия</w:t>
      </w:r>
    </w:p>
    <w:bookmarkEnd w:id="480"/>
    <w:bookmarkStart w:name="z498" w:id="481"/>
    <w:p>
      <w:pPr>
        <w:spacing w:after="0"/>
        <w:ind w:left="0"/>
        <w:jc w:val="both"/>
      </w:pPr>
      <w:r>
        <w:rPr>
          <w:rFonts w:ascii="Times New Roman"/>
          <w:b w:val="false"/>
          <w:i w:val="false"/>
          <w:color w:val="000000"/>
          <w:sz w:val="28"/>
        </w:rPr>
        <w:t>
      18. Стороны выполняют предварительные условия, указанные в пунктах 19 и 20 Договора не позднее 2 (двух) месяцев с даты регистрации Договора.</w:t>
      </w:r>
    </w:p>
    <w:bookmarkEnd w:id="481"/>
    <w:bookmarkStart w:name="z499" w:id="482"/>
    <w:p>
      <w:pPr>
        <w:spacing w:after="0"/>
        <w:ind w:left="0"/>
        <w:jc w:val="both"/>
      </w:pPr>
      <w:r>
        <w:rPr>
          <w:rFonts w:ascii="Times New Roman"/>
          <w:b w:val="false"/>
          <w:i w:val="false"/>
          <w:color w:val="000000"/>
          <w:sz w:val="28"/>
        </w:rPr>
        <w:t>
      19. Предварительные условия частного партнера 1:</w:t>
      </w:r>
    </w:p>
    <w:bookmarkEnd w:id="482"/>
    <w:bookmarkStart w:name="z500" w:id="483"/>
    <w:p>
      <w:pPr>
        <w:spacing w:after="0"/>
        <w:ind w:left="0"/>
        <w:jc w:val="both"/>
      </w:pPr>
      <w:r>
        <w:rPr>
          <w:rFonts w:ascii="Times New Roman"/>
          <w:b w:val="false"/>
          <w:i w:val="false"/>
          <w:color w:val="000000"/>
          <w:sz w:val="28"/>
        </w:rPr>
        <w:t>
      1) при привлечении заемных средств, заключить договоры финансирования и соблюдать все условия, предусмотренные договорами финансирования и предоставить государственному партнеру надлежащим образом заверенные копии подписанных договоров финансирования, включая все приложения, сопутствующие документы, а также при изменении договоров финансирования копии заключенных дополнительных соглашений, включая все приложения, сопутствующие документы;</w:t>
      </w:r>
    </w:p>
    <w:bookmarkEnd w:id="483"/>
    <w:bookmarkStart w:name="z501" w:id="484"/>
    <w:p>
      <w:pPr>
        <w:spacing w:after="0"/>
        <w:ind w:left="0"/>
        <w:jc w:val="both"/>
      </w:pPr>
      <w:r>
        <w:rPr>
          <w:rFonts w:ascii="Times New Roman"/>
          <w:b w:val="false"/>
          <w:i w:val="false"/>
          <w:color w:val="000000"/>
          <w:sz w:val="28"/>
        </w:rPr>
        <w:t>
      2) осуществить привязку имеющейся ПСД к конкретной площадке объекта ГЧП с учетом параметров проекта ГЧП:</w:t>
      </w:r>
    </w:p>
    <w:bookmarkEnd w:id="484"/>
    <w:bookmarkStart w:name="z502" w:id="485"/>
    <w:p>
      <w:pPr>
        <w:spacing w:after="0"/>
        <w:ind w:left="0"/>
        <w:jc w:val="both"/>
      </w:pPr>
      <w:r>
        <w:rPr>
          <w:rFonts w:ascii="Times New Roman"/>
          <w:b w:val="false"/>
          <w:i w:val="false"/>
          <w:color w:val="000000"/>
          <w:sz w:val="28"/>
        </w:rPr>
        <w:t>
      частный партнер 1 осуществляет привязку ПСД с привлечением исполнителей, имеющих соответствующие лицензии, с дальнейшим получением необходимых согласований в отношении данного документа до начала строительства объекта ГЧП в соответствии с законодательством и нормативно-технической документацией;</w:t>
      </w:r>
    </w:p>
    <w:bookmarkEnd w:id="485"/>
    <w:bookmarkStart w:name="z503" w:id="486"/>
    <w:p>
      <w:pPr>
        <w:spacing w:after="0"/>
        <w:ind w:left="0"/>
        <w:jc w:val="both"/>
      </w:pPr>
      <w:r>
        <w:rPr>
          <w:rFonts w:ascii="Times New Roman"/>
          <w:b w:val="false"/>
          <w:i w:val="false"/>
          <w:color w:val="000000"/>
          <w:sz w:val="28"/>
        </w:rPr>
        <w:t xml:space="preserve">
      в ПСД соблюдаются требования к объекту ГЧП, предъявляемые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Договору;</w:t>
      </w:r>
    </w:p>
    <w:bookmarkEnd w:id="486"/>
    <w:bookmarkStart w:name="z504" w:id="487"/>
    <w:p>
      <w:pPr>
        <w:spacing w:after="0"/>
        <w:ind w:left="0"/>
        <w:jc w:val="both"/>
      </w:pPr>
      <w:r>
        <w:rPr>
          <w:rFonts w:ascii="Times New Roman"/>
          <w:b w:val="false"/>
          <w:i w:val="false"/>
          <w:color w:val="000000"/>
          <w:sz w:val="28"/>
        </w:rPr>
        <w:t>
      3) получить все разрешения на строительство и предоставить их копии государственному партнеру;</w:t>
      </w:r>
    </w:p>
    <w:bookmarkEnd w:id="487"/>
    <w:bookmarkStart w:name="z505" w:id="488"/>
    <w:p>
      <w:pPr>
        <w:spacing w:after="0"/>
        <w:ind w:left="0"/>
        <w:jc w:val="both"/>
      </w:pPr>
      <w:r>
        <w:rPr>
          <w:rFonts w:ascii="Times New Roman"/>
          <w:b w:val="false"/>
          <w:i w:val="false"/>
          <w:color w:val="000000"/>
          <w:sz w:val="28"/>
        </w:rPr>
        <w:t>
      4) предоставить государственному партнеру копии договоров страхования, подтверждающих страховое покрытие, необходимое для начала и реализации строительных работ в соответствии с требованиями к проектированию и строительству.</w:t>
      </w:r>
    </w:p>
    <w:bookmarkEnd w:id="488"/>
    <w:bookmarkStart w:name="z506" w:id="489"/>
    <w:p>
      <w:pPr>
        <w:spacing w:after="0"/>
        <w:ind w:left="0"/>
        <w:jc w:val="both"/>
      </w:pPr>
      <w:r>
        <w:rPr>
          <w:rFonts w:ascii="Times New Roman"/>
          <w:b w:val="false"/>
          <w:i w:val="false"/>
          <w:color w:val="000000"/>
          <w:sz w:val="28"/>
        </w:rPr>
        <w:t>
      20. Предварительные условия государственного партнера:</w:t>
      </w:r>
    </w:p>
    <w:bookmarkEnd w:id="489"/>
    <w:bookmarkStart w:name="z507" w:id="490"/>
    <w:p>
      <w:pPr>
        <w:spacing w:after="0"/>
        <w:ind w:left="0"/>
        <w:jc w:val="both"/>
      </w:pPr>
      <w:r>
        <w:rPr>
          <w:rFonts w:ascii="Times New Roman"/>
          <w:b w:val="false"/>
          <w:i w:val="false"/>
          <w:color w:val="000000"/>
          <w:sz w:val="28"/>
        </w:rPr>
        <w:t>
      1) передать частному партнеру 1 земельный участок после даты регистрации договора ГЧП в течение 2 (двух) месяцев;</w:t>
      </w:r>
    </w:p>
    <w:bookmarkEnd w:id="490"/>
    <w:bookmarkStart w:name="z508" w:id="491"/>
    <w:p>
      <w:pPr>
        <w:spacing w:after="0"/>
        <w:ind w:left="0"/>
        <w:jc w:val="both"/>
      </w:pPr>
      <w:r>
        <w:rPr>
          <w:rFonts w:ascii="Times New Roman"/>
          <w:b w:val="false"/>
          <w:i w:val="false"/>
          <w:color w:val="000000"/>
          <w:sz w:val="28"/>
        </w:rPr>
        <w:t>
      2) рассмотреть ПСД, представленную частным партнером 1 в течение 10 (десяти) рабочих дней для ее согласования.</w:t>
      </w:r>
    </w:p>
    <w:bookmarkEnd w:id="491"/>
    <w:bookmarkStart w:name="z509" w:id="492"/>
    <w:p>
      <w:pPr>
        <w:spacing w:after="0"/>
        <w:ind w:left="0"/>
        <w:jc w:val="both"/>
      </w:pPr>
      <w:r>
        <w:rPr>
          <w:rFonts w:ascii="Times New Roman"/>
          <w:b w:val="false"/>
          <w:i w:val="false"/>
          <w:color w:val="000000"/>
          <w:sz w:val="28"/>
        </w:rPr>
        <w:t>
      21. В случае невыполнения частным партнером 1 предварительных условий, указанных в пункте 19 Договора по истечении месяца с даты регистрации, стороны обязуются провести встречу с целью решения того, как выполнить невыполненные предварительные условия. Если Стороны не достигают соглашения до истечения 2 (двух) месяцев с даты регистрации:</w:t>
      </w:r>
    </w:p>
    <w:bookmarkEnd w:id="492"/>
    <w:bookmarkStart w:name="z510" w:id="493"/>
    <w:p>
      <w:pPr>
        <w:spacing w:after="0"/>
        <w:ind w:left="0"/>
        <w:jc w:val="both"/>
      </w:pPr>
      <w:r>
        <w:rPr>
          <w:rFonts w:ascii="Times New Roman"/>
          <w:b w:val="false"/>
          <w:i w:val="false"/>
          <w:color w:val="000000"/>
          <w:sz w:val="28"/>
        </w:rPr>
        <w:t>
      1) если какое-либо условие не выполнено по вине частного партнера 1, в том числе по вине финансовой организации:</w:t>
      </w:r>
    </w:p>
    <w:bookmarkEnd w:id="493"/>
    <w:bookmarkStart w:name="z511" w:id="494"/>
    <w:p>
      <w:pPr>
        <w:spacing w:after="0"/>
        <w:ind w:left="0"/>
        <w:jc w:val="both"/>
      </w:pPr>
      <w:r>
        <w:rPr>
          <w:rFonts w:ascii="Times New Roman"/>
          <w:b w:val="false"/>
          <w:i w:val="false"/>
          <w:color w:val="000000"/>
          <w:sz w:val="28"/>
        </w:rPr>
        <w:t>
      государственный партнер расторгает Договор, направив частному партнеру 1 уведомление за 10 (десять) рабочих дней до даты расторжения, за исключением случая, если в течение такого периода частный партнер 1 уведомил государственного партнера, что невыполненные условия были выполнены, и государственный партнер удостоверился в этом. В последнем случае Договор не расторгается;</w:t>
      </w:r>
    </w:p>
    <w:bookmarkEnd w:id="494"/>
    <w:bookmarkStart w:name="z512" w:id="495"/>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размер убытков и расходов, понесенных государственным партнером, считается суммой гарантии, и государственный партнер выдвигает требование по гарантии и получает выплату гарантии в полном объеме;</w:t>
      </w:r>
    </w:p>
    <w:bookmarkEnd w:id="495"/>
    <w:bookmarkStart w:name="z513" w:id="496"/>
    <w:p>
      <w:pPr>
        <w:spacing w:after="0"/>
        <w:ind w:left="0"/>
        <w:jc w:val="both"/>
      </w:pPr>
      <w:r>
        <w:rPr>
          <w:rFonts w:ascii="Times New Roman"/>
          <w:b w:val="false"/>
          <w:i w:val="false"/>
          <w:color w:val="000000"/>
          <w:sz w:val="28"/>
        </w:rPr>
        <w:t>
      2) если какое-либо условие не выполнено по вине государственного партнера:</w:t>
      </w:r>
    </w:p>
    <w:bookmarkEnd w:id="496"/>
    <w:bookmarkStart w:name="z514" w:id="497"/>
    <w:p>
      <w:pPr>
        <w:spacing w:after="0"/>
        <w:ind w:left="0"/>
        <w:jc w:val="both"/>
      </w:pPr>
      <w:r>
        <w:rPr>
          <w:rFonts w:ascii="Times New Roman"/>
          <w:b w:val="false"/>
          <w:i w:val="false"/>
          <w:color w:val="000000"/>
          <w:sz w:val="28"/>
        </w:rPr>
        <w:t>
      частный партнер 1 расторгает Договор, направив государственному партнеру уведомление за 20 (двадцать) рабочих дней до даты расторжения, за исключением случая, если в течение такого периода государственный партнер уведомил частного партнера 1, что невыполненные условия были выполнены, и частный партнер 1 удостоверился в этом. В последнем случае Договор не расторгается;</w:t>
      </w:r>
    </w:p>
    <w:bookmarkEnd w:id="497"/>
    <w:bookmarkStart w:name="z515" w:id="498"/>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сумма гарантии, находящаяся на эскроу-счете, возвращается частному партнеру 1;</w:t>
      </w:r>
    </w:p>
    <w:bookmarkEnd w:id="498"/>
    <w:bookmarkStart w:name="z516" w:id="499"/>
    <w:p>
      <w:pPr>
        <w:spacing w:after="0"/>
        <w:ind w:left="0"/>
        <w:jc w:val="both"/>
      </w:pPr>
      <w:r>
        <w:rPr>
          <w:rFonts w:ascii="Times New Roman"/>
          <w:b w:val="false"/>
          <w:i w:val="false"/>
          <w:color w:val="000000"/>
          <w:sz w:val="28"/>
        </w:rPr>
        <w:t>
      3) если какое-либо условие не выполнено в связи с обстоятельствами непреодолимой силы (форс-мажор):</w:t>
      </w:r>
    </w:p>
    <w:bookmarkEnd w:id="499"/>
    <w:bookmarkStart w:name="z517" w:id="500"/>
    <w:p>
      <w:pPr>
        <w:spacing w:after="0"/>
        <w:ind w:left="0"/>
        <w:jc w:val="both"/>
      </w:pPr>
      <w:r>
        <w:rPr>
          <w:rFonts w:ascii="Times New Roman"/>
          <w:b w:val="false"/>
          <w:i w:val="false"/>
          <w:color w:val="000000"/>
          <w:sz w:val="28"/>
        </w:rPr>
        <w:t>
      любая Сторона может расторгнуть Договор, направив другой стороне уведомление за 10 (десять) рабочих дней до даты расторжения;</w:t>
      </w:r>
    </w:p>
    <w:bookmarkEnd w:id="500"/>
    <w:bookmarkStart w:name="z518" w:id="501"/>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сумма гарантии, находящаяся на эскроу-счете, возвращается частному партнеру 1.</w:t>
      </w:r>
    </w:p>
    <w:bookmarkEnd w:id="501"/>
    <w:bookmarkStart w:name="z519" w:id="502"/>
    <w:p>
      <w:pPr>
        <w:spacing w:after="0"/>
        <w:ind w:left="0"/>
        <w:jc w:val="left"/>
      </w:pPr>
      <w:r>
        <w:rPr>
          <w:rFonts w:ascii="Times New Roman"/>
          <w:b/>
          <w:i w:val="false"/>
          <w:color w:val="000000"/>
        </w:rPr>
        <w:t xml:space="preserve"> Глава 7. Порядок предоставления частному партнеру 1 земельного участка</w:t>
      </w:r>
    </w:p>
    <w:bookmarkEnd w:id="502"/>
    <w:bookmarkStart w:name="z520" w:id="503"/>
    <w:p>
      <w:pPr>
        <w:spacing w:after="0"/>
        <w:ind w:left="0"/>
        <w:jc w:val="both"/>
      </w:pPr>
      <w:r>
        <w:rPr>
          <w:rFonts w:ascii="Times New Roman"/>
          <w:b w:val="false"/>
          <w:i w:val="false"/>
          <w:color w:val="000000"/>
          <w:sz w:val="28"/>
        </w:rPr>
        <w:t>
      22. Государственный партнер обязуется в течение 2 (двух) месяцев с даты регистрации Договора принять все необходимые меры в соответствии с законодательством для предоставления частному партнеру 1 земельного участка во временное безвозмездное землепользование. На дату передачи земельного участка до границы земельного участка подведены инженерные коммуникации, необходимые для строительства и эксплуатации объекта ГЧП.</w:t>
      </w:r>
    </w:p>
    <w:bookmarkEnd w:id="503"/>
    <w:bookmarkStart w:name="z521" w:id="504"/>
    <w:p>
      <w:pPr>
        <w:spacing w:after="0"/>
        <w:ind w:left="0"/>
        <w:jc w:val="both"/>
      </w:pPr>
      <w:r>
        <w:rPr>
          <w:rFonts w:ascii="Times New Roman"/>
          <w:b w:val="false"/>
          <w:i w:val="false"/>
          <w:color w:val="000000"/>
          <w:sz w:val="28"/>
        </w:rPr>
        <w:t>
      23. Стороны соглашаются, что частный партнер 1 не несет обязательств или ответственности по оплате какой бы то ни было компенсации, реабилитации и переселения какого-либо лица, от которого был получен земельный участок для строительства объекта ГЧП, а государственный партнер по просьбе частного партнера 1 выступит на стороне частного партнера 1 по любым искам и судебным делам, возбужденным третьими лицами касательно таких земельных вопросов.</w:t>
      </w:r>
    </w:p>
    <w:bookmarkEnd w:id="504"/>
    <w:bookmarkStart w:name="z522" w:id="505"/>
    <w:p>
      <w:pPr>
        <w:spacing w:after="0"/>
        <w:ind w:left="0"/>
        <w:jc w:val="both"/>
      </w:pPr>
      <w:r>
        <w:rPr>
          <w:rFonts w:ascii="Times New Roman"/>
          <w:b w:val="false"/>
          <w:i w:val="false"/>
          <w:color w:val="000000"/>
          <w:sz w:val="28"/>
        </w:rPr>
        <w:t>
      24. В случае задержки предоставления со стороны государственного партнера земельного участка для строительства объекта ГЧП, частный партнер 1 направляет государственному партнеру уведомление о невыполнении обязательств.</w:t>
      </w:r>
    </w:p>
    <w:bookmarkEnd w:id="505"/>
    <w:bookmarkStart w:name="z523" w:id="506"/>
    <w:p>
      <w:pPr>
        <w:spacing w:after="0"/>
        <w:ind w:left="0"/>
        <w:jc w:val="both"/>
      </w:pPr>
      <w:r>
        <w:rPr>
          <w:rFonts w:ascii="Times New Roman"/>
          <w:b w:val="false"/>
          <w:i w:val="false"/>
          <w:color w:val="000000"/>
          <w:sz w:val="28"/>
        </w:rPr>
        <w:t>
      25. Государственный партнер исправляет обстоятельство задержки предоставления земельного участка в течение 10 (десяти) рабочих дней (или по истечении более длительного срока, который указывается в уведомлении о невыполнении обязательств или согласован Сторонами иным образом), начиная с даты направления уведомления о невыполнении обязательств.</w:t>
      </w:r>
    </w:p>
    <w:bookmarkEnd w:id="506"/>
    <w:bookmarkStart w:name="z524" w:id="507"/>
    <w:p>
      <w:pPr>
        <w:spacing w:after="0"/>
        <w:ind w:left="0"/>
        <w:jc w:val="both"/>
      </w:pPr>
      <w:r>
        <w:rPr>
          <w:rFonts w:ascii="Times New Roman"/>
          <w:b w:val="false"/>
          <w:i w:val="false"/>
          <w:color w:val="000000"/>
          <w:sz w:val="28"/>
        </w:rPr>
        <w:t xml:space="preserve">
      26. Предоставление частному партнеру 1 права временного безвозмездного пользования земельным участком в целях исполнения Договора осуществляется в порядке,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w:t>
      </w:r>
    </w:p>
    <w:bookmarkEnd w:id="507"/>
    <w:bookmarkStart w:name="z525" w:id="508"/>
    <w:p>
      <w:pPr>
        <w:spacing w:after="0"/>
        <w:ind w:left="0"/>
        <w:jc w:val="both"/>
      </w:pPr>
      <w:r>
        <w:rPr>
          <w:rFonts w:ascii="Times New Roman"/>
          <w:b w:val="false"/>
          <w:i w:val="false"/>
          <w:color w:val="000000"/>
          <w:sz w:val="28"/>
        </w:rPr>
        <w:t>
      27. Право временного безвозмездного пользования земельным участком вступает в силу со дня его государственной регистрации в установленном законодательством порядке.</w:t>
      </w:r>
    </w:p>
    <w:bookmarkEnd w:id="508"/>
    <w:bookmarkStart w:name="z526" w:id="509"/>
    <w:p>
      <w:pPr>
        <w:spacing w:after="0"/>
        <w:ind w:left="0"/>
        <w:jc w:val="both"/>
      </w:pPr>
      <w:r>
        <w:rPr>
          <w:rFonts w:ascii="Times New Roman"/>
          <w:b w:val="false"/>
          <w:i w:val="false"/>
          <w:color w:val="000000"/>
          <w:sz w:val="28"/>
        </w:rPr>
        <w:t>
      28. Форма описания земельного участка необходимого для строительства объекта ГЧП, в том числе его кадастровый номер, стоимость, местоположение, площадь, описание границ, выписка из государственного земельного кадастра, приведена в приложении 4 к Договору.</w:t>
      </w:r>
    </w:p>
    <w:bookmarkEnd w:id="509"/>
    <w:bookmarkStart w:name="z527" w:id="510"/>
    <w:p>
      <w:pPr>
        <w:spacing w:after="0"/>
        <w:ind w:left="0"/>
        <w:jc w:val="both"/>
      </w:pPr>
      <w:r>
        <w:rPr>
          <w:rFonts w:ascii="Times New Roman"/>
          <w:b w:val="false"/>
          <w:i w:val="false"/>
          <w:color w:val="000000"/>
          <w:sz w:val="28"/>
        </w:rPr>
        <w:t>
      29. Частный партнер 1 не передает свои права на земельный участок другим лицам и не сдает земельный участок в субаренду на протяжении срока действия Договора.</w:t>
      </w:r>
    </w:p>
    <w:bookmarkEnd w:id="510"/>
    <w:bookmarkStart w:name="z528" w:id="511"/>
    <w:p>
      <w:pPr>
        <w:spacing w:after="0"/>
        <w:ind w:left="0"/>
        <w:jc w:val="both"/>
      </w:pPr>
      <w:r>
        <w:rPr>
          <w:rFonts w:ascii="Times New Roman"/>
          <w:b w:val="false"/>
          <w:i w:val="false"/>
          <w:color w:val="000000"/>
          <w:sz w:val="28"/>
        </w:rPr>
        <w:t>
      30. Не допускается частным партнером 1 совершение сделок в отношении права временного безвозмездного пользования земельным участком, предоставленного в рамках настоящего Договора.</w:t>
      </w:r>
    </w:p>
    <w:bookmarkEnd w:id="511"/>
    <w:bookmarkStart w:name="z529" w:id="512"/>
    <w:p>
      <w:pPr>
        <w:spacing w:after="0"/>
        <w:ind w:left="0"/>
        <w:jc w:val="left"/>
      </w:pPr>
      <w:r>
        <w:rPr>
          <w:rFonts w:ascii="Times New Roman"/>
          <w:b/>
          <w:i w:val="false"/>
          <w:color w:val="000000"/>
        </w:rPr>
        <w:t xml:space="preserve"> Глава 8. Инвестиции проекта ГЧП</w:t>
      </w:r>
    </w:p>
    <w:bookmarkEnd w:id="512"/>
    <w:bookmarkStart w:name="z530" w:id="513"/>
    <w:p>
      <w:pPr>
        <w:spacing w:after="0"/>
        <w:ind w:left="0"/>
        <w:jc w:val="both"/>
      </w:pPr>
      <w:r>
        <w:rPr>
          <w:rFonts w:ascii="Times New Roman"/>
          <w:b w:val="false"/>
          <w:i w:val="false"/>
          <w:color w:val="000000"/>
          <w:sz w:val="28"/>
        </w:rPr>
        <w:t>
      31. Источники проекта ГЧП и график финансирования ГЧП предоставляются частным партнером 1 по форме, предусмотренной приложением к Договору.</w:t>
      </w:r>
    </w:p>
    <w:bookmarkEnd w:id="513"/>
    <w:bookmarkStart w:name="z531" w:id="514"/>
    <w:p>
      <w:pPr>
        <w:spacing w:after="0"/>
        <w:ind w:left="0"/>
        <w:jc w:val="both"/>
      </w:pPr>
      <w:r>
        <w:rPr>
          <w:rFonts w:ascii="Times New Roman"/>
          <w:b w:val="false"/>
          <w:i w:val="false"/>
          <w:color w:val="000000"/>
          <w:sz w:val="28"/>
        </w:rPr>
        <w:t>
      32. Источники получения доходов, полученных в результате осуществления деятельности по Договору указаны в главе 18 Договора.</w:t>
      </w:r>
    </w:p>
    <w:bookmarkEnd w:id="514"/>
    <w:bookmarkStart w:name="z532" w:id="515"/>
    <w:p>
      <w:pPr>
        <w:spacing w:after="0"/>
        <w:ind w:left="0"/>
        <w:jc w:val="both"/>
      </w:pPr>
      <w:r>
        <w:rPr>
          <w:rFonts w:ascii="Times New Roman"/>
          <w:b w:val="false"/>
          <w:i w:val="false"/>
          <w:color w:val="000000"/>
          <w:sz w:val="28"/>
        </w:rPr>
        <w:t>
      33. Для расчетов по деятельности, связанной с техническим обслуживанием объекта ГЧП, частный партнер 1 открывает отдельный банковский счет.</w:t>
      </w:r>
    </w:p>
    <w:bookmarkEnd w:id="515"/>
    <w:bookmarkStart w:name="z533" w:id="516"/>
    <w:p>
      <w:pPr>
        <w:spacing w:after="0"/>
        <w:ind w:left="0"/>
        <w:jc w:val="both"/>
      </w:pPr>
      <w:r>
        <w:rPr>
          <w:rFonts w:ascii="Times New Roman"/>
          <w:b w:val="false"/>
          <w:i w:val="false"/>
          <w:color w:val="000000"/>
          <w:sz w:val="28"/>
        </w:rPr>
        <w:t>
      34. Для ведения бухгалтерского учета и составления финансовой отчетности в соответствии с требованиями законодательства о бухгалтерском учете и финансовой отчетности, международными или национальными стандартами финансовой отчетности и типовым планом счетов бухгалтерского учета, исходя из их потребностей и особенностей деятельности, частный партнер 1 принимает учетную политику.</w:t>
      </w:r>
    </w:p>
    <w:bookmarkEnd w:id="516"/>
    <w:bookmarkStart w:name="z534" w:id="517"/>
    <w:p>
      <w:pPr>
        <w:spacing w:after="0"/>
        <w:ind w:left="0"/>
        <w:jc w:val="both"/>
      </w:pPr>
      <w:r>
        <w:rPr>
          <w:rFonts w:ascii="Times New Roman"/>
          <w:b w:val="false"/>
          <w:i w:val="false"/>
          <w:color w:val="000000"/>
          <w:sz w:val="28"/>
        </w:rPr>
        <w:t>
      35. Частный партнер 1 для обеспечения соблюдения законодательства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организовывает службу внутреннего контроля.</w:t>
      </w:r>
    </w:p>
    <w:bookmarkEnd w:id="517"/>
    <w:bookmarkStart w:name="z535" w:id="518"/>
    <w:p>
      <w:pPr>
        <w:spacing w:after="0"/>
        <w:ind w:left="0"/>
        <w:jc w:val="left"/>
      </w:pPr>
      <w:r>
        <w:rPr>
          <w:rFonts w:ascii="Times New Roman"/>
          <w:b/>
          <w:i w:val="false"/>
          <w:color w:val="000000"/>
        </w:rPr>
        <w:t xml:space="preserve"> Глава 9. Организация управления проектом ГЧП</w:t>
      </w:r>
    </w:p>
    <w:bookmarkEnd w:id="518"/>
    <w:bookmarkStart w:name="z536" w:id="519"/>
    <w:p>
      <w:pPr>
        <w:spacing w:after="0"/>
        <w:ind w:left="0"/>
        <w:jc w:val="both"/>
      </w:pPr>
      <w:r>
        <w:rPr>
          <w:rFonts w:ascii="Times New Roman"/>
          <w:b w:val="false"/>
          <w:i w:val="false"/>
          <w:color w:val="000000"/>
          <w:sz w:val="28"/>
        </w:rPr>
        <w:t xml:space="preserve">
      36. Институциональная схема управления проектом ГЧП разрабатывается на основе институциональной схемы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519"/>
    <w:bookmarkStart w:name="z537" w:id="520"/>
    <w:p>
      <w:pPr>
        <w:spacing w:after="0"/>
        <w:ind w:left="0"/>
        <w:jc w:val="both"/>
      </w:pPr>
      <w:r>
        <w:rPr>
          <w:rFonts w:ascii="Times New Roman"/>
          <w:b w:val="false"/>
          <w:i w:val="false"/>
          <w:color w:val="000000"/>
          <w:sz w:val="28"/>
        </w:rPr>
        <w:t>
      37. Балансодержателем объекта ГЧП является частный партнер 2.</w:t>
      </w:r>
    </w:p>
    <w:bookmarkEnd w:id="520"/>
    <w:bookmarkStart w:name="z538" w:id="521"/>
    <w:p>
      <w:pPr>
        <w:spacing w:after="0"/>
        <w:ind w:left="0"/>
        <w:jc w:val="both"/>
      </w:pPr>
      <w:r>
        <w:rPr>
          <w:rFonts w:ascii="Times New Roman"/>
          <w:b w:val="false"/>
          <w:i w:val="false"/>
          <w:color w:val="000000"/>
          <w:sz w:val="28"/>
        </w:rPr>
        <w:t>
      38. Контроль за техническим состоянием объекта ГЧП по управлению проектом на стадии строительства осуществляется техническим надзором, на основании договора заключенного с частным партнером 1 за соблюдением:</w:t>
      </w:r>
    </w:p>
    <w:bookmarkEnd w:id="521"/>
    <w:bookmarkStart w:name="z539" w:id="522"/>
    <w:p>
      <w:pPr>
        <w:spacing w:after="0"/>
        <w:ind w:left="0"/>
        <w:jc w:val="both"/>
      </w:pPr>
      <w:r>
        <w:rPr>
          <w:rFonts w:ascii="Times New Roman"/>
          <w:b w:val="false"/>
          <w:i w:val="false"/>
          <w:color w:val="000000"/>
          <w:sz w:val="28"/>
        </w:rPr>
        <w:t>
      1) проектных решений;</w:t>
      </w:r>
    </w:p>
    <w:bookmarkEnd w:id="522"/>
    <w:bookmarkStart w:name="z540" w:id="523"/>
    <w:p>
      <w:pPr>
        <w:spacing w:after="0"/>
        <w:ind w:left="0"/>
        <w:jc w:val="both"/>
      </w:pPr>
      <w:r>
        <w:rPr>
          <w:rFonts w:ascii="Times New Roman"/>
          <w:b w:val="false"/>
          <w:i w:val="false"/>
          <w:color w:val="000000"/>
          <w:sz w:val="28"/>
        </w:rPr>
        <w:t>
      2) сроков строительства, требований нормативных документов;</w:t>
      </w:r>
    </w:p>
    <w:bookmarkEnd w:id="523"/>
    <w:bookmarkStart w:name="z541" w:id="524"/>
    <w:p>
      <w:pPr>
        <w:spacing w:after="0"/>
        <w:ind w:left="0"/>
        <w:jc w:val="both"/>
      </w:pPr>
      <w:r>
        <w:rPr>
          <w:rFonts w:ascii="Times New Roman"/>
          <w:b w:val="false"/>
          <w:i w:val="false"/>
          <w:color w:val="000000"/>
          <w:sz w:val="28"/>
        </w:rPr>
        <w:t>
      3) качества работ;</w:t>
      </w:r>
    </w:p>
    <w:bookmarkEnd w:id="524"/>
    <w:bookmarkStart w:name="z542" w:id="525"/>
    <w:p>
      <w:pPr>
        <w:spacing w:after="0"/>
        <w:ind w:left="0"/>
        <w:jc w:val="both"/>
      </w:pPr>
      <w:r>
        <w:rPr>
          <w:rFonts w:ascii="Times New Roman"/>
          <w:b w:val="false"/>
          <w:i w:val="false"/>
          <w:color w:val="000000"/>
          <w:sz w:val="28"/>
        </w:rPr>
        <w:t>
      4) соответствия объемов, качества;</w:t>
      </w:r>
    </w:p>
    <w:bookmarkEnd w:id="525"/>
    <w:bookmarkStart w:name="z543" w:id="526"/>
    <w:p>
      <w:pPr>
        <w:spacing w:after="0"/>
        <w:ind w:left="0"/>
        <w:jc w:val="both"/>
      </w:pPr>
      <w:r>
        <w:rPr>
          <w:rFonts w:ascii="Times New Roman"/>
          <w:b w:val="false"/>
          <w:i w:val="false"/>
          <w:color w:val="000000"/>
          <w:sz w:val="28"/>
        </w:rPr>
        <w:t>
      5) соответствия ПСД, нормативам;</w:t>
      </w:r>
    </w:p>
    <w:bookmarkEnd w:id="526"/>
    <w:bookmarkStart w:name="z544" w:id="527"/>
    <w:p>
      <w:pPr>
        <w:spacing w:after="0"/>
        <w:ind w:left="0"/>
        <w:jc w:val="both"/>
      </w:pPr>
      <w:r>
        <w:rPr>
          <w:rFonts w:ascii="Times New Roman"/>
          <w:b w:val="false"/>
          <w:i w:val="false"/>
          <w:color w:val="000000"/>
          <w:sz w:val="28"/>
        </w:rPr>
        <w:t>
      6) промежуточной приемке этапов выполненных работ;</w:t>
      </w:r>
    </w:p>
    <w:bookmarkEnd w:id="527"/>
    <w:bookmarkStart w:name="z545" w:id="528"/>
    <w:p>
      <w:pPr>
        <w:spacing w:after="0"/>
        <w:ind w:left="0"/>
        <w:jc w:val="both"/>
      </w:pPr>
      <w:r>
        <w:rPr>
          <w:rFonts w:ascii="Times New Roman"/>
          <w:b w:val="false"/>
          <w:i w:val="false"/>
          <w:color w:val="000000"/>
          <w:sz w:val="28"/>
        </w:rPr>
        <w:t>
      7) своевременного устранения дефектов.</w:t>
      </w:r>
    </w:p>
    <w:bookmarkEnd w:id="528"/>
    <w:bookmarkStart w:name="z546" w:id="529"/>
    <w:p>
      <w:pPr>
        <w:spacing w:after="0"/>
        <w:ind w:left="0"/>
        <w:jc w:val="both"/>
      </w:pPr>
      <w:r>
        <w:rPr>
          <w:rFonts w:ascii="Times New Roman"/>
          <w:b w:val="false"/>
          <w:i w:val="false"/>
          <w:color w:val="000000"/>
          <w:sz w:val="28"/>
        </w:rPr>
        <w:t>
      39. Частный партнер 1 разрабатывает и утверждает план по управлению объектом ГЧП, в том числе включающий управление персоналом, управление рисками, управление качеством, управление финансами, управление ресурсами.</w:t>
      </w:r>
    </w:p>
    <w:bookmarkEnd w:id="529"/>
    <w:bookmarkStart w:name="z547" w:id="530"/>
    <w:p>
      <w:pPr>
        <w:spacing w:after="0"/>
        <w:ind w:left="0"/>
        <w:jc w:val="both"/>
      </w:pPr>
      <w:r>
        <w:rPr>
          <w:rFonts w:ascii="Times New Roman"/>
          <w:b w:val="false"/>
          <w:i w:val="false"/>
          <w:color w:val="000000"/>
          <w:sz w:val="28"/>
        </w:rPr>
        <w:t>
      40. Контроль за техническим обслуживанием по проекту ГЧП осуществляется государственным партнером согласно Договору и в установленном законодательством порядке.</w:t>
      </w:r>
    </w:p>
    <w:bookmarkEnd w:id="530"/>
    <w:bookmarkStart w:name="z548" w:id="531"/>
    <w:p>
      <w:pPr>
        <w:spacing w:after="0"/>
        <w:ind w:left="0"/>
        <w:jc w:val="left"/>
      </w:pPr>
      <w:r>
        <w:rPr>
          <w:rFonts w:ascii="Times New Roman"/>
          <w:b/>
          <w:i w:val="false"/>
          <w:color w:val="000000"/>
        </w:rPr>
        <w:t xml:space="preserve"> Глава 10. Разрешения на строительство объекта ГЧП</w:t>
      </w:r>
    </w:p>
    <w:bookmarkEnd w:id="531"/>
    <w:bookmarkStart w:name="z549" w:id="532"/>
    <w:p>
      <w:pPr>
        <w:spacing w:after="0"/>
        <w:ind w:left="0"/>
        <w:jc w:val="both"/>
      </w:pPr>
      <w:r>
        <w:rPr>
          <w:rFonts w:ascii="Times New Roman"/>
          <w:b w:val="false"/>
          <w:i w:val="false"/>
          <w:color w:val="000000"/>
          <w:sz w:val="28"/>
        </w:rPr>
        <w:t>
      41. Частный партнер 1 получает, поддерживает в силе и продлевает все разрешения, которые требуются для строительства и технического обслуживания объекта ГЧП в соответствии с законодательством, включая сертификаты и одобрения государственных органов, контролирующих строительство или техническое обслуживание объекта ГЧП. Частный партнер 1 несет все расходы (включая пошлины и налоги) в связи с подготовкой ходатайств о выдаче и получении разрешений.</w:t>
      </w:r>
    </w:p>
    <w:bookmarkEnd w:id="532"/>
    <w:bookmarkStart w:name="z550" w:id="533"/>
    <w:p>
      <w:pPr>
        <w:spacing w:after="0"/>
        <w:ind w:left="0"/>
        <w:jc w:val="both"/>
      </w:pPr>
      <w:r>
        <w:rPr>
          <w:rFonts w:ascii="Times New Roman"/>
          <w:b w:val="false"/>
          <w:i w:val="false"/>
          <w:color w:val="000000"/>
          <w:sz w:val="28"/>
        </w:rPr>
        <w:t>
      42. Государственный партнер оказывает содействие частному партнеру 1 в пределах своей компетенции, необходимое для выдачи разрешений. Настоящий пункт не устанавливает обязательства государственного партнера получать какое-либо разрешение для частного партнера 1.</w:t>
      </w:r>
    </w:p>
    <w:bookmarkEnd w:id="533"/>
    <w:bookmarkStart w:name="z551" w:id="534"/>
    <w:p>
      <w:pPr>
        <w:spacing w:after="0"/>
        <w:ind w:left="0"/>
        <w:jc w:val="left"/>
      </w:pPr>
      <w:r>
        <w:rPr>
          <w:rFonts w:ascii="Times New Roman"/>
          <w:b/>
          <w:i w:val="false"/>
          <w:color w:val="000000"/>
        </w:rPr>
        <w:t xml:space="preserve"> Глава 11. Организация строительства объекта ГЧП</w:t>
      </w:r>
    </w:p>
    <w:bookmarkEnd w:id="534"/>
    <w:bookmarkStart w:name="z552" w:id="535"/>
    <w:p>
      <w:pPr>
        <w:spacing w:after="0"/>
        <w:ind w:left="0"/>
        <w:jc w:val="both"/>
      </w:pPr>
      <w:r>
        <w:rPr>
          <w:rFonts w:ascii="Times New Roman"/>
          <w:b w:val="false"/>
          <w:i w:val="false"/>
          <w:color w:val="000000"/>
          <w:sz w:val="28"/>
        </w:rPr>
        <w:t>
      43. Частный партнер 1 строит объект ГЧП в порядке, установленном законодательством и в соответствии с ПСД.</w:t>
      </w:r>
    </w:p>
    <w:bookmarkEnd w:id="535"/>
    <w:bookmarkStart w:name="z553" w:id="536"/>
    <w:p>
      <w:pPr>
        <w:spacing w:after="0"/>
        <w:ind w:left="0"/>
        <w:jc w:val="both"/>
      </w:pPr>
      <w:r>
        <w:rPr>
          <w:rFonts w:ascii="Times New Roman"/>
          <w:b w:val="false"/>
          <w:i w:val="false"/>
          <w:color w:val="000000"/>
          <w:sz w:val="28"/>
        </w:rPr>
        <w:t>
      44. Строительными обязательствами являются следующее:</w:t>
      </w:r>
    </w:p>
    <w:bookmarkEnd w:id="536"/>
    <w:bookmarkStart w:name="z554" w:id="537"/>
    <w:p>
      <w:pPr>
        <w:spacing w:after="0"/>
        <w:ind w:left="0"/>
        <w:jc w:val="both"/>
      </w:pPr>
      <w:r>
        <w:rPr>
          <w:rFonts w:ascii="Times New Roman"/>
          <w:b w:val="false"/>
          <w:i w:val="false"/>
          <w:color w:val="000000"/>
          <w:sz w:val="28"/>
        </w:rPr>
        <w:t>
      1) срок строительных работ;</w:t>
      </w:r>
    </w:p>
    <w:bookmarkEnd w:id="537"/>
    <w:bookmarkStart w:name="z555" w:id="538"/>
    <w:p>
      <w:pPr>
        <w:spacing w:after="0"/>
        <w:ind w:left="0"/>
        <w:jc w:val="both"/>
      </w:pPr>
      <w:r>
        <w:rPr>
          <w:rFonts w:ascii="Times New Roman"/>
          <w:b w:val="false"/>
          <w:i w:val="false"/>
          <w:color w:val="000000"/>
          <w:sz w:val="28"/>
        </w:rPr>
        <w:t>
      2) требования по ПСД.</w:t>
      </w:r>
    </w:p>
    <w:bookmarkEnd w:id="538"/>
    <w:bookmarkStart w:name="z556" w:id="539"/>
    <w:p>
      <w:pPr>
        <w:spacing w:after="0"/>
        <w:ind w:left="0"/>
        <w:jc w:val="both"/>
      </w:pPr>
      <w:r>
        <w:rPr>
          <w:rFonts w:ascii="Times New Roman"/>
          <w:b w:val="false"/>
          <w:i w:val="false"/>
          <w:color w:val="000000"/>
          <w:sz w:val="28"/>
        </w:rPr>
        <w:t>
      45. В случае нарушения частным партнером 1 строительных обязательств по истечении месяца с даты начала строительных работ, Стороны обязуются провести встречу с целью решения того, как выполнить невыполненные строительные обязательства.</w:t>
      </w:r>
    </w:p>
    <w:bookmarkEnd w:id="539"/>
    <w:bookmarkStart w:name="z557" w:id="540"/>
    <w:p>
      <w:pPr>
        <w:spacing w:after="0"/>
        <w:ind w:left="0"/>
        <w:jc w:val="both"/>
      </w:pPr>
      <w:r>
        <w:rPr>
          <w:rFonts w:ascii="Times New Roman"/>
          <w:b w:val="false"/>
          <w:i w:val="false"/>
          <w:color w:val="000000"/>
          <w:sz w:val="28"/>
        </w:rPr>
        <w:t>
      46. В случае просрочки даты планового завершения, государственный партнер предоставляет дополнительный срок 2 (два) месяца для завершения строительных работ. При этом государственный партнер по истечении 20 (двадцати) рабочих дней с даты планового завершения взимает штрафы за просрочку в размере 0, 001 % за каждый день от стоимости объекта ГЧП. При этом общая сумма неустойки (пени) не должна превышать 0,1 % от стоимости объекта ГЧП.</w:t>
      </w:r>
    </w:p>
    <w:bookmarkEnd w:id="540"/>
    <w:bookmarkStart w:name="z558" w:id="541"/>
    <w:p>
      <w:pPr>
        <w:spacing w:after="0"/>
        <w:ind w:left="0"/>
        <w:jc w:val="both"/>
      </w:pPr>
      <w:r>
        <w:rPr>
          <w:rFonts w:ascii="Times New Roman"/>
          <w:b w:val="false"/>
          <w:i w:val="false"/>
          <w:color w:val="000000"/>
          <w:sz w:val="28"/>
        </w:rPr>
        <w:t>
      47. Если стороны не достигают соглашения до истечения месяца с даты начала строительных работ:</w:t>
      </w:r>
    </w:p>
    <w:bookmarkEnd w:id="541"/>
    <w:bookmarkStart w:name="z559" w:id="542"/>
    <w:p>
      <w:pPr>
        <w:spacing w:after="0"/>
        <w:ind w:left="0"/>
        <w:jc w:val="both"/>
      </w:pPr>
      <w:r>
        <w:rPr>
          <w:rFonts w:ascii="Times New Roman"/>
          <w:b w:val="false"/>
          <w:i w:val="false"/>
          <w:color w:val="000000"/>
          <w:sz w:val="28"/>
        </w:rPr>
        <w:t>
      1) в случае невыполнения строительных обязательств по вине частного партнера 1, в том числе по вине финансовой организации:</w:t>
      </w:r>
    </w:p>
    <w:bookmarkEnd w:id="542"/>
    <w:bookmarkStart w:name="z560" w:id="543"/>
    <w:p>
      <w:pPr>
        <w:spacing w:after="0"/>
        <w:ind w:left="0"/>
        <w:jc w:val="both"/>
      </w:pPr>
      <w:r>
        <w:rPr>
          <w:rFonts w:ascii="Times New Roman"/>
          <w:b w:val="false"/>
          <w:i w:val="false"/>
          <w:color w:val="000000"/>
          <w:sz w:val="28"/>
        </w:rPr>
        <w:t>
      государственный партнер в одностороннем порядке расторгает Договор, направив частному партнеру 1 уведомление за 10 рабочих дней до даты расторжения, за исключением случая, если в течение такого периода частный партнер 1 уведомил государственного партнера, что невыполненные условия были выполнены, и государственный партнер удостоверился в этом. В последнем случае Договор не расторгается.</w:t>
      </w:r>
    </w:p>
    <w:bookmarkEnd w:id="543"/>
    <w:bookmarkStart w:name="z561" w:id="544"/>
    <w:p>
      <w:pPr>
        <w:spacing w:after="0"/>
        <w:ind w:left="0"/>
        <w:jc w:val="both"/>
      </w:pPr>
      <w:r>
        <w:rPr>
          <w:rFonts w:ascii="Times New Roman"/>
          <w:b w:val="false"/>
          <w:i w:val="false"/>
          <w:color w:val="000000"/>
          <w:sz w:val="28"/>
        </w:rPr>
        <w:t>
      В случае нарушения сроков строительства объекта ГЧП на более, чем 3 (три) месяца государственный партнер уведомляет частного партнера 1 о нарушении сроков и праве самостоятельно привлечь к исполнению договора нового частного партнера 1 с возможностью последующей замены на частного партнера 1.</w:t>
      </w:r>
    </w:p>
    <w:bookmarkEnd w:id="544"/>
    <w:bookmarkStart w:name="z562" w:id="545"/>
    <w:p>
      <w:pPr>
        <w:spacing w:after="0"/>
        <w:ind w:left="0"/>
        <w:jc w:val="both"/>
      </w:pPr>
      <w:r>
        <w:rPr>
          <w:rFonts w:ascii="Times New Roman"/>
          <w:b w:val="false"/>
          <w:i w:val="false"/>
          <w:color w:val="000000"/>
          <w:sz w:val="28"/>
        </w:rPr>
        <w:t>
      В случае нарушения сроков строительства объекта ГЧП на более, чем 6 (шесть) месяцев государственный партнер проводит повторный конкурс по определению частного партнера 1;</w:t>
      </w:r>
    </w:p>
    <w:bookmarkEnd w:id="545"/>
    <w:bookmarkStart w:name="z563" w:id="546"/>
    <w:p>
      <w:pPr>
        <w:spacing w:after="0"/>
        <w:ind w:left="0"/>
        <w:jc w:val="both"/>
      </w:pPr>
      <w:r>
        <w:rPr>
          <w:rFonts w:ascii="Times New Roman"/>
          <w:b w:val="false"/>
          <w:i w:val="false"/>
          <w:color w:val="000000"/>
          <w:sz w:val="28"/>
        </w:rPr>
        <w:t>
      2) в случае невыполнения строительных обязательств по вине государственного партнера частный партнер 1 предоставляет дополнительный срок 2 (два) месяца государственному партнеру для выполнения невыполненных условий. Если Стороны не достигают соглашения до истечения месяца с даты начала строительных работ частный партнер 1 расторгает Договор, направив государственному партнеру уведомление за 20 (двадцать) рабочих дней до даты расторжения, за исключением случая, если в течение такого периода государственный партнер уведомил частного партнера 1, что невыполненные условия были выполнены, и частный партнер 1 удостоверился в этом. В последнем случае Договор не расторгается.</w:t>
      </w:r>
    </w:p>
    <w:bookmarkEnd w:id="546"/>
    <w:bookmarkStart w:name="z564" w:id="547"/>
    <w:p>
      <w:pPr>
        <w:spacing w:after="0"/>
        <w:ind w:left="0"/>
        <w:jc w:val="both"/>
      </w:pPr>
      <w:r>
        <w:rPr>
          <w:rFonts w:ascii="Times New Roman"/>
          <w:b w:val="false"/>
          <w:i w:val="false"/>
          <w:color w:val="000000"/>
          <w:sz w:val="28"/>
        </w:rPr>
        <w:t xml:space="preserve">
      В случае расторжения Договора в соответствии с настоящим подпунктом сумма гарантии, находящаяся на эскроу-счете, возвращается частному партнеру 1, а государственный партнер обязуется в течение 270 (двести семидесяти) календарных дней с даты расторжения Договора выплатить частному партнеру 1 компенсацию в сумме, равной 100% от суммы капитальных затрат, произведенных частным партнером 1 по строительству объекта ГЧП и подтвержденных актом выполненных работ согласно ПСД. При этом, земельный участок, переданный частному партнеру 1, а также объект незавершенного строительства проекта ГЧП, передаются государственному партнеру; </w:t>
      </w:r>
    </w:p>
    <w:bookmarkEnd w:id="547"/>
    <w:bookmarkStart w:name="z565" w:id="548"/>
    <w:p>
      <w:pPr>
        <w:spacing w:after="0"/>
        <w:ind w:left="0"/>
        <w:jc w:val="both"/>
      </w:pPr>
      <w:r>
        <w:rPr>
          <w:rFonts w:ascii="Times New Roman"/>
          <w:b w:val="false"/>
          <w:i w:val="false"/>
          <w:color w:val="000000"/>
          <w:sz w:val="28"/>
        </w:rPr>
        <w:t>
      3) если какое-либо условие не выполнено в связи с обстоятельствами непреодолимой силы (форс-мажор):</w:t>
      </w:r>
    </w:p>
    <w:bookmarkEnd w:id="548"/>
    <w:bookmarkStart w:name="z566" w:id="549"/>
    <w:p>
      <w:pPr>
        <w:spacing w:after="0"/>
        <w:ind w:left="0"/>
        <w:jc w:val="both"/>
      </w:pPr>
      <w:r>
        <w:rPr>
          <w:rFonts w:ascii="Times New Roman"/>
          <w:b w:val="false"/>
          <w:i w:val="false"/>
          <w:color w:val="000000"/>
          <w:sz w:val="28"/>
        </w:rPr>
        <w:t>
      любая Сторона может расторгнуть Договор, направив другой Стороне уведомление за 10 (десять) рабочих дней до даты расторжения.</w:t>
      </w:r>
    </w:p>
    <w:bookmarkEnd w:id="549"/>
    <w:bookmarkStart w:name="z567" w:id="550"/>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сумма гарантии, находящаяся на эскроу-счете, возвращается частному партнеру 1, а государственный партнер обязуется в течение 270 (двести семидесяти) календарных дней с даты расторжения выплатить частному партнеру 1 компенсацию в сумме, равной 100 % от суммы капитальных затрат, произведенных частным партнером 1 по строительству объекта ГЧП и подтвержденных актом выполненных работ согласно ПСД.</w:t>
      </w:r>
    </w:p>
    <w:bookmarkEnd w:id="550"/>
    <w:bookmarkStart w:name="z568" w:id="551"/>
    <w:p>
      <w:pPr>
        <w:spacing w:after="0"/>
        <w:ind w:left="0"/>
        <w:jc w:val="both"/>
      </w:pPr>
      <w:r>
        <w:rPr>
          <w:rFonts w:ascii="Times New Roman"/>
          <w:b w:val="false"/>
          <w:i w:val="false"/>
          <w:color w:val="000000"/>
          <w:sz w:val="28"/>
        </w:rPr>
        <w:t xml:space="preserve">
      При этом, земельный участок, переданный частному партнеру 1, а также объект незавершенного строительства проекта ГЧП, передаются государственному партнеру; </w:t>
      </w:r>
    </w:p>
    <w:bookmarkEnd w:id="551"/>
    <w:bookmarkStart w:name="z569" w:id="552"/>
    <w:p>
      <w:pPr>
        <w:spacing w:after="0"/>
        <w:ind w:left="0"/>
        <w:jc w:val="both"/>
      </w:pPr>
      <w:r>
        <w:rPr>
          <w:rFonts w:ascii="Times New Roman"/>
          <w:b w:val="false"/>
          <w:i w:val="false"/>
          <w:color w:val="000000"/>
          <w:sz w:val="28"/>
        </w:rPr>
        <w:t>
      48. Строительство объекта ГЧП осуществляется за счет средств, привлекаемых частным партнером 1 и частным партнером 2.</w:t>
      </w:r>
    </w:p>
    <w:bookmarkEnd w:id="552"/>
    <w:bookmarkStart w:name="z570" w:id="553"/>
    <w:p>
      <w:pPr>
        <w:spacing w:after="0"/>
        <w:ind w:left="0"/>
        <w:jc w:val="both"/>
      </w:pPr>
      <w:r>
        <w:rPr>
          <w:rFonts w:ascii="Times New Roman"/>
          <w:b w:val="false"/>
          <w:i w:val="false"/>
          <w:color w:val="000000"/>
          <w:sz w:val="28"/>
        </w:rPr>
        <w:t>
      49. Частный партнер 1 отвечает за техническое обслуживание объекта ГЧП, за ненадлежащее качество предоставленных им материалов и оборудования.</w:t>
      </w:r>
    </w:p>
    <w:bookmarkEnd w:id="553"/>
    <w:bookmarkStart w:name="z571" w:id="554"/>
    <w:p>
      <w:pPr>
        <w:spacing w:after="0"/>
        <w:ind w:left="0"/>
        <w:jc w:val="both"/>
      </w:pPr>
      <w:r>
        <w:rPr>
          <w:rFonts w:ascii="Times New Roman"/>
          <w:b w:val="false"/>
          <w:i w:val="false"/>
          <w:color w:val="000000"/>
          <w:sz w:val="28"/>
        </w:rPr>
        <w:t>
      50. Частный партнер 1 обеспечивает государственному партнеру и уполномоченным им лицам свободный доступ к объекту ГЧП.</w:t>
      </w:r>
    </w:p>
    <w:bookmarkEnd w:id="554"/>
    <w:bookmarkStart w:name="z572" w:id="555"/>
    <w:p>
      <w:pPr>
        <w:spacing w:after="0"/>
        <w:ind w:left="0"/>
        <w:jc w:val="both"/>
      </w:pPr>
      <w:r>
        <w:rPr>
          <w:rFonts w:ascii="Times New Roman"/>
          <w:b w:val="false"/>
          <w:i w:val="false"/>
          <w:color w:val="000000"/>
          <w:sz w:val="28"/>
        </w:rPr>
        <w:t>
      51. Частный партнер 1 по согласованию с техническим надзором привлекает к выполнению работ по строительству объекта ГЧП третьих лиц (в случае необходимости возможно указание конкретных привлекаемых лиц), за действия которых частный партнер 1 отвечает, как за свои собственные.</w:t>
      </w:r>
    </w:p>
    <w:bookmarkEnd w:id="555"/>
    <w:bookmarkStart w:name="z573" w:id="556"/>
    <w:p>
      <w:pPr>
        <w:spacing w:after="0"/>
        <w:ind w:left="0"/>
        <w:jc w:val="both"/>
      </w:pPr>
      <w:r>
        <w:rPr>
          <w:rFonts w:ascii="Times New Roman"/>
          <w:b w:val="false"/>
          <w:i w:val="false"/>
          <w:color w:val="000000"/>
          <w:sz w:val="28"/>
        </w:rPr>
        <w:t>
      52. Частный партнер 1 отвечает за качество строительных работ в период действия Договора.</w:t>
      </w:r>
    </w:p>
    <w:bookmarkEnd w:id="556"/>
    <w:bookmarkStart w:name="z574" w:id="557"/>
    <w:p>
      <w:pPr>
        <w:spacing w:after="0"/>
        <w:ind w:left="0"/>
        <w:jc w:val="both"/>
      </w:pPr>
      <w:r>
        <w:rPr>
          <w:rFonts w:ascii="Times New Roman"/>
          <w:b w:val="false"/>
          <w:i w:val="false"/>
          <w:color w:val="000000"/>
          <w:sz w:val="28"/>
        </w:rPr>
        <w:t>
      53. В период строительных работ частный партнер 1 ежемесячно предоставляет государственному партнеру отчет о строительстве, содержащий сведения о выполнении строительных работ и их соответствии ПСД.</w:t>
      </w:r>
    </w:p>
    <w:bookmarkEnd w:id="557"/>
    <w:bookmarkStart w:name="z575" w:id="558"/>
    <w:p>
      <w:pPr>
        <w:spacing w:after="0"/>
        <w:ind w:left="0"/>
        <w:jc w:val="both"/>
      </w:pPr>
      <w:r>
        <w:rPr>
          <w:rFonts w:ascii="Times New Roman"/>
          <w:b w:val="false"/>
          <w:i w:val="false"/>
          <w:color w:val="000000"/>
          <w:sz w:val="28"/>
        </w:rPr>
        <w:t>
      54. Отчеты о строительстве содержат информацию о порядке производства работ, использованных строительных материалах и строительных расходах. Отчеты о строительстве подаются в любой форме, приемлемой для частного партнера 1 в его отношениях с генеральным подрядчиком или кредиторами.</w:t>
      </w:r>
    </w:p>
    <w:bookmarkEnd w:id="558"/>
    <w:bookmarkStart w:name="z576" w:id="559"/>
    <w:p>
      <w:pPr>
        <w:spacing w:after="0"/>
        <w:ind w:left="0"/>
        <w:jc w:val="both"/>
      </w:pPr>
      <w:r>
        <w:rPr>
          <w:rFonts w:ascii="Times New Roman"/>
          <w:b w:val="false"/>
          <w:i w:val="false"/>
          <w:color w:val="000000"/>
          <w:sz w:val="28"/>
        </w:rPr>
        <w:t>
      55. Государственный партнер обязуется оказывать частному партнеру 1 содействие при организации выполнения работ по строительству объекта ГЧП.</w:t>
      </w:r>
    </w:p>
    <w:bookmarkEnd w:id="559"/>
    <w:bookmarkStart w:name="z577" w:id="560"/>
    <w:p>
      <w:pPr>
        <w:spacing w:after="0"/>
        <w:ind w:left="0"/>
        <w:jc w:val="both"/>
      </w:pPr>
      <w:r>
        <w:rPr>
          <w:rFonts w:ascii="Times New Roman"/>
          <w:b w:val="false"/>
          <w:i w:val="false"/>
          <w:color w:val="000000"/>
          <w:sz w:val="28"/>
        </w:rPr>
        <w:t xml:space="preserve">
      56. При обнаружении государственным партнером несоответствия ПСД требованиям, установленным Договором, частный партнер 1 обязуется со дня получения соответствующего уведомления до дня внесения необходимых изменений в ПСД приостановить работу по строительству объекта ГЧП. </w:t>
      </w:r>
    </w:p>
    <w:bookmarkEnd w:id="560"/>
    <w:bookmarkStart w:name="z578" w:id="561"/>
    <w:p>
      <w:pPr>
        <w:spacing w:after="0"/>
        <w:ind w:left="0"/>
        <w:jc w:val="both"/>
      </w:pPr>
      <w:r>
        <w:rPr>
          <w:rFonts w:ascii="Times New Roman"/>
          <w:b w:val="false"/>
          <w:i w:val="false"/>
          <w:color w:val="000000"/>
          <w:sz w:val="28"/>
        </w:rPr>
        <w:t>
      57. При обнаружении несоответствия ПСД требованиям, установленным Договором или применимым обязательным требованиям законодательства Республики Казахстан, частный партнер 1 отвечает перед государственным партнером в порядке и размерах, указанных в Договоре.</w:t>
      </w:r>
    </w:p>
    <w:bookmarkEnd w:id="561"/>
    <w:bookmarkStart w:name="z579" w:id="562"/>
    <w:p>
      <w:pPr>
        <w:spacing w:after="0"/>
        <w:ind w:left="0"/>
        <w:jc w:val="both"/>
      </w:pPr>
      <w:r>
        <w:rPr>
          <w:rFonts w:ascii="Times New Roman"/>
          <w:b w:val="false"/>
          <w:i w:val="false"/>
          <w:color w:val="000000"/>
          <w:sz w:val="28"/>
        </w:rPr>
        <w:t>
      58. Частный партнер 1 вводит объект ГЧП в эксплуатацию в порядке, установленном Договором и законодательством, в соответствии с технико-экономическими спецификациями, указанными в Договоре.</w:t>
      </w:r>
    </w:p>
    <w:bookmarkEnd w:id="562"/>
    <w:bookmarkStart w:name="z580" w:id="563"/>
    <w:p>
      <w:pPr>
        <w:spacing w:after="0"/>
        <w:ind w:left="0"/>
        <w:jc w:val="both"/>
      </w:pPr>
      <w:r>
        <w:rPr>
          <w:rFonts w:ascii="Times New Roman"/>
          <w:b w:val="false"/>
          <w:i w:val="false"/>
          <w:color w:val="000000"/>
          <w:sz w:val="28"/>
        </w:rPr>
        <w:t>
      59. При обнаружении частным партнером 1 не зависящих от Сторон обстоятельств, делающих невозможным строительство и ввод в эксплуатацию объекта ГЧП в сроки, установленные Договором, частный партнер 1 обязуется немедленно уведомить государственного партнера об указанных обстоятельствах в целях согласования дальнейших действий Сторон по исполнению Договора.</w:t>
      </w:r>
    </w:p>
    <w:bookmarkEnd w:id="563"/>
    <w:bookmarkStart w:name="z581" w:id="564"/>
    <w:p>
      <w:pPr>
        <w:spacing w:after="0"/>
        <w:ind w:left="0"/>
        <w:jc w:val="both"/>
      </w:pPr>
      <w:r>
        <w:rPr>
          <w:rFonts w:ascii="Times New Roman"/>
          <w:b w:val="false"/>
          <w:i w:val="false"/>
          <w:color w:val="000000"/>
          <w:sz w:val="28"/>
        </w:rPr>
        <w:t>
      60. Частный партнер 1 в случае необходимости проектирует, строит и обслуживает временную объездную дорогу, обеспечивающую проезд транспортных средств в течение всего периода строительства объекта ГЧП. Такие расходы относятся к стоимости строительства объекта ГЧП.</w:t>
      </w:r>
    </w:p>
    <w:bookmarkEnd w:id="564"/>
    <w:bookmarkStart w:name="z582" w:id="565"/>
    <w:p>
      <w:pPr>
        <w:spacing w:after="0"/>
        <w:ind w:left="0"/>
        <w:jc w:val="both"/>
      </w:pPr>
      <w:r>
        <w:rPr>
          <w:rFonts w:ascii="Times New Roman"/>
          <w:b w:val="false"/>
          <w:i w:val="false"/>
          <w:color w:val="000000"/>
          <w:sz w:val="28"/>
        </w:rPr>
        <w:t>
      61. Государственный партнер поручает частному партнеру 1 выполнение дополнительных работ, не указанных в Договоре и в первоначальной ПСД, но требуемых, ввиду возникших непредвиденных обстоятельств для строительства объекта ГЧП.</w:t>
      </w:r>
    </w:p>
    <w:bookmarkEnd w:id="565"/>
    <w:bookmarkStart w:name="z583" w:id="566"/>
    <w:p>
      <w:pPr>
        <w:spacing w:after="0"/>
        <w:ind w:left="0"/>
        <w:jc w:val="both"/>
      </w:pPr>
      <w:r>
        <w:rPr>
          <w:rFonts w:ascii="Times New Roman"/>
          <w:b w:val="false"/>
          <w:i w:val="false"/>
          <w:color w:val="000000"/>
          <w:sz w:val="28"/>
        </w:rPr>
        <w:t>
      62. Частный партнер 1, в срок 15 (пятнадцать) рабочих дней по согласованию Сторон, представляет смету расходов на выполнение работ, а также график выполнения дополнительных работ. При этом государственный партнер обязуется сообщать частному партнеру 1 об их утверждении или отказе в кратчайшие сроки, не превышающие 10 (десять) календарных дней со дня получения соответствующих документов.</w:t>
      </w:r>
    </w:p>
    <w:bookmarkEnd w:id="566"/>
    <w:bookmarkStart w:name="z584" w:id="567"/>
    <w:p>
      <w:pPr>
        <w:spacing w:after="0"/>
        <w:ind w:left="0"/>
        <w:jc w:val="both"/>
      </w:pPr>
      <w:r>
        <w:rPr>
          <w:rFonts w:ascii="Times New Roman"/>
          <w:b w:val="false"/>
          <w:i w:val="false"/>
          <w:color w:val="000000"/>
          <w:sz w:val="28"/>
        </w:rPr>
        <w:t>
      63. Расходы на дополнительные работы, которые возникли не вследствие ошибок или упущений, допущенные при проектировании и которые влекут за собой дополнительные затраты для частного партнера 1, несет государственный партнер, за исключением ошибок и упущений, допущенных в ходе привязки типовой ПСД к земельному участку, которую осуществляет частный партнер 1.</w:t>
      </w:r>
    </w:p>
    <w:bookmarkEnd w:id="567"/>
    <w:bookmarkStart w:name="z585" w:id="568"/>
    <w:p>
      <w:pPr>
        <w:spacing w:after="0"/>
        <w:ind w:left="0"/>
        <w:jc w:val="both"/>
      </w:pPr>
      <w:r>
        <w:rPr>
          <w:rFonts w:ascii="Times New Roman"/>
          <w:b w:val="false"/>
          <w:i w:val="false"/>
          <w:color w:val="000000"/>
          <w:sz w:val="28"/>
        </w:rPr>
        <w:t xml:space="preserve">
      64. В случае, если выполнение дополнительных работ повлечет за собой нарушение показателей,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Договору Стороны в установленном порядке вносят изменения и (или) дополнения в Договор.</w:t>
      </w:r>
    </w:p>
    <w:bookmarkEnd w:id="568"/>
    <w:bookmarkStart w:name="z586" w:id="569"/>
    <w:p>
      <w:pPr>
        <w:spacing w:after="0"/>
        <w:ind w:left="0"/>
        <w:jc w:val="both"/>
      </w:pPr>
      <w:r>
        <w:rPr>
          <w:rFonts w:ascii="Times New Roman"/>
          <w:b w:val="false"/>
          <w:i w:val="false"/>
          <w:color w:val="000000"/>
          <w:sz w:val="28"/>
        </w:rPr>
        <w:t>
      65. Частный партнер 1 отвечает по назначению и выполнению функций ответственного работника по безопасности в соответствии с нормами по безопасности и охране труда работников на рабочем месте.</w:t>
      </w:r>
    </w:p>
    <w:bookmarkEnd w:id="569"/>
    <w:bookmarkStart w:name="z587" w:id="570"/>
    <w:p>
      <w:pPr>
        <w:spacing w:after="0"/>
        <w:ind w:left="0"/>
        <w:jc w:val="left"/>
      </w:pPr>
      <w:r>
        <w:rPr>
          <w:rFonts w:ascii="Times New Roman"/>
          <w:b/>
          <w:i w:val="false"/>
          <w:color w:val="000000"/>
        </w:rPr>
        <w:t xml:space="preserve"> Глава 12. Археологические находки</w:t>
      </w:r>
    </w:p>
    <w:bookmarkEnd w:id="570"/>
    <w:bookmarkStart w:name="z588" w:id="571"/>
    <w:p>
      <w:pPr>
        <w:spacing w:after="0"/>
        <w:ind w:left="0"/>
        <w:jc w:val="both"/>
      </w:pPr>
      <w:r>
        <w:rPr>
          <w:rFonts w:ascii="Times New Roman"/>
          <w:b w:val="false"/>
          <w:i w:val="false"/>
          <w:color w:val="000000"/>
          <w:sz w:val="28"/>
        </w:rPr>
        <w:t>
      66. В случае обнаружения археологических находок (ископаемых и памятников древности) частный партнер 1 обязуется:</w:t>
      </w:r>
    </w:p>
    <w:bookmarkEnd w:id="571"/>
    <w:bookmarkStart w:name="z589" w:id="572"/>
    <w:p>
      <w:pPr>
        <w:spacing w:after="0"/>
        <w:ind w:left="0"/>
        <w:jc w:val="both"/>
      </w:pPr>
      <w:r>
        <w:rPr>
          <w:rFonts w:ascii="Times New Roman"/>
          <w:b w:val="false"/>
          <w:i w:val="false"/>
          <w:color w:val="000000"/>
          <w:sz w:val="28"/>
        </w:rPr>
        <w:t>
      1) в течение 10 (десяти) рабочих дней сообщить государственному партнеру об обнаружении таковых;</w:t>
      </w:r>
    </w:p>
    <w:bookmarkEnd w:id="572"/>
    <w:bookmarkStart w:name="z590" w:id="573"/>
    <w:p>
      <w:pPr>
        <w:spacing w:after="0"/>
        <w:ind w:left="0"/>
        <w:jc w:val="both"/>
      </w:pPr>
      <w:r>
        <w:rPr>
          <w:rFonts w:ascii="Times New Roman"/>
          <w:b w:val="false"/>
          <w:i w:val="false"/>
          <w:color w:val="000000"/>
          <w:sz w:val="28"/>
        </w:rPr>
        <w:t>
      2) принять меры предосторожности, чтобы предотвратить разрушение или повреждение обнаруженных археологических находок;</w:t>
      </w:r>
    </w:p>
    <w:bookmarkEnd w:id="573"/>
    <w:bookmarkStart w:name="z591" w:id="574"/>
    <w:p>
      <w:pPr>
        <w:spacing w:after="0"/>
        <w:ind w:left="0"/>
        <w:jc w:val="both"/>
      </w:pPr>
      <w:r>
        <w:rPr>
          <w:rFonts w:ascii="Times New Roman"/>
          <w:b w:val="false"/>
          <w:i w:val="false"/>
          <w:color w:val="000000"/>
          <w:sz w:val="28"/>
        </w:rPr>
        <w:t>
      3) вывести и извлечь обнаруженные археологические находки за счет собственных средств, при соблюдении всех соответствующих процедур безопасности, которые включают в себя любые меры по охране здоровья и безопасности при строительстве объекта ГЧП и любых инструкций по безопасности на участке;</w:t>
      </w:r>
    </w:p>
    <w:bookmarkEnd w:id="574"/>
    <w:bookmarkStart w:name="z592" w:id="575"/>
    <w:p>
      <w:pPr>
        <w:spacing w:after="0"/>
        <w:ind w:left="0"/>
        <w:jc w:val="both"/>
      </w:pPr>
      <w:r>
        <w:rPr>
          <w:rFonts w:ascii="Times New Roman"/>
          <w:b w:val="false"/>
          <w:i w:val="false"/>
          <w:color w:val="000000"/>
          <w:sz w:val="28"/>
        </w:rPr>
        <w:t>
      4) соблюдать все требования законодательства в отношении сохранения обнаруженных археологических находок, совершения любых действий и проведения применимых процедур.</w:t>
      </w:r>
    </w:p>
    <w:bookmarkEnd w:id="575"/>
    <w:bookmarkStart w:name="z593" w:id="576"/>
    <w:p>
      <w:pPr>
        <w:spacing w:after="0"/>
        <w:ind w:left="0"/>
        <w:jc w:val="both"/>
      </w:pPr>
      <w:r>
        <w:rPr>
          <w:rFonts w:ascii="Times New Roman"/>
          <w:b w:val="false"/>
          <w:i w:val="false"/>
          <w:color w:val="000000"/>
          <w:sz w:val="28"/>
        </w:rPr>
        <w:t>
      67. Государственный партнер в течение 10 (десяти) рабочих дней после получения уведомления об археологической находке от частного партнера 1 принимает решение о приостановке строительства и извещает о принятом решении частного партнера 1 и соответствующий уполномоченный орган.</w:t>
      </w:r>
    </w:p>
    <w:bookmarkEnd w:id="576"/>
    <w:bookmarkStart w:name="z594" w:id="577"/>
    <w:p>
      <w:pPr>
        <w:spacing w:after="0"/>
        <w:ind w:left="0"/>
        <w:jc w:val="both"/>
      </w:pPr>
      <w:r>
        <w:rPr>
          <w:rFonts w:ascii="Times New Roman"/>
          <w:b w:val="false"/>
          <w:i w:val="false"/>
          <w:color w:val="000000"/>
          <w:sz w:val="28"/>
        </w:rPr>
        <w:t>
      68. Приостановление строительных работ по причине обнаружения археологических находок считаются форс-мажорными обстоятельствами.</w:t>
      </w:r>
    </w:p>
    <w:bookmarkEnd w:id="577"/>
    <w:bookmarkStart w:name="z595" w:id="578"/>
    <w:p>
      <w:pPr>
        <w:spacing w:after="0"/>
        <w:ind w:left="0"/>
        <w:jc w:val="both"/>
      </w:pPr>
      <w:r>
        <w:rPr>
          <w:rFonts w:ascii="Times New Roman"/>
          <w:b w:val="false"/>
          <w:i w:val="false"/>
          <w:color w:val="000000"/>
          <w:sz w:val="28"/>
        </w:rPr>
        <w:t>
      69. На основании решения государственного партнера строительные работы приостанавливаются на срок, не более 10 (десяти) рабочих дней.</w:t>
      </w:r>
    </w:p>
    <w:bookmarkEnd w:id="578"/>
    <w:bookmarkStart w:name="z596" w:id="579"/>
    <w:p>
      <w:pPr>
        <w:spacing w:after="0"/>
        <w:ind w:left="0"/>
        <w:jc w:val="both"/>
      </w:pPr>
      <w:r>
        <w:rPr>
          <w:rFonts w:ascii="Times New Roman"/>
          <w:b w:val="false"/>
          <w:i w:val="false"/>
          <w:color w:val="000000"/>
          <w:sz w:val="28"/>
        </w:rPr>
        <w:t>
      70. Частный партнер 1 учитывает любые рекомендации государственного партнера и соблюдает положения законодательства в отношении любых археологических исследований или исследований на участке.</w:t>
      </w:r>
    </w:p>
    <w:bookmarkEnd w:id="579"/>
    <w:bookmarkStart w:name="z597" w:id="580"/>
    <w:p>
      <w:pPr>
        <w:spacing w:after="0"/>
        <w:ind w:left="0"/>
        <w:jc w:val="both"/>
      </w:pPr>
      <w:r>
        <w:rPr>
          <w:rFonts w:ascii="Times New Roman"/>
          <w:b w:val="false"/>
          <w:i w:val="false"/>
          <w:color w:val="000000"/>
          <w:sz w:val="28"/>
        </w:rPr>
        <w:t>
      71. В случае если результат исследования соответствующего уполномоченного органа показал необходимость продления приостановки строительных работ, то Договор продлевается на соответствующий период.</w:t>
      </w:r>
    </w:p>
    <w:bookmarkEnd w:id="580"/>
    <w:bookmarkStart w:name="z598" w:id="581"/>
    <w:p>
      <w:pPr>
        <w:spacing w:after="0"/>
        <w:ind w:left="0"/>
        <w:jc w:val="both"/>
      </w:pPr>
      <w:r>
        <w:rPr>
          <w:rFonts w:ascii="Times New Roman"/>
          <w:b w:val="false"/>
          <w:i w:val="false"/>
          <w:color w:val="000000"/>
          <w:sz w:val="28"/>
        </w:rPr>
        <w:t>
      72. Частный партнер 1 сокращает насколько возможно задержку, связанную с археологическими находками. Для данной цели, он сотрудничает с компетентными органами, государственным партнером по выявлению наиболее приемлемых решений, а также по составлению плана извлечения археологических находок, который утверждается государственным партнером и по изменению графика осуществления проекта ГЧП для приведения его в соответствие с новыми сроками.</w:t>
      </w:r>
    </w:p>
    <w:bookmarkEnd w:id="581"/>
    <w:bookmarkStart w:name="z599" w:id="582"/>
    <w:p>
      <w:pPr>
        <w:spacing w:after="0"/>
        <w:ind w:left="0"/>
        <w:jc w:val="both"/>
      </w:pPr>
      <w:r>
        <w:rPr>
          <w:rFonts w:ascii="Times New Roman"/>
          <w:b w:val="false"/>
          <w:i w:val="false"/>
          <w:color w:val="000000"/>
          <w:sz w:val="28"/>
        </w:rPr>
        <w:t>
      73. Археологические находки, которые найдены на земельном участке, передаются в собственность государства в соответствии с законодательством.</w:t>
      </w:r>
    </w:p>
    <w:bookmarkEnd w:id="582"/>
    <w:bookmarkStart w:name="z600" w:id="583"/>
    <w:p>
      <w:pPr>
        <w:spacing w:after="0"/>
        <w:ind w:left="0"/>
        <w:jc w:val="left"/>
      </w:pPr>
      <w:r>
        <w:rPr>
          <w:rFonts w:ascii="Times New Roman"/>
          <w:b/>
          <w:i w:val="false"/>
          <w:color w:val="000000"/>
        </w:rPr>
        <w:t xml:space="preserve"> Глава 13. Захоронения опасных отходов</w:t>
      </w:r>
    </w:p>
    <w:bookmarkEnd w:id="583"/>
    <w:bookmarkStart w:name="z601" w:id="584"/>
    <w:p>
      <w:pPr>
        <w:spacing w:after="0"/>
        <w:ind w:left="0"/>
        <w:jc w:val="both"/>
      </w:pPr>
      <w:r>
        <w:rPr>
          <w:rFonts w:ascii="Times New Roman"/>
          <w:b w:val="false"/>
          <w:i w:val="false"/>
          <w:color w:val="000000"/>
          <w:sz w:val="28"/>
        </w:rPr>
        <w:t>
      74. В случае обнаружения захоронений опасных отходов частный партнер 1 обязуется:</w:t>
      </w:r>
    </w:p>
    <w:bookmarkEnd w:id="584"/>
    <w:bookmarkStart w:name="z602" w:id="585"/>
    <w:p>
      <w:pPr>
        <w:spacing w:after="0"/>
        <w:ind w:left="0"/>
        <w:jc w:val="both"/>
      </w:pPr>
      <w:r>
        <w:rPr>
          <w:rFonts w:ascii="Times New Roman"/>
          <w:b w:val="false"/>
          <w:i w:val="false"/>
          <w:color w:val="000000"/>
          <w:sz w:val="28"/>
        </w:rPr>
        <w:t>
      1) в течение 10 (десяти) рабочих дней уведомить государственного партнера и соответствующего уполномоченного органа об обнаружении таковых;</w:t>
      </w:r>
    </w:p>
    <w:bookmarkEnd w:id="585"/>
    <w:bookmarkStart w:name="z603" w:id="586"/>
    <w:p>
      <w:pPr>
        <w:spacing w:after="0"/>
        <w:ind w:left="0"/>
        <w:jc w:val="both"/>
      </w:pPr>
      <w:r>
        <w:rPr>
          <w:rFonts w:ascii="Times New Roman"/>
          <w:b w:val="false"/>
          <w:i w:val="false"/>
          <w:color w:val="000000"/>
          <w:sz w:val="28"/>
        </w:rPr>
        <w:t>
      2) провести и завершить все необходимые мероприятия, связанные с удалением, обезвреживанием, утилизацией захоронений опасных отходов, надлежащим образом и за счет собственных средств согласно требованиям законодательства в целях устранения неблагоприятных последствий захоронений опасных отходов.</w:t>
      </w:r>
    </w:p>
    <w:bookmarkEnd w:id="586"/>
    <w:bookmarkStart w:name="z604" w:id="587"/>
    <w:p>
      <w:pPr>
        <w:spacing w:after="0"/>
        <w:ind w:left="0"/>
        <w:jc w:val="both"/>
      </w:pPr>
      <w:r>
        <w:rPr>
          <w:rFonts w:ascii="Times New Roman"/>
          <w:b w:val="false"/>
          <w:i w:val="false"/>
          <w:color w:val="000000"/>
          <w:sz w:val="28"/>
        </w:rPr>
        <w:t>
      75. Государственный партнер в течение 10 (десяти) рабочих дней после получения уведомления об обнаружении захоронений опасных отходов от частного партнера 1 принимает решение о приостановке строительства и извещает о принятом решении частного партнера 1 и соответствующий уполномоченный орган.</w:t>
      </w:r>
    </w:p>
    <w:bookmarkEnd w:id="587"/>
    <w:bookmarkStart w:name="z605" w:id="588"/>
    <w:p>
      <w:pPr>
        <w:spacing w:after="0"/>
        <w:ind w:left="0"/>
        <w:jc w:val="both"/>
      </w:pPr>
      <w:r>
        <w:rPr>
          <w:rFonts w:ascii="Times New Roman"/>
          <w:b w:val="false"/>
          <w:i w:val="false"/>
          <w:color w:val="000000"/>
          <w:sz w:val="28"/>
        </w:rPr>
        <w:t>
      76. Частный партнер 1 соблюдает положения законодательства в отношении захоронений опасных отходов на земельном участке.</w:t>
      </w:r>
    </w:p>
    <w:bookmarkEnd w:id="588"/>
    <w:bookmarkStart w:name="z606" w:id="589"/>
    <w:p>
      <w:pPr>
        <w:spacing w:after="0"/>
        <w:ind w:left="0"/>
        <w:jc w:val="both"/>
      </w:pPr>
      <w:r>
        <w:rPr>
          <w:rFonts w:ascii="Times New Roman"/>
          <w:b w:val="false"/>
          <w:i w:val="false"/>
          <w:color w:val="000000"/>
          <w:sz w:val="28"/>
        </w:rPr>
        <w:t>
      77. При обнаружении частным партнером 1 захоронений опасных отходов на основании решения государственного партнера приостанавливаются строительные работы на срок, не более 10 (десяти) рабочих дней.</w:t>
      </w:r>
    </w:p>
    <w:bookmarkEnd w:id="589"/>
    <w:bookmarkStart w:name="z607" w:id="590"/>
    <w:p>
      <w:pPr>
        <w:spacing w:after="0"/>
        <w:ind w:left="0"/>
        <w:jc w:val="both"/>
      </w:pPr>
      <w:r>
        <w:rPr>
          <w:rFonts w:ascii="Times New Roman"/>
          <w:b w:val="false"/>
          <w:i w:val="false"/>
          <w:color w:val="000000"/>
          <w:sz w:val="28"/>
        </w:rPr>
        <w:t>
      78. В случае если результат исследования соответствующего уполномоченного органа показал необходимость продления приостановки строительных работ, то Договор продлевается на соответствующий период.</w:t>
      </w:r>
    </w:p>
    <w:bookmarkEnd w:id="590"/>
    <w:bookmarkStart w:name="z608" w:id="591"/>
    <w:p>
      <w:pPr>
        <w:spacing w:after="0"/>
        <w:ind w:left="0"/>
        <w:jc w:val="left"/>
      </w:pPr>
      <w:r>
        <w:rPr>
          <w:rFonts w:ascii="Times New Roman"/>
          <w:b/>
          <w:i w:val="false"/>
          <w:color w:val="000000"/>
        </w:rPr>
        <w:t xml:space="preserve"> Глава 14. Права собственности на объект ГЧП</w:t>
      </w:r>
    </w:p>
    <w:bookmarkEnd w:id="591"/>
    <w:bookmarkStart w:name="z609" w:id="592"/>
    <w:p>
      <w:pPr>
        <w:spacing w:after="0"/>
        <w:ind w:left="0"/>
        <w:jc w:val="both"/>
      </w:pPr>
      <w:r>
        <w:rPr>
          <w:rFonts w:ascii="Times New Roman"/>
          <w:b w:val="false"/>
          <w:i w:val="false"/>
          <w:color w:val="000000"/>
          <w:sz w:val="28"/>
        </w:rPr>
        <w:t>
      79. Не позднее чем за 3 (три) месяца до даты планового завершения строительства объекта ГЧП частный партнер 1 письменно уведомляет об этом государственного партнера.</w:t>
      </w:r>
    </w:p>
    <w:bookmarkEnd w:id="592"/>
    <w:bookmarkStart w:name="z610" w:id="593"/>
    <w:p>
      <w:pPr>
        <w:spacing w:after="0"/>
        <w:ind w:left="0"/>
        <w:jc w:val="both"/>
      </w:pPr>
      <w:r>
        <w:rPr>
          <w:rFonts w:ascii="Times New Roman"/>
          <w:b w:val="false"/>
          <w:i w:val="false"/>
          <w:color w:val="000000"/>
          <w:sz w:val="28"/>
        </w:rPr>
        <w:t>
      80. После регистрации акта приемки объекта ГЧП в эксплуатацию, в срок, не более 10 (десяти) рабочих дней со дня поступления уведомления частного партнера 1 о завершении строительства объекта ГЧП, частный партнер 1:</w:t>
      </w:r>
    </w:p>
    <w:bookmarkEnd w:id="593"/>
    <w:bookmarkStart w:name="z611" w:id="594"/>
    <w:p>
      <w:pPr>
        <w:spacing w:after="0"/>
        <w:ind w:left="0"/>
        <w:jc w:val="both"/>
      </w:pPr>
      <w:r>
        <w:rPr>
          <w:rFonts w:ascii="Times New Roman"/>
          <w:b w:val="false"/>
          <w:i w:val="false"/>
          <w:color w:val="000000"/>
          <w:sz w:val="28"/>
        </w:rPr>
        <w:t>
      1) передает объект ГЧП в долевую собственность частному партнеру 2 в соответствии с условиями договора консорциума и Договора;</w:t>
      </w:r>
    </w:p>
    <w:bookmarkEnd w:id="594"/>
    <w:bookmarkStart w:name="z612" w:id="595"/>
    <w:p>
      <w:pPr>
        <w:spacing w:after="0"/>
        <w:ind w:left="0"/>
        <w:jc w:val="both"/>
      </w:pPr>
      <w:r>
        <w:rPr>
          <w:rFonts w:ascii="Times New Roman"/>
          <w:b w:val="false"/>
          <w:i w:val="false"/>
          <w:color w:val="000000"/>
          <w:sz w:val="28"/>
        </w:rPr>
        <w:t xml:space="preserve">
      2) предоставляет государственному партнеру гарантию на техническое обслуживание объекта ГЧП в размере 1 % от стоимости строительства, предусмотренной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 Гарантия на техническое обслуживание объекта ГЧП предоставляется на период действия Договора. В случае окончания срока действия договора, а также его досрочного расторжения после дня введения объекта ГЧП в эксплуатацию, гарантия на техническое обслуживание подлежит возврату частному партнеру 1. </w:t>
      </w:r>
    </w:p>
    <w:bookmarkEnd w:id="595"/>
    <w:bookmarkStart w:name="z613" w:id="596"/>
    <w:p>
      <w:pPr>
        <w:spacing w:after="0"/>
        <w:ind w:left="0"/>
        <w:jc w:val="both"/>
      </w:pPr>
      <w:r>
        <w:rPr>
          <w:rFonts w:ascii="Times New Roman"/>
          <w:b w:val="false"/>
          <w:i w:val="false"/>
          <w:color w:val="000000"/>
          <w:sz w:val="28"/>
        </w:rPr>
        <w:t>
      81. При осмотре объекта ГЧП в течение 30 (тридцати) календарных дней после его ввода в эксплуатацию в случае обнаружения дефектов у передаваемого объекта ГЧП государственный партнер письменно уведомляет частного партнера 1 о выявленном дефекте с указанием срока для его устранения.</w:t>
      </w:r>
    </w:p>
    <w:bookmarkEnd w:id="596"/>
    <w:bookmarkStart w:name="z614" w:id="597"/>
    <w:p>
      <w:pPr>
        <w:spacing w:after="0"/>
        <w:ind w:left="0"/>
        <w:jc w:val="both"/>
      </w:pPr>
      <w:r>
        <w:rPr>
          <w:rFonts w:ascii="Times New Roman"/>
          <w:b w:val="false"/>
          <w:i w:val="false"/>
          <w:color w:val="000000"/>
          <w:sz w:val="28"/>
        </w:rPr>
        <w:t>
      Последующие осмотры объекта ГЧП осуществляются государственным партнером в ходе мониторинга исполнения Договора.</w:t>
      </w:r>
    </w:p>
    <w:bookmarkEnd w:id="597"/>
    <w:bookmarkStart w:name="z615" w:id="598"/>
    <w:p>
      <w:pPr>
        <w:spacing w:after="0"/>
        <w:ind w:left="0"/>
        <w:jc w:val="both"/>
      </w:pPr>
      <w:r>
        <w:rPr>
          <w:rFonts w:ascii="Times New Roman"/>
          <w:b w:val="false"/>
          <w:i w:val="false"/>
          <w:color w:val="000000"/>
          <w:sz w:val="28"/>
        </w:rPr>
        <w:t>
      82. Частный партнер 1 уведомляет государственного партнера об устранении выявленных дефектов не позднее срока, указанного в уведомлении.</w:t>
      </w:r>
    </w:p>
    <w:bookmarkEnd w:id="598"/>
    <w:bookmarkStart w:name="z616" w:id="599"/>
    <w:p>
      <w:pPr>
        <w:spacing w:after="0"/>
        <w:ind w:left="0"/>
        <w:jc w:val="both"/>
      </w:pPr>
      <w:r>
        <w:rPr>
          <w:rFonts w:ascii="Times New Roman"/>
          <w:b w:val="false"/>
          <w:i w:val="false"/>
          <w:color w:val="000000"/>
          <w:sz w:val="28"/>
        </w:rPr>
        <w:t>
      83. В случае не устранения частным партнером 1 выявленных дефектов, государственный партнер удерживает с гарантии частного партнера 1 на техническое обслуживание сумму, соответствующую расчету дефектов.</w:t>
      </w:r>
    </w:p>
    <w:bookmarkEnd w:id="599"/>
    <w:bookmarkStart w:name="z617" w:id="600"/>
    <w:p>
      <w:pPr>
        <w:spacing w:after="0"/>
        <w:ind w:left="0"/>
        <w:jc w:val="both"/>
      </w:pPr>
      <w:r>
        <w:rPr>
          <w:rFonts w:ascii="Times New Roman"/>
          <w:b w:val="false"/>
          <w:i w:val="false"/>
          <w:color w:val="000000"/>
          <w:sz w:val="28"/>
        </w:rPr>
        <w:t xml:space="preserve">
      84. В случае досрочного расторжения Договора до введения объекта ГЧП в эксплуатацию передаваемый частным партнером 1 новому частному партнеру 1 объект ГЧП не должен быть обременен правами третьих лиц. </w:t>
      </w:r>
    </w:p>
    <w:bookmarkEnd w:id="600"/>
    <w:bookmarkStart w:name="z618" w:id="601"/>
    <w:p>
      <w:pPr>
        <w:spacing w:after="0"/>
        <w:ind w:left="0"/>
        <w:jc w:val="both"/>
      </w:pPr>
      <w:r>
        <w:rPr>
          <w:rFonts w:ascii="Times New Roman"/>
          <w:b w:val="false"/>
          <w:i w:val="false"/>
          <w:color w:val="000000"/>
          <w:sz w:val="28"/>
        </w:rPr>
        <w:t xml:space="preserve">
      85. Требования к состоянию объекта ГЧП в случае досрочного расторжения после дня введения объекта ГЧП в эксплуатацию приведены в </w:t>
      </w:r>
      <w:r>
        <w:rPr>
          <w:rFonts w:ascii="Times New Roman"/>
          <w:b w:val="false"/>
          <w:i w:val="false"/>
          <w:color w:val="000000"/>
          <w:sz w:val="28"/>
        </w:rPr>
        <w:t>приложении 6</w:t>
      </w:r>
      <w:r>
        <w:rPr>
          <w:rFonts w:ascii="Times New Roman"/>
          <w:b w:val="false"/>
          <w:i w:val="false"/>
          <w:color w:val="000000"/>
          <w:sz w:val="28"/>
        </w:rPr>
        <w:t xml:space="preserve"> к Договору.</w:t>
      </w:r>
    </w:p>
    <w:bookmarkEnd w:id="601"/>
    <w:bookmarkStart w:name="z619" w:id="602"/>
    <w:p>
      <w:pPr>
        <w:spacing w:after="0"/>
        <w:ind w:left="0"/>
        <w:jc w:val="left"/>
      </w:pPr>
      <w:r>
        <w:rPr>
          <w:rFonts w:ascii="Times New Roman"/>
          <w:b/>
          <w:i w:val="false"/>
          <w:color w:val="000000"/>
        </w:rPr>
        <w:t xml:space="preserve"> Требования к состоянию объекта ГЧП в случае досрочного расторжения после дня введения объекта ГЧП в эксплуатацию</w:t>
      </w:r>
    </w:p>
    <w:bookmarkEnd w:id="602"/>
    <w:bookmarkStart w:name="z620" w:id="603"/>
    <w:p>
      <w:pPr>
        <w:spacing w:after="0"/>
        <w:ind w:left="0"/>
        <w:jc w:val="left"/>
      </w:pPr>
      <w:r>
        <w:rPr>
          <w:rFonts w:ascii="Times New Roman"/>
          <w:b/>
          <w:i w:val="false"/>
          <w:color w:val="000000"/>
        </w:rPr>
        <w:t xml:space="preserve"> Глава 15. Техническое обслуживание объекта ГЧП</w:t>
      </w:r>
    </w:p>
    <w:bookmarkEnd w:id="603"/>
    <w:bookmarkStart w:name="z621" w:id="604"/>
    <w:p>
      <w:pPr>
        <w:spacing w:after="0"/>
        <w:ind w:left="0"/>
        <w:jc w:val="both"/>
      </w:pPr>
      <w:r>
        <w:rPr>
          <w:rFonts w:ascii="Times New Roman"/>
          <w:b w:val="false"/>
          <w:i w:val="false"/>
          <w:color w:val="000000"/>
          <w:sz w:val="28"/>
        </w:rPr>
        <w:t>
      86. Частный партнер 1 с даты подписания акта приемки объекта ГЧП в эксплуатацию осуществляет:</w:t>
      </w:r>
    </w:p>
    <w:bookmarkEnd w:id="604"/>
    <w:bookmarkStart w:name="z622" w:id="605"/>
    <w:p>
      <w:pPr>
        <w:spacing w:after="0"/>
        <w:ind w:left="0"/>
        <w:jc w:val="both"/>
      </w:pPr>
      <w:r>
        <w:rPr>
          <w:rFonts w:ascii="Times New Roman"/>
          <w:b w:val="false"/>
          <w:i w:val="false"/>
          <w:color w:val="000000"/>
          <w:sz w:val="28"/>
        </w:rPr>
        <w:t>
      1) техническое обслуживание объекта ГЧП и сохранность имущества;</w:t>
      </w:r>
    </w:p>
    <w:bookmarkEnd w:id="605"/>
    <w:bookmarkStart w:name="z623" w:id="606"/>
    <w:p>
      <w:pPr>
        <w:spacing w:after="0"/>
        <w:ind w:left="0"/>
        <w:jc w:val="both"/>
      </w:pPr>
      <w:r>
        <w:rPr>
          <w:rFonts w:ascii="Times New Roman"/>
          <w:b w:val="false"/>
          <w:i w:val="false"/>
          <w:color w:val="000000"/>
          <w:sz w:val="28"/>
        </w:rPr>
        <w:t>
      2) текущий ремонт объекта ГЧП;</w:t>
      </w:r>
    </w:p>
    <w:bookmarkEnd w:id="606"/>
    <w:bookmarkStart w:name="z624" w:id="607"/>
    <w:p>
      <w:pPr>
        <w:spacing w:after="0"/>
        <w:ind w:left="0"/>
        <w:jc w:val="both"/>
      </w:pPr>
      <w:r>
        <w:rPr>
          <w:rFonts w:ascii="Times New Roman"/>
          <w:b w:val="false"/>
          <w:i w:val="false"/>
          <w:color w:val="000000"/>
          <w:sz w:val="28"/>
        </w:rPr>
        <w:t>
      3) оплату коммунальных платежей;</w:t>
      </w:r>
    </w:p>
    <w:bookmarkEnd w:id="607"/>
    <w:bookmarkStart w:name="z625" w:id="608"/>
    <w:p>
      <w:pPr>
        <w:spacing w:after="0"/>
        <w:ind w:left="0"/>
        <w:jc w:val="both"/>
      </w:pPr>
      <w:r>
        <w:rPr>
          <w:rFonts w:ascii="Times New Roman"/>
          <w:b w:val="false"/>
          <w:i w:val="false"/>
          <w:color w:val="000000"/>
          <w:sz w:val="28"/>
        </w:rPr>
        <w:t>
      4) контроль за соблюдением противопожарных, санитарных и норм, установленных законодательством.</w:t>
      </w:r>
    </w:p>
    <w:bookmarkEnd w:id="608"/>
    <w:bookmarkStart w:name="z626" w:id="609"/>
    <w:p>
      <w:pPr>
        <w:spacing w:after="0"/>
        <w:ind w:left="0"/>
        <w:jc w:val="both"/>
      </w:pPr>
      <w:r>
        <w:rPr>
          <w:rFonts w:ascii="Times New Roman"/>
          <w:b w:val="false"/>
          <w:i w:val="false"/>
          <w:color w:val="000000"/>
          <w:sz w:val="28"/>
        </w:rPr>
        <w:t xml:space="preserve">
      87. В случае выявления дефектов объекта ГЧП расчет дефектных очков нарушения индикаторов качества предоставляемых услуг и критериев эксплуатации объекта ГЧП осуществляется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Договору.</w:t>
      </w:r>
    </w:p>
    <w:bookmarkEnd w:id="609"/>
    <w:bookmarkStart w:name="z627" w:id="610"/>
    <w:p>
      <w:pPr>
        <w:spacing w:after="0"/>
        <w:ind w:left="0"/>
        <w:jc w:val="both"/>
      </w:pPr>
      <w:r>
        <w:rPr>
          <w:rFonts w:ascii="Times New Roman"/>
          <w:b w:val="false"/>
          <w:i w:val="false"/>
          <w:color w:val="000000"/>
          <w:sz w:val="28"/>
        </w:rPr>
        <w:t xml:space="preserve">
      88. Выявленные дефекты объекта ГЧП устраняются частным партнером 1 за свой счет. </w:t>
      </w:r>
    </w:p>
    <w:bookmarkEnd w:id="610"/>
    <w:bookmarkStart w:name="z628" w:id="611"/>
    <w:p>
      <w:pPr>
        <w:spacing w:after="0"/>
        <w:ind w:left="0"/>
        <w:jc w:val="both"/>
      </w:pPr>
      <w:r>
        <w:rPr>
          <w:rFonts w:ascii="Times New Roman"/>
          <w:b w:val="false"/>
          <w:i w:val="false"/>
          <w:color w:val="000000"/>
          <w:sz w:val="28"/>
        </w:rPr>
        <w:t>
      89. Частный партнер 1 отвечает за эксплуатацию объекта ГЧП в соответствии с Договором и законодательством.</w:t>
      </w:r>
    </w:p>
    <w:bookmarkEnd w:id="611"/>
    <w:bookmarkStart w:name="z629" w:id="612"/>
    <w:p>
      <w:pPr>
        <w:spacing w:after="0"/>
        <w:ind w:left="0"/>
        <w:jc w:val="both"/>
      </w:pPr>
      <w:r>
        <w:rPr>
          <w:rFonts w:ascii="Times New Roman"/>
          <w:b w:val="false"/>
          <w:i w:val="false"/>
          <w:color w:val="000000"/>
          <w:sz w:val="28"/>
        </w:rPr>
        <w:t>
      90. Государственный партнер расторгает договор ГЧП с частным партнером 1 и частным партнером 2 в случае нарушения пункта 86 и подпункта 7) пункта 111 Договора.</w:t>
      </w:r>
    </w:p>
    <w:bookmarkEnd w:id="612"/>
    <w:bookmarkStart w:name="z630" w:id="613"/>
    <w:p>
      <w:pPr>
        <w:spacing w:after="0"/>
        <w:ind w:left="0"/>
        <w:jc w:val="both"/>
      </w:pPr>
      <w:r>
        <w:rPr>
          <w:rFonts w:ascii="Times New Roman"/>
          <w:b w:val="false"/>
          <w:i w:val="false"/>
          <w:color w:val="000000"/>
          <w:sz w:val="28"/>
        </w:rPr>
        <w:t>
      В случае расторжения договор ГЧП в соответствии с настоящим пунктом Правил, государственный партнер при наличии средств местного бюджета выкупает, а частный партнер 1 и частный партнер 2 в таком случае продают доли в объекте ГЧП по цене равной разнице между стоимостью объекта и полученными расходами на амортизацию здания. В качестве стоимости объекта принимается наименьшая сумма между оценочной стоимостью объекта ГЧП и стоимостью строительства объекта ГЧП, предусмотренной сборником укрупненных показателей стоимости строительства зданий и сооружений, утвержденным на год ввода объекта ГЧП в эксплуатацию в рамках Национального проекта.</w:t>
      </w:r>
    </w:p>
    <w:bookmarkEnd w:id="613"/>
    <w:bookmarkStart w:name="z631" w:id="614"/>
    <w:p>
      <w:pPr>
        <w:spacing w:after="0"/>
        <w:ind w:left="0"/>
        <w:jc w:val="both"/>
      </w:pPr>
      <w:r>
        <w:rPr>
          <w:rFonts w:ascii="Times New Roman"/>
          <w:b w:val="false"/>
          <w:i w:val="false"/>
          <w:color w:val="000000"/>
          <w:sz w:val="28"/>
        </w:rPr>
        <w:t>
      Оценочная стоимость объекта ГЧП определяется по результатам независимой оценки объекта ГЧП оплачиваемой за счет частного партнера 1.</w:t>
      </w:r>
    </w:p>
    <w:bookmarkEnd w:id="614"/>
    <w:bookmarkStart w:name="z632" w:id="615"/>
    <w:p>
      <w:pPr>
        <w:spacing w:after="0"/>
        <w:ind w:left="0"/>
        <w:jc w:val="both"/>
      </w:pPr>
      <w:r>
        <w:rPr>
          <w:rFonts w:ascii="Times New Roman"/>
          <w:b w:val="false"/>
          <w:i w:val="false"/>
          <w:color w:val="000000"/>
          <w:sz w:val="28"/>
        </w:rPr>
        <w:t xml:space="preserve">
      91. Если какое-либо условие не выполнено в связи с обстоятельствами непреодолимой силы (форс-мажор) любая Сторона может расторгнуть Договор, направив другой стороне уведомление за 10 (десять) рабочих дней до даты расторжения. </w:t>
      </w:r>
    </w:p>
    <w:bookmarkEnd w:id="615"/>
    <w:bookmarkStart w:name="z633" w:id="616"/>
    <w:p>
      <w:pPr>
        <w:spacing w:after="0"/>
        <w:ind w:left="0"/>
        <w:jc w:val="both"/>
      </w:pPr>
      <w:r>
        <w:rPr>
          <w:rFonts w:ascii="Times New Roman"/>
          <w:b w:val="false"/>
          <w:i w:val="false"/>
          <w:color w:val="000000"/>
          <w:sz w:val="28"/>
        </w:rPr>
        <w:t>
      В случае расторжения Договора в соответствии с настоящим пунктом государственный партнер возвращает частному партнеру 1 гарантию на техническое обслуживание.</w:t>
      </w:r>
    </w:p>
    <w:bookmarkEnd w:id="616"/>
    <w:bookmarkStart w:name="z634" w:id="617"/>
    <w:p>
      <w:pPr>
        <w:spacing w:after="0"/>
        <w:ind w:left="0"/>
        <w:jc w:val="both"/>
      </w:pPr>
      <w:r>
        <w:rPr>
          <w:rFonts w:ascii="Times New Roman"/>
          <w:b w:val="false"/>
          <w:i w:val="false"/>
          <w:color w:val="000000"/>
          <w:sz w:val="28"/>
        </w:rPr>
        <w:t>
      92. Договор расторгается в случае непредставления частным партнером 1 гарантии на техническое обслуживание, при этом государственный партнер осуществляет выкуп объекта ГЧП в порядке, установленном пунктом 90 Договора.</w:t>
      </w:r>
    </w:p>
    <w:bookmarkEnd w:id="617"/>
    <w:bookmarkStart w:name="z635" w:id="618"/>
    <w:p>
      <w:pPr>
        <w:spacing w:after="0"/>
        <w:ind w:left="0"/>
        <w:jc w:val="left"/>
      </w:pPr>
      <w:r>
        <w:rPr>
          <w:rFonts w:ascii="Times New Roman"/>
          <w:b/>
          <w:i w:val="false"/>
          <w:color w:val="000000"/>
        </w:rPr>
        <w:t xml:space="preserve"> Глава 16. Ремонт объекта ГЧП</w:t>
      </w:r>
    </w:p>
    <w:bookmarkEnd w:id="618"/>
    <w:bookmarkStart w:name="z636" w:id="619"/>
    <w:p>
      <w:pPr>
        <w:spacing w:after="0"/>
        <w:ind w:left="0"/>
        <w:jc w:val="both"/>
      </w:pPr>
      <w:r>
        <w:rPr>
          <w:rFonts w:ascii="Times New Roman"/>
          <w:b w:val="false"/>
          <w:i w:val="false"/>
          <w:color w:val="000000"/>
          <w:sz w:val="28"/>
        </w:rPr>
        <w:t xml:space="preserve">
      93. Частный партнер 1 со дня ввода объекта ГЧП в эксплуатацию каждые 2 (два) года обязуется производить текущий ремонт до истечения срока действия Договора. </w:t>
      </w:r>
    </w:p>
    <w:bookmarkEnd w:id="619"/>
    <w:bookmarkStart w:name="z637" w:id="620"/>
    <w:p>
      <w:pPr>
        <w:spacing w:after="0"/>
        <w:ind w:left="0"/>
        <w:jc w:val="both"/>
      </w:pPr>
      <w:r>
        <w:rPr>
          <w:rFonts w:ascii="Times New Roman"/>
          <w:b w:val="false"/>
          <w:i w:val="false"/>
          <w:color w:val="000000"/>
          <w:sz w:val="28"/>
        </w:rPr>
        <w:t>
      94. Текущий ремонт проводится в каникулярный период в объекте ГЧП.</w:t>
      </w:r>
    </w:p>
    <w:bookmarkEnd w:id="620"/>
    <w:bookmarkStart w:name="z638" w:id="621"/>
    <w:p>
      <w:pPr>
        <w:spacing w:after="0"/>
        <w:ind w:left="0"/>
        <w:jc w:val="left"/>
      </w:pPr>
      <w:r>
        <w:rPr>
          <w:rFonts w:ascii="Times New Roman"/>
          <w:b/>
          <w:i w:val="false"/>
          <w:color w:val="000000"/>
        </w:rPr>
        <w:t xml:space="preserve"> Глава 17. Налогообложение</w:t>
      </w:r>
    </w:p>
    <w:bookmarkEnd w:id="621"/>
    <w:bookmarkStart w:name="z639" w:id="622"/>
    <w:p>
      <w:pPr>
        <w:spacing w:after="0"/>
        <w:ind w:left="0"/>
        <w:jc w:val="both"/>
      </w:pPr>
      <w:r>
        <w:rPr>
          <w:rFonts w:ascii="Times New Roman"/>
          <w:b w:val="false"/>
          <w:i w:val="false"/>
          <w:color w:val="000000"/>
          <w:sz w:val="28"/>
        </w:rPr>
        <w:t>
      95. Частный партнер 1 и частный партнер 2 в рамках деятельности по Договору исполняет налоговые обязательства по проекту ГЧП, регулируемые налоговым законодательством.</w:t>
      </w:r>
    </w:p>
    <w:bookmarkEnd w:id="622"/>
    <w:bookmarkStart w:name="z640" w:id="623"/>
    <w:p>
      <w:pPr>
        <w:spacing w:after="0"/>
        <w:ind w:left="0"/>
        <w:jc w:val="both"/>
      </w:pPr>
      <w:r>
        <w:rPr>
          <w:rFonts w:ascii="Times New Roman"/>
          <w:b w:val="false"/>
          <w:i w:val="false"/>
          <w:color w:val="000000"/>
          <w:sz w:val="28"/>
        </w:rPr>
        <w:t>
      96. Исчисление налоговых обязательств по налогам и другим обязательным платежам в бюджет по деятельности, осуществляемой в рамках Договора, производится в соответствии с налоговым законодательством, действующим на момент возникновения обязательств по их уплате.</w:t>
      </w:r>
    </w:p>
    <w:bookmarkEnd w:id="623"/>
    <w:bookmarkStart w:name="z641" w:id="624"/>
    <w:p>
      <w:pPr>
        <w:spacing w:after="0"/>
        <w:ind w:left="0"/>
        <w:jc w:val="both"/>
      </w:pPr>
      <w:r>
        <w:rPr>
          <w:rFonts w:ascii="Times New Roman"/>
          <w:b w:val="false"/>
          <w:i w:val="false"/>
          <w:color w:val="000000"/>
          <w:sz w:val="28"/>
        </w:rPr>
        <w:t>
      97. Исполнение налоговых обязательств по деятельности, осуществляемой в рамках Договора, не освобождает частного партнера 1 и частного партнера 2 от исполнения налогового обязательства по осуществлению деятельности, выходящей за рамки Договора в соответствии с налоговым законодательством, действующим на дату возникновения налогового обязательства.</w:t>
      </w:r>
    </w:p>
    <w:bookmarkEnd w:id="624"/>
    <w:bookmarkStart w:name="z642" w:id="625"/>
    <w:p>
      <w:pPr>
        <w:spacing w:after="0"/>
        <w:ind w:left="0"/>
        <w:jc w:val="left"/>
      </w:pPr>
      <w:r>
        <w:rPr>
          <w:rFonts w:ascii="Times New Roman"/>
          <w:b/>
          <w:i w:val="false"/>
          <w:color w:val="000000"/>
        </w:rPr>
        <w:t xml:space="preserve"> Глава 18. Источники возмещения затрат и получения доходов</w:t>
      </w:r>
    </w:p>
    <w:bookmarkEnd w:id="625"/>
    <w:bookmarkStart w:name="z643" w:id="626"/>
    <w:p>
      <w:pPr>
        <w:spacing w:after="0"/>
        <w:ind w:left="0"/>
        <w:jc w:val="both"/>
      </w:pPr>
      <w:r>
        <w:rPr>
          <w:rFonts w:ascii="Times New Roman"/>
          <w:b w:val="false"/>
          <w:i w:val="false"/>
          <w:color w:val="000000"/>
          <w:sz w:val="28"/>
        </w:rPr>
        <w:t>
      98. Источниками получения доходов частного партнера 1 являются:</w:t>
      </w:r>
    </w:p>
    <w:bookmarkEnd w:id="626"/>
    <w:bookmarkStart w:name="z644" w:id="627"/>
    <w:p>
      <w:pPr>
        <w:spacing w:after="0"/>
        <w:ind w:left="0"/>
        <w:jc w:val="both"/>
      </w:pPr>
      <w:r>
        <w:rPr>
          <w:rFonts w:ascii="Times New Roman"/>
          <w:b w:val="false"/>
          <w:i w:val="false"/>
          <w:color w:val="000000"/>
          <w:sz w:val="28"/>
        </w:rPr>
        <w:t>
      1) доля частного партнера 1 в объекте ГЧП;</w:t>
      </w:r>
    </w:p>
    <w:bookmarkEnd w:id="627"/>
    <w:bookmarkStart w:name="z645" w:id="628"/>
    <w:p>
      <w:pPr>
        <w:spacing w:after="0"/>
        <w:ind w:left="0"/>
        <w:jc w:val="both"/>
      </w:pPr>
      <w:r>
        <w:rPr>
          <w:rFonts w:ascii="Times New Roman"/>
          <w:b w:val="false"/>
          <w:i w:val="false"/>
          <w:color w:val="000000"/>
          <w:sz w:val="28"/>
        </w:rPr>
        <w:t>
      2) возмещение расходов на амортизацию здания в составе государственного образовательного заказа на среднее образование;</w:t>
      </w:r>
    </w:p>
    <w:bookmarkEnd w:id="628"/>
    <w:bookmarkStart w:name="z646" w:id="629"/>
    <w:p>
      <w:pPr>
        <w:spacing w:after="0"/>
        <w:ind w:left="0"/>
        <w:jc w:val="both"/>
      </w:pPr>
      <w:r>
        <w:rPr>
          <w:rFonts w:ascii="Times New Roman"/>
          <w:b w:val="false"/>
          <w:i w:val="false"/>
          <w:color w:val="000000"/>
          <w:sz w:val="28"/>
        </w:rPr>
        <w:t>
      3) оказание дополнительных возмездных услуг (в том числе, но не ограничиваясь, дополнительные образовательные услуги, имущественный найм во внеурочное и каникулярное время) в объекте ГЧП в соответствии с условиями договора консорциума.</w:t>
      </w:r>
    </w:p>
    <w:bookmarkEnd w:id="629"/>
    <w:bookmarkStart w:name="z647" w:id="630"/>
    <w:p>
      <w:pPr>
        <w:spacing w:after="0"/>
        <w:ind w:left="0"/>
        <w:jc w:val="both"/>
      </w:pPr>
      <w:r>
        <w:rPr>
          <w:rFonts w:ascii="Times New Roman"/>
          <w:b w:val="false"/>
          <w:i w:val="false"/>
          <w:color w:val="000000"/>
          <w:sz w:val="28"/>
        </w:rPr>
        <w:t>
      99. Стоимость объекта ГЧП корректируется согласно разработанной ПСД и соответствующих экспертиз путем внесения изменений в Договор.</w:t>
      </w:r>
    </w:p>
    <w:bookmarkEnd w:id="630"/>
    <w:bookmarkStart w:name="z648" w:id="631"/>
    <w:p>
      <w:pPr>
        <w:spacing w:after="0"/>
        <w:ind w:left="0"/>
        <w:jc w:val="both"/>
      </w:pPr>
      <w:r>
        <w:rPr>
          <w:rFonts w:ascii="Times New Roman"/>
          <w:b w:val="false"/>
          <w:i w:val="false"/>
          <w:color w:val="000000"/>
          <w:sz w:val="28"/>
        </w:rPr>
        <w:t>
      100. Доходы, полученные в результате осуществления деятельности согласно условиям Договора, являются собственностью частного партнера 1 и (или) частного партнера 2 в соответствии с условиями договора консорциума.</w:t>
      </w:r>
    </w:p>
    <w:bookmarkEnd w:id="631"/>
    <w:bookmarkStart w:name="z649" w:id="632"/>
    <w:p>
      <w:pPr>
        <w:spacing w:after="0"/>
        <w:ind w:left="0"/>
        <w:jc w:val="left"/>
      </w:pPr>
      <w:r>
        <w:rPr>
          <w:rFonts w:ascii="Times New Roman"/>
          <w:b/>
          <w:i w:val="false"/>
          <w:color w:val="000000"/>
        </w:rPr>
        <w:t xml:space="preserve"> Глава 19. Неустойка</w:t>
      </w:r>
    </w:p>
    <w:bookmarkEnd w:id="632"/>
    <w:bookmarkStart w:name="z650" w:id="633"/>
    <w:p>
      <w:pPr>
        <w:spacing w:after="0"/>
        <w:ind w:left="0"/>
        <w:jc w:val="both"/>
      </w:pPr>
      <w:r>
        <w:rPr>
          <w:rFonts w:ascii="Times New Roman"/>
          <w:b w:val="false"/>
          <w:i w:val="false"/>
          <w:color w:val="000000"/>
          <w:sz w:val="28"/>
        </w:rPr>
        <w:t xml:space="preserve">
      101. Неустойка оплачивается Сторонами в размере 0, 001 % от стоимости объекта ГЧП за каждый день просрочки исполнения обязательств начисленная в соответствии с Договором, если иное не оговорено в соответствующих пунктах Договора. </w:t>
      </w:r>
    </w:p>
    <w:bookmarkEnd w:id="633"/>
    <w:bookmarkStart w:name="z651" w:id="634"/>
    <w:p>
      <w:pPr>
        <w:spacing w:after="0"/>
        <w:ind w:left="0"/>
        <w:jc w:val="both"/>
      </w:pPr>
      <w:r>
        <w:rPr>
          <w:rFonts w:ascii="Times New Roman"/>
          <w:b w:val="false"/>
          <w:i w:val="false"/>
          <w:color w:val="000000"/>
          <w:sz w:val="28"/>
        </w:rPr>
        <w:t>
      102. Общая сумма неустойки (пени) не должна превышать 0,1 % от общей суммы Договора.</w:t>
      </w:r>
    </w:p>
    <w:bookmarkEnd w:id="634"/>
    <w:bookmarkStart w:name="z652" w:id="635"/>
    <w:p>
      <w:pPr>
        <w:spacing w:after="0"/>
        <w:ind w:left="0"/>
        <w:jc w:val="left"/>
      </w:pPr>
      <w:r>
        <w:rPr>
          <w:rFonts w:ascii="Times New Roman"/>
          <w:b/>
          <w:i w:val="false"/>
          <w:color w:val="000000"/>
        </w:rPr>
        <w:t xml:space="preserve"> Глава 20. Местное содержание</w:t>
      </w:r>
    </w:p>
    <w:bookmarkEnd w:id="635"/>
    <w:bookmarkStart w:name="z653" w:id="636"/>
    <w:p>
      <w:pPr>
        <w:spacing w:after="0"/>
        <w:ind w:left="0"/>
        <w:jc w:val="both"/>
      </w:pPr>
      <w:r>
        <w:rPr>
          <w:rFonts w:ascii="Times New Roman"/>
          <w:b w:val="false"/>
          <w:i w:val="false"/>
          <w:color w:val="000000"/>
          <w:sz w:val="28"/>
        </w:rPr>
        <w:t>
      103. Местное содержание в кадрах должно составлять:</w:t>
      </w:r>
    </w:p>
    <w:bookmarkEnd w:id="636"/>
    <w:bookmarkStart w:name="z654" w:id="637"/>
    <w:p>
      <w:pPr>
        <w:spacing w:after="0"/>
        <w:ind w:left="0"/>
        <w:jc w:val="both"/>
      </w:pPr>
      <w:r>
        <w:rPr>
          <w:rFonts w:ascii="Times New Roman"/>
          <w:b w:val="false"/>
          <w:i w:val="false"/>
          <w:color w:val="000000"/>
          <w:sz w:val="28"/>
        </w:rPr>
        <w:t>
      1) первая категория - руководящий состав – 20 %;</w:t>
      </w:r>
    </w:p>
    <w:bookmarkEnd w:id="637"/>
    <w:bookmarkStart w:name="z655" w:id="638"/>
    <w:p>
      <w:pPr>
        <w:spacing w:after="0"/>
        <w:ind w:left="0"/>
        <w:jc w:val="both"/>
      </w:pPr>
      <w:r>
        <w:rPr>
          <w:rFonts w:ascii="Times New Roman"/>
          <w:b w:val="false"/>
          <w:i w:val="false"/>
          <w:color w:val="000000"/>
          <w:sz w:val="28"/>
        </w:rPr>
        <w:t>
      2) вторая категория - специалисты с высшим и средним профессиональным образованием - 50%;</w:t>
      </w:r>
    </w:p>
    <w:bookmarkEnd w:id="638"/>
    <w:bookmarkStart w:name="z656" w:id="639"/>
    <w:p>
      <w:pPr>
        <w:spacing w:after="0"/>
        <w:ind w:left="0"/>
        <w:jc w:val="both"/>
      </w:pPr>
      <w:r>
        <w:rPr>
          <w:rFonts w:ascii="Times New Roman"/>
          <w:b w:val="false"/>
          <w:i w:val="false"/>
          <w:color w:val="000000"/>
          <w:sz w:val="28"/>
        </w:rPr>
        <w:t>
      3) третья категория - квалифицированные рабочие – 20 %.</w:t>
      </w:r>
    </w:p>
    <w:bookmarkEnd w:id="639"/>
    <w:bookmarkStart w:name="z657" w:id="640"/>
    <w:p>
      <w:pPr>
        <w:spacing w:after="0"/>
        <w:ind w:left="0"/>
        <w:jc w:val="both"/>
      </w:pPr>
      <w:r>
        <w:rPr>
          <w:rFonts w:ascii="Times New Roman"/>
          <w:b w:val="false"/>
          <w:i w:val="false"/>
          <w:color w:val="000000"/>
          <w:sz w:val="28"/>
        </w:rPr>
        <w:t>
      104. Местное содержание должно составлять:</w:t>
      </w:r>
    </w:p>
    <w:bookmarkEnd w:id="640"/>
    <w:bookmarkStart w:name="z658" w:id="641"/>
    <w:p>
      <w:pPr>
        <w:spacing w:after="0"/>
        <w:ind w:left="0"/>
        <w:jc w:val="both"/>
      </w:pPr>
      <w:r>
        <w:rPr>
          <w:rFonts w:ascii="Times New Roman"/>
          <w:b w:val="false"/>
          <w:i w:val="false"/>
          <w:color w:val="000000"/>
          <w:sz w:val="28"/>
        </w:rPr>
        <w:t>
      1) в приобретаемых (закупаемых) частным партнером 1 работах (услугах) – 60 %;</w:t>
      </w:r>
    </w:p>
    <w:bookmarkEnd w:id="641"/>
    <w:bookmarkStart w:name="z659" w:id="642"/>
    <w:p>
      <w:pPr>
        <w:spacing w:after="0"/>
        <w:ind w:left="0"/>
        <w:jc w:val="both"/>
      </w:pPr>
      <w:r>
        <w:rPr>
          <w:rFonts w:ascii="Times New Roman"/>
          <w:b w:val="false"/>
          <w:i w:val="false"/>
          <w:color w:val="000000"/>
          <w:sz w:val="28"/>
        </w:rPr>
        <w:t>
      2) в приобретаемых (закупаемых) частным партнером 1 товарах – 60 %.</w:t>
      </w:r>
    </w:p>
    <w:bookmarkEnd w:id="642"/>
    <w:bookmarkStart w:name="z660" w:id="643"/>
    <w:p>
      <w:pPr>
        <w:spacing w:after="0"/>
        <w:ind w:left="0"/>
        <w:jc w:val="both"/>
      </w:pPr>
      <w:r>
        <w:rPr>
          <w:rFonts w:ascii="Times New Roman"/>
          <w:b w:val="false"/>
          <w:i w:val="false"/>
          <w:color w:val="000000"/>
          <w:sz w:val="28"/>
        </w:rPr>
        <w:t>
      105. Частный партнер 1 самостоятельно выбирает поставщиков строительных материалов, изделий, конструкций, оборудования, подлежащего монтажу, оснащению строящегося объекта в соответствии с ПСД, мебельной продукции. При равных условиях качества и поставки продукции предпочтение отдается физическим и юридическим лицам, находящимся в реестре товаропроизводителей акционерного общества "Фонд национального благосостояния "Самрук-Қазына" и (или) реестра отечественных производителей (отраслевой реестр на основе сертификата о происхождении товара формы "CT-KZ" и (или) индустриального сертификата) Национальной палаты предпринимателей Республики Казахстан "Атамекен".</w:t>
      </w:r>
    </w:p>
    <w:bookmarkEnd w:id="643"/>
    <w:bookmarkStart w:name="z661" w:id="644"/>
    <w:p>
      <w:pPr>
        <w:spacing w:after="0"/>
        <w:ind w:left="0"/>
        <w:jc w:val="left"/>
      </w:pPr>
      <w:r>
        <w:rPr>
          <w:rFonts w:ascii="Times New Roman"/>
          <w:b/>
          <w:i w:val="false"/>
          <w:color w:val="000000"/>
        </w:rPr>
        <w:t xml:space="preserve"> Глава 21. Права и обязанности государственного партнера</w:t>
      </w:r>
    </w:p>
    <w:bookmarkEnd w:id="644"/>
    <w:bookmarkStart w:name="z662" w:id="645"/>
    <w:p>
      <w:pPr>
        <w:spacing w:after="0"/>
        <w:ind w:left="0"/>
        <w:jc w:val="both"/>
      </w:pPr>
      <w:r>
        <w:rPr>
          <w:rFonts w:ascii="Times New Roman"/>
          <w:b w:val="false"/>
          <w:i w:val="false"/>
          <w:color w:val="000000"/>
          <w:sz w:val="28"/>
        </w:rPr>
        <w:t>
      106. Государственный партнер имеет право:</w:t>
      </w:r>
    </w:p>
    <w:bookmarkEnd w:id="645"/>
    <w:bookmarkStart w:name="z663" w:id="646"/>
    <w:p>
      <w:pPr>
        <w:spacing w:after="0"/>
        <w:ind w:left="0"/>
        <w:jc w:val="both"/>
      </w:pPr>
      <w:r>
        <w:rPr>
          <w:rFonts w:ascii="Times New Roman"/>
          <w:b w:val="false"/>
          <w:i w:val="false"/>
          <w:color w:val="000000"/>
          <w:sz w:val="28"/>
        </w:rPr>
        <w:t>
      1) проводить переговоры с частным партнером 1 об условиях Договора;</w:t>
      </w:r>
    </w:p>
    <w:bookmarkEnd w:id="646"/>
    <w:bookmarkStart w:name="z664" w:id="647"/>
    <w:p>
      <w:pPr>
        <w:spacing w:after="0"/>
        <w:ind w:left="0"/>
        <w:jc w:val="both"/>
      </w:pPr>
      <w:r>
        <w:rPr>
          <w:rFonts w:ascii="Times New Roman"/>
          <w:b w:val="false"/>
          <w:i w:val="false"/>
          <w:color w:val="000000"/>
          <w:sz w:val="28"/>
        </w:rPr>
        <w:t>
      2) осуществлять проверки финансово-хозяйственной деятельности частного партнера 1, в том числе путем привлечения аудиторской организации в рамках Договора;</w:t>
      </w:r>
    </w:p>
    <w:bookmarkEnd w:id="647"/>
    <w:bookmarkStart w:name="z665" w:id="648"/>
    <w:p>
      <w:pPr>
        <w:spacing w:after="0"/>
        <w:ind w:left="0"/>
        <w:jc w:val="both"/>
      </w:pPr>
      <w:r>
        <w:rPr>
          <w:rFonts w:ascii="Times New Roman"/>
          <w:b w:val="false"/>
          <w:i w:val="false"/>
          <w:color w:val="000000"/>
          <w:sz w:val="28"/>
        </w:rPr>
        <w:t>
      3) проводить мониторинг и оценку строительства объекта ГЧП в соответствии с законодательством;</w:t>
      </w:r>
    </w:p>
    <w:bookmarkEnd w:id="648"/>
    <w:bookmarkStart w:name="z666" w:id="649"/>
    <w:p>
      <w:pPr>
        <w:spacing w:after="0"/>
        <w:ind w:left="0"/>
        <w:jc w:val="both"/>
      </w:pPr>
      <w:r>
        <w:rPr>
          <w:rFonts w:ascii="Times New Roman"/>
          <w:b w:val="false"/>
          <w:i w:val="false"/>
          <w:color w:val="000000"/>
          <w:sz w:val="28"/>
        </w:rPr>
        <w:t>
      4) иметь беспрепятственный доступ к объекту ГЧП, а также к документации, относящейся к осуществлению деятельности в рамках проекта ГЧП;</w:t>
      </w:r>
    </w:p>
    <w:bookmarkEnd w:id="649"/>
    <w:bookmarkStart w:name="z667" w:id="650"/>
    <w:p>
      <w:pPr>
        <w:spacing w:after="0"/>
        <w:ind w:left="0"/>
        <w:jc w:val="both"/>
      </w:pPr>
      <w:r>
        <w:rPr>
          <w:rFonts w:ascii="Times New Roman"/>
          <w:b w:val="false"/>
          <w:i w:val="false"/>
          <w:color w:val="000000"/>
          <w:sz w:val="28"/>
        </w:rPr>
        <w:t>
      5) требовать и получать от частного партнера 1 документы, подтверждающие выполнение принятых частным партнером 1 обязательств по Договору;</w:t>
      </w:r>
    </w:p>
    <w:bookmarkEnd w:id="650"/>
    <w:bookmarkStart w:name="z668" w:id="651"/>
    <w:p>
      <w:pPr>
        <w:spacing w:after="0"/>
        <w:ind w:left="0"/>
        <w:jc w:val="both"/>
      </w:pPr>
      <w:r>
        <w:rPr>
          <w:rFonts w:ascii="Times New Roman"/>
          <w:b w:val="false"/>
          <w:i w:val="false"/>
          <w:color w:val="000000"/>
          <w:sz w:val="28"/>
        </w:rPr>
        <w:t>
      6) требовать устранения допущенных нарушений в рамках осуществления контроля за соблюдением законодательства и условий Договора;</w:t>
      </w:r>
    </w:p>
    <w:bookmarkEnd w:id="651"/>
    <w:bookmarkStart w:name="z669" w:id="652"/>
    <w:p>
      <w:pPr>
        <w:spacing w:after="0"/>
        <w:ind w:left="0"/>
        <w:jc w:val="both"/>
      </w:pPr>
      <w:r>
        <w:rPr>
          <w:rFonts w:ascii="Times New Roman"/>
          <w:b w:val="false"/>
          <w:i w:val="false"/>
          <w:color w:val="000000"/>
          <w:sz w:val="28"/>
        </w:rPr>
        <w:t>
      7) взыскивать неустойку в виде штрафа за нарушения частным партнером 1 обязательств, в том числе за нарушения индикаторов качества услуг и критериев полной готовности объекта ГЧП;</w:t>
      </w:r>
    </w:p>
    <w:bookmarkEnd w:id="652"/>
    <w:bookmarkStart w:name="z670" w:id="653"/>
    <w:p>
      <w:pPr>
        <w:spacing w:after="0"/>
        <w:ind w:left="0"/>
        <w:jc w:val="both"/>
      </w:pPr>
      <w:r>
        <w:rPr>
          <w:rFonts w:ascii="Times New Roman"/>
          <w:b w:val="false"/>
          <w:i w:val="false"/>
          <w:color w:val="000000"/>
          <w:sz w:val="28"/>
        </w:rPr>
        <w:t>
      8) требовать расторжения Договора в случае нарушения его условий частным партнером 1 в инвестиционный период, а также частным партнером 1 и частным партнером 2 в эксплуатационный период;</w:t>
      </w:r>
    </w:p>
    <w:bookmarkEnd w:id="653"/>
    <w:bookmarkStart w:name="z671" w:id="654"/>
    <w:p>
      <w:pPr>
        <w:spacing w:after="0"/>
        <w:ind w:left="0"/>
        <w:jc w:val="both"/>
      </w:pPr>
      <w:r>
        <w:rPr>
          <w:rFonts w:ascii="Times New Roman"/>
          <w:b w:val="false"/>
          <w:i w:val="false"/>
          <w:color w:val="000000"/>
          <w:sz w:val="28"/>
        </w:rPr>
        <w:t>
      9) при наличии средств местного бюджета выкупить доли в объекте ГЧП у частного партнера 1 и частного партнера 2, в случае, предусмотренном пунктом 90 Договора;</w:t>
      </w:r>
    </w:p>
    <w:bookmarkEnd w:id="654"/>
    <w:bookmarkStart w:name="z672" w:id="655"/>
    <w:p>
      <w:pPr>
        <w:spacing w:after="0"/>
        <w:ind w:left="0"/>
        <w:jc w:val="both"/>
      </w:pPr>
      <w:r>
        <w:rPr>
          <w:rFonts w:ascii="Times New Roman"/>
          <w:b w:val="false"/>
          <w:i w:val="false"/>
          <w:color w:val="000000"/>
          <w:sz w:val="28"/>
        </w:rPr>
        <w:t>
      10) провести повторный конкурс по определению частного партнера 1;</w:t>
      </w:r>
    </w:p>
    <w:bookmarkEnd w:id="655"/>
    <w:bookmarkStart w:name="z673" w:id="656"/>
    <w:p>
      <w:pPr>
        <w:spacing w:after="0"/>
        <w:ind w:left="0"/>
        <w:jc w:val="both"/>
      </w:pPr>
      <w:r>
        <w:rPr>
          <w:rFonts w:ascii="Times New Roman"/>
          <w:b w:val="false"/>
          <w:i w:val="false"/>
          <w:color w:val="000000"/>
          <w:sz w:val="28"/>
        </w:rPr>
        <w:t>
      11) осуществлять права в соответствии с Договором и законодательством.</w:t>
      </w:r>
    </w:p>
    <w:bookmarkEnd w:id="656"/>
    <w:bookmarkStart w:name="z674" w:id="657"/>
    <w:p>
      <w:pPr>
        <w:spacing w:after="0"/>
        <w:ind w:left="0"/>
        <w:jc w:val="both"/>
      </w:pPr>
      <w:r>
        <w:rPr>
          <w:rFonts w:ascii="Times New Roman"/>
          <w:b w:val="false"/>
          <w:i w:val="false"/>
          <w:color w:val="000000"/>
          <w:sz w:val="28"/>
        </w:rPr>
        <w:t>
      107. Государственный партнер обязан:</w:t>
      </w:r>
    </w:p>
    <w:bookmarkEnd w:id="657"/>
    <w:bookmarkStart w:name="z675" w:id="658"/>
    <w:p>
      <w:pPr>
        <w:spacing w:after="0"/>
        <w:ind w:left="0"/>
        <w:jc w:val="both"/>
      </w:pPr>
      <w:r>
        <w:rPr>
          <w:rFonts w:ascii="Times New Roman"/>
          <w:b w:val="false"/>
          <w:i w:val="false"/>
          <w:color w:val="000000"/>
          <w:sz w:val="28"/>
        </w:rPr>
        <w:t>
      1) назначить своего представителя на основании доверенности, обладающего всеми полномочиями действовать от имени государственного партнера;</w:t>
      </w:r>
    </w:p>
    <w:bookmarkEnd w:id="658"/>
    <w:bookmarkStart w:name="z676" w:id="659"/>
    <w:p>
      <w:pPr>
        <w:spacing w:after="0"/>
        <w:ind w:left="0"/>
        <w:jc w:val="both"/>
      </w:pPr>
      <w:r>
        <w:rPr>
          <w:rFonts w:ascii="Times New Roman"/>
          <w:b w:val="false"/>
          <w:i w:val="false"/>
          <w:color w:val="000000"/>
          <w:sz w:val="28"/>
        </w:rPr>
        <w:t>
      2) обеспечить предоставление частному партнеру 1 земельного участка свободного от прав третьих лиц для целей строительства объекта ГЧП в соответствии с Договором и законодательством;</w:t>
      </w:r>
    </w:p>
    <w:bookmarkEnd w:id="659"/>
    <w:bookmarkStart w:name="z677" w:id="660"/>
    <w:p>
      <w:pPr>
        <w:spacing w:after="0"/>
        <w:ind w:left="0"/>
        <w:jc w:val="both"/>
      </w:pPr>
      <w:r>
        <w:rPr>
          <w:rFonts w:ascii="Times New Roman"/>
          <w:b w:val="false"/>
          <w:i w:val="false"/>
          <w:color w:val="000000"/>
          <w:sz w:val="28"/>
        </w:rPr>
        <w:t>
      3) оказать содействие в доступе для установки, соединения и (или) эксплуатации инженерных сетей (энергоснабжению, водоснабжению, телекоммуникациям) до точки подключения в целях строительства объекта ГЧП;</w:t>
      </w:r>
    </w:p>
    <w:bookmarkEnd w:id="660"/>
    <w:bookmarkStart w:name="z678" w:id="661"/>
    <w:p>
      <w:pPr>
        <w:spacing w:after="0"/>
        <w:ind w:left="0"/>
        <w:jc w:val="both"/>
      </w:pPr>
      <w:r>
        <w:rPr>
          <w:rFonts w:ascii="Times New Roman"/>
          <w:b w:val="false"/>
          <w:i w:val="false"/>
          <w:color w:val="000000"/>
          <w:sz w:val="28"/>
        </w:rPr>
        <w:t>
      4) возмещать убытки частного партнера 1 в случаях, предусмотренных Договором;</w:t>
      </w:r>
    </w:p>
    <w:bookmarkEnd w:id="661"/>
    <w:bookmarkStart w:name="z679" w:id="662"/>
    <w:p>
      <w:pPr>
        <w:spacing w:after="0"/>
        <w:ind w:left="0"/>
        <w:jc w:val="both"/>
      </w:pPr>
      <w:r>
        <w:rPr>
          <w:rFonts w:ascii="Times New Roman"/>
          <w:b w:val="false"/>
          <w:i w:val="false"/>
          <w:color w:val="000000"/>
          <w:sz w:val="28"/>
        </w:rPr>
        <w:t>
      5) не передавать обязанности частного партнера 1 любому другому лицу без письменного согласия частного партнера 1 в течение всего срока действия Договора;</w:t>
      </w:r>
    </w:p>
    <w:bookmarkEnd w:id="662"/>
    <w:bookmarkStart w:name="z680" w:id="663"/>
    <w:p>
      <w:pPr>
        <w:spacing w:after="0"/>
        <w:ind w:left="0"/>
        <w:jc w:val="both"/>
      </w:pPr>
      <w:r>
        <w:rPr>
          <w:rFonts w:ascii="Times New Roman"/>
          <w:b w:val="false"/>
          <w:i w:val="false"/>
          <w:color w:val="000000"/>
          <w:sz w:val="28"/>
        </w:rPr>
        <w:t>
      6) соблюдать требования и условия, установленные Договором и законодательством.</w:t>
      </w:r>
    </w:p>
    <w:bookmarkEnd w:id="663"/>
    <w:bookmarkStart w:name="z681" w:id="664"/>
    <w:p>
      <w:pPr>
        <w:spacing w:after="0"/>
        <w:ind w:left="0"/>
        <w:jc w:val="left"/>
      </w:pPr>
      <w:r>
        <w:rPr>
          <w:rFonts w:ascii="Times New Roman"/>
          <w:b/>
          <w:i w:val="false"/>
          <w:color w:val="000000"/>
        </w:rPr>
        <w:t xml:space="preserve"> Глава 22. Права и обязанности частного партнера 1 и частного партнера 2</w:t>
      </w:r>
    </w:p>
    <w:bookmarkEnd w:id="664"/>
    <w:bookmarkStart w:name="z682" w:id="665"/>
    <w:p>
      <w:pPr>
        <w:spacing w:after="0"/>
        <w:ind w:left="0"/>
        <w:jc w:val="both"/>
      </w:pPr>
      <w:r>
        <w:rPr>
          <w:rFonts w:ascii="Times New Roman"/>
          <w:b w:val="false"/>
          <w:i w:val="false"/>
          <w:color w:val="000000"/>
          <w:sz w:val="28"/>
        </w:rPr>
        <w:t>
      108. Частный партнер 1 имеет право:</w:t>
      </w:r>
    </w:p>
    <w:bookmarkEnd w:id="665"/>
    <w:bookmarkStart w:name="z683" w:id="666"/>
    <w:p>
      <w:pPr>
        <w:spacing w:after="0"/>
        <w:ind w:left="0"/>
        <w:jc w:val="both"/>
      </w:pPr>
      <w:r>
        <w:rPr>
          <w:rFonts w:ascii="Times New Roman"/>
          <w:b w:val="false"/>
          <w:i w:val="false"/>
          <w:color w:val="000000"/>
          <w:sz w:val="28"/>
        </w:rPr>
        <w:t>
      1) получать возмещение затрат в соответствии с условиями Договора и законодательством;</w:t>
      </w:r>
    </w:p>
    <w:bookmarkEnd w:id="666"/>
    <w:bookmarkStart w:name="z684" w:id="667"/>
    <w:p>
      <w:pPr>
        <w:spacing w:after="0"/>
        <w:ind w:left="0"/>
        <w:jc w:val="both"/>
      </w:pPr>
      <w:r>
        <w:rPr>
          <w:rFonts w:ascii="Times New Roman"/>
          <w:b w:val="false"/>
          <w:i w:val="false"/>
          <w:color w:val="000000"/>
          <w:sz w:val="28"/>
        </w:rPr>
        <w:t>
      2) вносить предложения об изменении условий Договора;</w:t>
      </w:r>
    </w:p>
    <w:bookmarkEnd w:id="667"/>
    <w:bookmarkStart w:name="z685" w:id="668"/>
    <w:p>
      <w:pPr>
        <w:spacing w:after="0"/>
        <w:ind w:left="0"/>
        <w:jc w:val="both"/>
      </w:pPr>
      <w:r>
        <w:rPr>
          <w:rFonts w:ascii="Times New Roman"/>
          <w:b w:val="false"/>
          <w:i w:val="false"/>
          <w:color w:val="000000"/>
          <w:sz w:val="28"/>
        </w:rPr>
        <w:t>
      3) по своему усмотрению использовать чистый доход, полученный от своей деятельности в проекте ГЧП, после уплаты налогов и других обязательных платежей в бюджет в соответствии законодательством;</w:t>
      </w:r>
    </w:p>
    <w:bookmarkEnd w:id="668"/>
    <w:bookmarkStart w:name="z686" w:id="669"/>
    <w:p>
      <w:pPr>
        <w:spacing w:after="0"/>
        <w:ind w:left="0"/>
        <w:jc w:val="both"/>
      </w:pPr>
      <w:r>
        <w:rPr>
          <w:rFonts w:ascii="Times New Roman"/>
          <w:b w:val="false"/>
          <w:i w:val="false"/>
          <w:color w:val="000000"/>
          <w:sz w:val="28"/>
        </w:rPr>
        <w:t>
      4) по согласованию с государственным партнером привлекать к выполнению работ по строительству объекта ГЧП любых третьих лиц, обладающих соответствующей лицензией, за действия которых частный партнер 1 несет полную ответственность, в соответствии с Договором;</w:t>
      </w:r>
    </w:p>
    <w:bookmarkEnd w:id="669"/>
    <w:bookmarkStart w:name="z687" w:id="670"/>
    <w:p>
      <w:pPr>
        <w:spacing w:after="0"/>
        <w:ind w:left="0"/>
        <w:jc w:val="both"/>
      </w:pPr>
      <w:r>
        <w:rPr>
          <w:rFonts w:ascii="Times New Roman"/>
          <w:b w:val="false"/>
          <w:i w:val="false"/>
          <w:color w:val="000000"/>
          <w:sz w:val="28"/>
        </w:rPr>
        <w:t>
      5) требовать расторжения Договора в случае нарушения государственным партнером условий Договора;</w:t>
      </w:r>
    </w:p>
    <w:bookmarkEnd w:id="670"/>
    <w:bookmarkStart w:name="z688" w:id="671"/>
    <w:p>
      <w:pPr>
        <w:spacing w:after="0"/>
        <w:ind w:left="0"/>
        <w:jc w:val="both"/>
      </w:pPr>
      <w:r>
        <w:rPr>
          <w:rFonts w:ascii="Times New Roman"/>
          <w:b w:val="false"/>
          <w:i w:val="false"/>
          <w:color w:val="000000"/>
          <w:sz w:val="28"/>
        </w:rPr>
        <w:t>
      6) при досрочном расторжении Договора требовать выплаты и компенсации в случаях и порядке, установленных Договором;</w:t>
      </w:r>
    </w:p>
    <w:bookmarkEnd w:id="671"/>
    <w:bookmarkStart w:name="z689" w:id="672"/>
    <w:p>
      <w:pPr>
        <w:spacing w:after="0"/>
        <w:ind w:left="0"/>
        <w:jc w:val="both"/>
      </w:pPr>
      <w:r>
        <w:rPr>
          <w:rFonts w:ascii="Times New Roman"/>
          <w:b w:val="false"/>
          <w:i w:val="false"/>
          <w:color w:val="000000"/>
          <w:sz w:val="28"/>
        </w:rPr>
        <w:t>
      7) предоставлять с согласия частного партнера 2 объект ГЧП для оказания дополнительных возмездных услуг (в том числе, но не ограничиваясь, имущественный найм во внеурочное и каникулярное время, дополнительные образовательные услуги);</w:t>
      </w:r>
    </w:p>
    <w:bookmarkEnd w:id="672"/>
    <w:bookmarkStart w:name="z690" w:id="673"/>
    <w:p>
      <w:pPr>
        <w:spacing w:after="0"/>
        <w:ind w:left="0"/>
        <w:jc w:val="both"/>
      </w:pPr>
      <w:r>
        <w:rPr>
          <w:rFonts w:ascii="Times New Roman"/>
          <w:b w:val="false"/>
          <w:i w:val="false"/>
          <w:color w:val="000000"/>
          <w:sz w:val="28"/>
        </w:rPr>
        <w:t>
      8) досрочно выкупить право собственности на земельный участок, предоставленный государственным партнером во временное безвозмездное землепользование или приобрести земельный участок в качестве натурного гранта;</w:t>
      </w:r>
    </w:p>
    <w:bookmarkEnd w:id="673"/>
    <w:bookmarkStart w:name="z691" w:id="674"/>
    <w:p>
      <w:pPr>
        <w:spacing w:after="0"/>
        <w:ind w:left="0"/>
        <w:jc w:val="both"/>
      </w:pPr>
      <w:r>
        <w:rPr>
          <w:rFonts w:ascii="Times New Roman"/>
          <w:b w:val="false"/>
          <w:i w:val="false"/>
          <w:color w:val="000000"/>
          <w:sz w:val="28"/>
        </w:rPr>
        <w:t>
      9) осуществлять права в соответствии с Договором и законодательством.</w:t>
      </w:r>
    </w:p>
    <w:bookmarkEnd w:id="674"/>
    <w:bookmarkStart w:name="z692" w:id="675"/>
    <w:p>
      <w:pPr>
        <w:spacing w:after="0"/>
        <w:ind w:left="0"/>
        <w:jc w:val="both"/>
      </w:pPr>
      <w:r>
        <w:rPr>
          <w:rFonts w:ascii="Times New Roman"/>
          <w:b w:val="false"/>
          <w:i w:val="false"/>
          <w:color w:val="000000"/>
          <w:sz w:val="28"/>
        </w:rPr>
        <w:t>
      109. Частный партнер 1 обязан:</w:t>
      </w:r>
    </w:p>
    <w:bookmarkEnd w:id="675"/>
    <w:bookmarkStart w:name="z693" w:id="676"/>
    <w:p>
      <w:pPr>
        <w:spacing w:after="0"/>
        <w:ind w:left="0"/>
        <w:jc w:val="both"/>
      </w:pPr>
      <w:r>
        <w:rPr>
          <w:rFonts w:ascii="Times New Roman"/>
          <w:b w:val="false"/>
          <w:i w:val="false"/>
          <w:color w:val="000000"/>
          <w:sz w:val="28"/>
        </w:rPr>
        <w:t>
      1) назначить своего представителя на основании доверенности в рамках Договора;</w:t>
      </w:r>
    </w:p>
    <w:bookmarkEnd w:id="676"/>
    <w:bookmarkStart w:name="z694" w:id="677"/>
    <w:p>
      <w:pPr>
        <w:spacing w:after="0"/>
        <w:ind w:left="0"/>
        <w:jc w:val="both"/>
      </w:pPr>
      <w:r>
        <w:rPr>
          <w:rFonts w:ascii="Times New Roman"/>
          <w:b w:val="false"/>
          <w:i w:val="false"/>
          <w:color w:val="000000"/>
          <w:sz w:val="28"/>
        </w:rPr>
        <w:t>
      2) осуществить финансовое закрытие по Договору;</w:t>
      </w:r>
    </w:p>
    <w:bookmarkEnd w:id="677"/>
    <w:bookmarkStart w:name="z695" w:id="678"/>
    <w:p>
      <w:pPr>
        <w:spacing w:after="0"/>
        <w:ind w:left="0"/>
        <w:jc w:val="both"/>
      </w:pPr>
      <w:r>
        <w:rPr>
          <w:rFonts w:ascii="Times New Roman"/>
          <w:b w:val="false"/>
          <w:i w:val="false"/>
          <w:color w:val="000000"/>
          <w:sz w:val="28"/>
        </w:rPr>
        <w:t>
      3) выполнить за свой счет самостоятельно или с привлечением лиц (подрядных организаций), в установленный Договором срок, работы по строительству объекта ГЧП в соответствии с Договором, ПСД и законодательством;</w:t>
      </w:r>
    </w:p>
    <w:bookmarkEnd w:id="678"/>
    <w:bookmarkStart w:name="z696" w:id="679"/>
    <w:p>
      <w:pPr>
        <w:spacing w:after="0"/>
        <w:ind w:left="0"/>
        <w:jc w:val="both"/>
      </w:pPr>
      <w:r>
        <w:rPr>
          <w:rFonts w:ascii="Times New Roman"/>
          <w:b w:val="false"/>
          <w:i w:val="false"/>
          <w:color w:val="000000"/>
          <w:sz w:val="28"/>
        </w:rPr>
        <w:t>
      4) после окончания строительства в сроки и порядке, установленные Договором и в соответствии с требованиями законодательства, обеспечить ввод в эксплуатацию и передачу объекта ГЧП в долевую собственность частному партнеру 2 в соответствии с условиями договора консорциума после выкупа права временного безвозмездного землепользования земельного участка либо приобретения его в качестве натурного гранта;</w:t>
      </w:r>
    </w:p>
    <w:bookmarkEnd w:id="679"/>
    <w:bookmarkStart w:name="z697" w:id="680"/>
    <w:p>
      <w:pPr>
        <w:spacing w:after="0"/>
        <w:ind w:left="0"/>
        <w:jc w:val="both"/>
      </w:pPr>
      <w:r>
        <w:rPr>
          <w:rFonts w:ascii="Times New Roman"/>
          <w:b w:val="false"/>
          <w:i w:val="false"/>
          <w:color w:val="000000"/>
          <w:sz w:val="28"/>
        </w:rPr>
        <w:t>
      5) принять от частного партнера 2 возможность требования у оператора уполномоченного органа в области образования расходов на амортизацию здания, предусмотренных подпунктом 1) пункта 111 Договора, после заключения договора присоединения на размещение государственного образовательного заказа на среднее образование, в случае нарушения частным партнером 2 обязанности по их выплате частному партнеру 1;</w:t>
      </w:r>
    </w:p>
    <w:bookmarkEnd w:id="680"/>
    <w:bookmarkStart w:name="z698" w:id="681"/>
    <w:p>
      <w:pPr>
        <w:spacing w:after="0"/>
        <w:ind w:left="0"/>
        <w:jc w:val="both"/>
      </w:pPr>
      <w:r>
        <w:rPr>
          <w:rFonts w:ascii="Times New Roman"/>
          <w:b w:val="false"/>
          <w:i w:val="false"/>
          <w:color w:val="000000"/>
          <w:sz w:val="28"/>
        </w:rPr>
        <w:t>
      6) заключить договор временного безвозмездного землепользования на земельный участок в соответствии с законодательством Республики Казахстан с возможностью его досрочного выкупа;</w:t>
      </w:r>
    </w:p>
    <w:bookmarkEnd w:id="681"/>
    <w:bookmarkStart w:name="z699" w:id="682"/>
    <w:p>
      <w:pPr>
        <w:spacing w:after="0"/>
        <w:ind w:left="0"/>
        <w:jc w:val="both"/>
      </w:pPr>
      <w:r>
        <w:rPr>
          <w:rFonts w:ascii="Times New Roman"/>
          <w:b w:val="false"/>
          <w:i w:val="false"/>
          <w:color w:val="000000"/>
          <w:sz w:val="28"/>
        </w:rPr>
        <w:t>
      7) получить земельный участок в собственность после его выкупа или в качестве натурного гранта от государственного партнера;</w:t>
      </w:r>
    </w:p>
    <w:bookmarkEnd w:id="682"/>
    <w:bookmarkStart w:name="z700" w:id="683"/>
    <w:p>
      <w:pPr>
        <w:spacing w:after="0"/>
        <w:ind w:left="0"/>
        <w:jc w:val="both"/>
      </w:pPr>
      <w:r>
        <w:rPr>
          <w:rFonts w:ascii="Times New Roman"/>
          <w:b w:val="false"/>
          <w:i w:val="false"/>
          <w:color w:val="000000"/>
          <w:sz w:val="28"/>
        </w:rPr>
        <w:t>
      8) обеспечить целевое использование средств, привлекаемых и выделенных для реализации проекта ГЧП;</w:t>
      </w:r>
    </w:p>
    <w:bookmarkEnd w:id="683"/>
    <w:bookmarkStart w:name="z701" w:id="684"/>
    <w:p>
      <w:pPr>
        <w:spacing w:after="0"/>
        <w:ind w:left="0"/>
        <w:jc w:val="both"/>
      </w:pPr>
      <w:r>
        <w:rPr>
          <w:rFonts w:ascii="Times New Roman"/>
          <w:b w:val="false"/>
          <w:i w:val="false"/>
          <w:color w:val="000000"/>
          <w:sz w:val="28"/>
        </w:rPr>
        <w:t>
      9) на период строительства объекта ГЧП обеспечить безопасный и бесперебойный проезд транспортных средств, в том числе по временным объездным дорогам;</w:t>
      </w:r>
    </w:p>
    <w:bookmarkEnd w:id="684"/>
    <w:bookmarkStart w:name="z702" w:id="685"/>
    <w:p>
      <w:pPr>
        <w:spacing w:after="0"/>
        <w:ind w:left="0"/>
        <w:jc w:val="both"/>
      </w:pPr>
      <w:r>
        <w:rPr>
          <w:rFonts w:ascii="Times New Roman"/>
          <w:b w:val="false"/>
          <w:i w:val="false"/>
          <w:color w:val="000000"/>
          <w:sz w:val="28"/>
        </w:rPr>
        <w:t>
      10) предоставлять необходимые документы, информацию и доступ к местам работ государственным органам, выполняющим служебные функции, государственному партнеру и его представителям, осуществляющим контроль за соблюдением Договора, при условии соблюдения ими мер безопасности, установленных частным партнером 1, в течение любых посещений объекта ГЧП, а также своевременно, за свой счет и своими силами устранять выявленные указанными лицами нарушения;</w:t>
      </w:r>
    </w:p>
    <w:bookmarkEnd w:id="685"/>
    <w:bookmarkStart w:name="z703" w:id="686"/>
    <w:p>
      <w:pPr>
        <w:spacing w:after="0"/>
        <w:ind w:left="0"/>
        <w:jc w:val="both"/>
      </w:pPr>
      <w:r>
        <w:rPr>
          <w:rFonts w:ascii="Times New Roman"/>
          <w:b w:val="false"/>
          <w:i w:val="false"/>
          <w:color w:val="000000"/>
          <w:sz w:val="28"/>
        </w:rPr>
        <w:t>
      11) предоставлять государственному партнеру информацию по осуществляемой деятельности и отчеты, требуемые Договором и законодательством;</w:t>
      </w:r>
    </w:p>
    <w:bookmarkEnd w:id="686"/>
    <w:bookmarkStart w:name="z704" w:id="687"/>
    <w:p>
      <w:pPr>
        <w:spacing w:after="0"/>
        <w:ind w:left="0"/>
        <w:jc w:val="both"/>
      </w:pPr>
      <w:r>
        <w:rPr>
          <w:rFonts w:ascii="Times New Roman"/>
          <w:b w:val="false"/>
          <w:i w:val="false"/>
          <w:color w:val="000000"/>
          <w:sz w:val="28"/>
        </w:rPr>
        <w:t>
      12) в инвестиционный период в случае неисполнения своих обязательств (срыв графика осуществления проекта ГЧП, в том числе строительно-монтажных работ) по Договору не более 3 (трех) месяцев осуществить замену стороны в договоре консорциума путем привлечения к исполнению условий Договора и договора консорциума нового частного партнера 1, соответствующего квалификационным требованиям к частному партнеру 1 на основании гарантии частного партнера 1 по согласованию с государственным партнером;</w:t>
      </w:r>
    </w:p>
    <w:bookmarkEnd w:id="687"/>
    <w:bookmarkStart w:name="z705" w:id="688"/>
    <w:p>
      <w:pPr>
        <w:spacing w:after="0"/>
        <w:ind w:left="0"/>
        <w:jc w:val="both"/>
      </w:pPr>
      <w:r>
        <w:rPr>
          <w:rFonts w:ascii="Times New Roman"/>
          <w:b w:val="false"/>
          <w:i w:val="false"/>
          <w:color w:val="000000"/>
          <w:sz w:val="28"/>
        </w:rPr>
        <w:t>
      13) при осуществлении найма работников для строительства и технического обслуживания объекта ГЧП при прочих равных условиях отдавать предпочтение местным кадрам;</w:t>
      </w:r>
    </w:p>
    <w:bookmarkEnd w:id="688"/>
    <w:bookmarkStart w:name="z706" w:id="689"/>
    <w:p>
      <w:pPr>
        <w:spacing w:after="0"/>
        <w:ind w:left="0"/>
        <w:jc w:val="both"/>
      </w:pPr>
      <w:r>
        <w:rPr>
          <w:rFonts w:ascii="Times New Roman"/>
          <w:b w:val="false"/>
          <w:i w:val="false"/>
          <w:color w:val="000000"/>
          <w:sz w:val="28"/>
        </w:rPr>
        <w:t>
      14) при строительстве объекта ГЧП в обязательном порядке привлекать казахстанские подрядные организации, при условии, что услуги таких подрядных организаций удовлетворяют государственным и/или международным стандартам;</w:t>
      </w:r>
    </w:p>
    <w:bookmarkEnd w:id="689"/>
    <w:bookmarkStart w:name="z707" w:id="690"/>
    <w:p>
      <w:pPr>
        <w:spacing w:after="0"/>
        <w:ind w:left="0"/>
        <w:jc w:val="both"/>
      </w:pPr>
      <w:r>
        <w:rPr>
          <w:rFonts w:ascii="Times New Roman"/>
          <w:b w:val="false"/>
          <w:i w:val="false"/>
          <w:color w:val="000000"/>
          <w:sz w:val="28"/>
        </w:rPr>
        <w:t>
      15) обеспечить внедрение международных стандартов менеджмента качества и соблюдать их при строительстве и эксплуатации объекта ГЧП;</w:t>
      </w:r>
    </w:p>
    <w:bookmarkEnd w:id="690"/>
    <w:bookmarkStart w:name="z708" w:id="691"/>
    <w:p>
      <w:pPr>
        <w:spacing w:after="0"/>
        <w:ind w:left="0"/>
        <w:jc w:val="both"/>
      </w:pPr>
      <w:r>
        <w:rPr>
          <w:rFonts w:ascii="Times New Roman"/>
          <w:b w:val="false"/>
          <w:i w:val="false"/>
          <w:color w:val="000000"/>
          <w:sz w:val="28"/>
        </w:rPr>
        <w:t>
      16) выбирать и использовать эффективные, качественные методы и технологии при строительстве объекта ГЧП;</w:t>
      </w:r>
    </w:p>
    <w:bookmarkEnd w:id="691"/>
    <w:bookmarkStart w:name="z709" w:id="692"/>
    <w:p>
      <w:pPr>
        <w:spacing w:after="0"/>
        <w:ind w:left="0"/>
        <w:jc w:val="both"/>
      </w:pPr>
      <w:r>
        <w:rPr>
          <w:rFonts w:ascii="Times New Roman"/>
          <w:b w:val="false"/>
          <w:i w:val="false"/>
          <w:color w:val="000000"/>
          <w:sz w:val="28"/>
        </w:rPr>
        <w:t>
      17) соблюдать налоговое законодательство, а также законодательство в области труда и охраны окружающей среды;</w:t>
      </w:r>
    </w:p>
    <w:bookmarkEnd w:id="692"/>
    <w:bookmarkStart w:name="z710" w:id="693"/>
    <w:p>
      <w:pPr>
        <w:spacing w:after="0"/>
        <w:ind w:left="0"/>
        <w:jc w:val="both"/>
      </w:pPr>
      <w:r>
        <w:rPr>
          <w:rFonts w:ascii="Times New Roman"/>
          <w:b w:val="false"/>
          <w:i w:val="false"/>
          <w:color w:val="000000"/>
          <w:sz w:val="28"/>
        </w:rPr>
        <w:t>
      18) своевременно устранять любые дефекты и нарушения в соответствии с Договором;</w:t>
      </w:r>
    </w:p>
    <w:bookmarkEnd w:id="693"/>
    <w:bookmarkStart w:name="z711" w:id="694"/>
    <w:p>
      <w:pPr>
        <w:spacing w:after="0"/>
        <w:ind w:left="0"/>
        <w:jc w:val="both"/>
      </w:pPr>
      <w:r>
        <w:rPr>
          <w:rFonts w:ascii="Times New Roman"/>
          <w:b w:val="false"/>
          <w:i w:val="false"/>
          <w:color w:val="000000"/>
          <w:sz w:val="28"/>
        </w:rPr>
        <w:t>
      19) не передавать или иным способом использовать, а также отчуждать разрабатываемую ПСД или ее часть третьим лицам без согласования с государственным партнером;</w:t>
      </w:r>
    </w:p>
    <w:bookmarkEnd w:id="694"/>
    <w:bookmarkStart w:name="z712" w:id="695"/>
    <w:p>
      <w:pPr>
        <w:spacing w:after="0"/>
        <w:ind w:left="0"/>
        <w:jc w:val="both"/>
      </w:pPr>
      <w:r>
        <w:rPr>
          <w:rFonts w:ascii="Times New Roman"/>
          <w:b w:val="false"/>
          <w:i w:val="false"/>
          <w:color w:val="000000"/>
          <w:sz w:val="28"/>
        </w:rPr>
        <w:t>
      20) осуществлять все виды страхования, предусмотренные Договором;</w:t>
      </w:r>
    </w:p>
    <w:bookmarkEnd w:id="695"/>
    <w:bookmarkStart w:name="z713" w:id="696"/>
    <w:p>
      <w:pPr>
        <w:spacing w:after="0"/>
        <w:ind w:left="0"/>
        <w:jc w:val="both"/>
      </w:pPr>
      <w:r>
        <w:rPr>
          <w:rFonts w:ascii="Times New Roman"/>
          <w:b w:val="false"/>
          <w:i w:val="false"/>
          <w:color w:val="000000"/>
          <w:sz w:val="28"/>
        </w:rPr>
        <w:t>
      21) обеспечить защиту персональных данных потребителей услуг в соответствии с законодательством;</w:t>
      </w:r>
    </w:p>
    <w:bookmarkEnd w:id="696"/>
    <w:bookmarkStart w:name="z714" w:id="697"/>
    <w:p>
      <w:pPr>
        <w:spacing w:after="0"/>
        <w:ind w:left="0"/>
        <w:jc w:val="both"/>
      </w:pPr>
      <w:r>
        <w:rPr>
          <w:rFonts w:ascii="Times New Roman"/>
          <w:b w:val="false"/>
          <w:i w:val="false"/>
          <w:color w:val="000000"/>
          <w:sz w:val="28"/>
        </w:rPr>
        <w:t>
      22) в случае досрочного расторжения Договора в эксплуатационный период объекта ГЧП при продаже доли в объекте ГЧП, в установленном порядке передать объект ГЧП в исправном техническом состоянии с учетом естественного износа и всю необходимую документацию по нему новому частному партнеру 1 в соответствии с условиями договора консорциума;</w:t>
      </w:r>
    </w:p>
    <w:bookmarkEnd w:id="697"/>
    <w:bookmarkStart w:name="z715" w:id="698"/>
    <w:p>
      <w:pPr>
        <w:spacing w:after="0"/>
        <w:ind w:left="0"/>
        <w:jc w:val="both"/>
      </w:pPr>
      <w:r>
        <w:rPr>
          <w:rFonts w:ascii="Times New Roman"/>
          <w:b w:val="false"/>
          <w:i w:val="false"/>
          <w:color w:val="000000"/>
          <w:sz w:val="28"/>
        </w:rPr>
        <w:t xml:space="preserve">
      23) обеспечить установку системы оповещения, соответствующую Правилам организации системы оповещения гражданской защиты и оповещения населения, государственных органов при чрезвычайных ситуациях в мирное и военное время,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декабря 2014 года № 945 (зарегистрирован в Реестре государственной регистрации нормативных правовых актов под № 10151);</w:t>
      </w:r>
    </w:p>
    <w:bookmarkEnd w:id="698"/>
    <w:bookmarkStart w:name="z716" w:id="699"/>
    <w:p>
      <w:pPr>
        <w:spacing w:after="0"/>
        <w:ind w:left="0"/>
        <w:jc w:val="both"/>
      </w:pPr>
      <w:r>
        <w:rPr>
          <w:rFonts w:ascii="Times New Roman"/>
          <w:b w:val="false"/>
          <w:i w:val="false"/>
          <w:color w:val="000000"/>
          <w:sz w:val="28"/>
        </w:rPr>
        <w:t xml:space="preserve">
      24) обеспечить установку системы видеонаблюдения, с передачей видеоизображения в Центры оперативного управления полиции либо в дежурные части территориальных органов внутренних дел, соответствующей минимальным техническим условиям систем видеонаблюдения, предусмотренным Правилами функционирования Национальной системы видеомониторинга,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под № 21693);</w:t>
      </w:r>
    </w:p>
    <w:bookmarkEnd w:id="699"/>
    <w:bookmarkStart w:name="z717" w:id="700"/>
    <w:p>
      <w:pPr>
        <w:spacing w:after="0"/>
        <w:ind w:left="0"/>
        <w:jc w:val="both"/>
      </w:pPr>
      <w:r>
        <w:rPr>
          <w:rFonts w:ascii="Times New Roman"/>
          <w:b w:val="false"/>
          <w:i w:val="false"/>
          <w:color w:val="000000"/>
          <w:sz w:val="28"/>
        </w:rPr>
        <w:t>
      25) обеспечить установку средства подачи тревоги (тревожная кнопка), с выводом в дежурные части территориальных органов внутренних дел либо на пульт специализованного наблюдения субъектов охранной деятельности;</w:t>
      </w:r>
    </w:p>
    <w:bookmarkEnd w:id="700"/>
    <w:bookmarkStart w:name="z718" w:id="701"/>
    <w:p>
      <w:pPr>
        <w:spacing w:after="0"/>
        <w:ind w:left="0"/>
        <w:jc w:val="both"/>
      </w:pPr>
      <w:r>
        <w:rPr>
          <w:rFonts w:ascii="Times New Roman"/>
          <w:b w:val="false"/>
          <w:i w:val="false"/>
          <w:color w:val="000000"/>
          <w:sz w:val="28"/>
        </w:rPr>
        <w:t>
      26) обеспечить установку системы контроля и управления доступом (турникеты);</w:t>
      </w:r>
    </w:p>
    <w:bookmarkEnd w:id="701"/>
    <w:bookmarkStart w:name="z719" w:id="702"/>
    <w:p>
      <w:pPr>
        <w:spacing w:after="0"/>
        <w:ind w:left="0"/>
        <w:jc w:val="both"/>
      </w:pPr>
      <w:r>
        <w:rPr>
          <w:rFonts w:ascii="Times New Roman"/>
          <w:b w:val="false"/>
          <w:i w:val="false"/>
          <w:color w:val="000000"/>
          <w:sz w:val="28"/>
        </w:rPr>
        <w:t>
      27) передать объект ГЧП или долю в объекте ГЧП государственному партнеру в случае расторжения Договора, согласно пункту 90 Договора;</w:t>
      </w:r>
    </w:p>
    <w:bookmarkEnd w:id="702"/>
    <w:bookmarkStart w:name="z720" w:id="703"/>
    <w:p>
      <w:pPr>
        <w:spacing w:after="0"/>
        <w:ind w:left="0"/>
        <w:jc w:val="both"/>
      </w:pPr>
      <w:r>
        <w:rPr>
          <w:rFonts w:ascii="Times New Roman"/>
          <w:b w:val="false"/>
          <w:i w:val="false"/>
          <w:color w:val="000000"/>
          <w:sz w:val="28"/>
        </w:rPr>
        <w:t>
      28) возвратить в республиканский бюджет разницу между годовыми объемами подушевого нормативного финансирования организации среднего образования, рассчитанными в соответствии с пунктами 6 и 6-1 Методики;</w:t>
      </w:r>
    </w:p>
    <w:bookmarkEnd w:id="703"/>
    <w:bookmarkStart w:name="z721" w:id="704"/>
    <w:p>
      <w:pPr>
        <w:spacing w:after="0"/>
        <w:ind w:left="0"/>
        <w:jc w:val="both"/>
      </w:pPr>
      <w:r>
        <w:rPr>
          <w:rFonts w:ascii="Times New Roman"/>
          <w:b w:val="false"/>
          <w:i w:val="false"/>
          <w:color w:val="000000"/>
          <w:sz w:val="28"/>
        </w:rPr>
        <w:t>
      29) соблюдать требования и условия, установленные Договором и законодательством.</w:t>
      </w:r>
    </w:p>
    <w:bookmarkEnd w:id="704"/>
    <w:bookmarkStart w:name="z722" w:id="705"/>
    <w:p>
      <w:pPr>
        <w:spacing w:after="0"/>
        <w:ind w:left="0"/>
        <w:jc w:val="both"/>
      </w:pPr>
      <w:r>
        <w:rPr>
          <w:rFonts w:ascii="Times New Roman"/>
          <w:b w:val="false"/>
          <w:i w:val="false"/>
          <w:color w:val="000000"/>
          <w:sz w:val="28"/>
        </w:rPr>
        <w:t>
      110. Частный партнер 2 имеет право:</w:t>
      </w:r>
    </w:p>
    <w:bookmarkEnd w:id="705"/>
    <w:bookmarkStart w:name="z723" w:id="706"/>
    <w:p>
      <w:pPr>
        <w:spacing w:after="0"/>
        <w:ind w:left="0"/>
        <w:jc w:val="both"/>
      </w:pPr>
      <w:r>
        <w:rPr>
          <w:rFonts w:ascii="Times New Roman"/>
          <w:b w:val="false"/>
          <w:i w:val="false"/>
          <w:color w:val="000000"/>
          <w:sz w:val="28"/>
        </w:rPr>
        <w:t>
      1) получать возмещение затрат в соответствии с условиями Договора и законодательством;</w:t>
      </w:r>
    </w:p>
    <w:bookmarkEnd w:id="706"/>
    <w:bookmarkStart w:name="z724" w:id="707"/>
    <w:p>
      <w:pPr>
        <w:spacing w:after="0"/>
        <w:ind w:left="0"/>
        <w:jc w:val="both"/>
      </w:pPr>
      <w:r>
        <w:rPr>
          <w:rFonts w:ascii="Times New Roman"/>
          <w:b w:val="false"/>
          <w:i w:val="false"/>
          <w:color w:val="000000"/>
          <w:sz w:val="28"/>
        </w:rPr>
        <w:t>
      2) вносить предложения об изменении условий Договора;</w:t>
      </w:r>
    </w:p>
    <w:bookmarkEnd w:id="707"/>
    <w:bookmarkStart w:name="z725" w:id="708"/>
    <w:p>
      <w:pPr>
        <w:spacing w:after="0"/>
        <w:ind w:left="0"/>
        <w:jc w:val="both"/>
      </w:pPr>
      <w:r>
        <w:rPr>
          <w:rFonts w:ascii="Times New Roman"/>
          <w:b w:val="false"/>
          <w:i w:val="false"/>
          <w:color w:val="000000"/>
          <w:sz w:val="28"/>
        </w:rPr>
        <w:t>
      3) по своему усмотрению использовать чистый доход, полученный от своей деятельности в проекте ГЧП, после уплаты налогов и других обязательных платежей в бюджет в соответствии законодательством;</w:t>
      </w:r>
    </w:p>
    <w:bookmarkEnd w:id="708"/>
    <w:bookmarkStart w:name="z726" w:id="709"/>
    <w:p>
      <w:pPr>
        <w:spacing w:after="0"/>
        <w:ind w:left="0"/>
        <w:jc w:val="both"/>
      </w:pPr>
      <w:r>
        <w:rPr>
          <w:rFonts w:ascii="Times New Roman"/>
          <w:b w:val="false"/>
          <w:i w:val="false"/>
          <w:color w:val="000000"/>
          <w:sz w:val="28"/>
        </w:rPr>
        <w:t>
      4) предоставлять с согласия частного партнера 1 объект ГЧП для оказания возмездных услуг (в том числе, но не ограничиваясь, дополнительные образовательные услуги, имущественный найм во внеурочное и каникулярное время), а также оказывать возмездные услуги самостоятельно;</w:t>
      </w:r>
    </w:p>
    <w:bookmarkEnd w:id="709"/>
    <w:bookmarkStart w:name="z727" w:id="710"/>
    <w:p>
      <w:pPr>
        <w:spacing w:after="0"/>
        <w:ind w:left="0"/>
        <w:jc w:val="both"/>
      </w:pPr>
      <w:r>
        <w:rPr>
          <w:rFonts w:ascii="Times New Roman"/>
          <w:b w:val="false"/>
          <w:i w:val="false"/>
          <w:color w:val="000000"/>
          <w:sz w:val="28"/>
        </w:rPr>
        <w:t>
      5) требовать расторжения Договора в случае нарушения частным партнером 1 условий Договора;</w:t>
      </w:r>
    </w:p>
    <w:bookmarkEnd w:id="710"/>
    <w:bookmarkStart w:name="z728" w:id="711"/>
    <w:p>
      <w:pPr>
        <w:spacing w:after="0"/>
        <w:ind w:left="0"/>
        <w:jc w:val="both"/>
      </w:pPr>
      <w:r>
        <w:rPr>
          <w:rFonts w:ascii="Times New Roman"/>
          <w:b w:val="false"/>
          <w:i w:val="false"/>
          <w:color w:val="000000"/>
          <w:sz w:val="28"/>
        </w:rPr>
        <w:t>
      6) при досрочном расторжении Договора требовать выплаты и компенсации в случаях и порядке, установленных Договором;</w:t>
      </w:r>
    </w:p>
    <w:bookmarkEnd w:id="711"/>
    <w:bookmarkStart w:name="z729" w:id="712"/>
    <w:p>
      <w:pPr>
        <w:spacing w:after="0"/>
        <w:ind w:left="0"/>
        <w:jc w:val="both"/>
      </w:pPr>
      <w:r>
        <w:rPr>
          <w:rFonts w:ascii="Times New Roman"/>
          <w:b w:val="false"/>
          <w:i w:val="false"/>
          <w:color w:val="000000"/>
          <w:sz w:val="28"/>
        </w:rPr>
        <w:t>
      7) осуществлять права в соответствии с Договором и законодательством.</w:t>
      </w:r>
    </w:p>
    <w:bookmarkEnd w:id="712"/>
    <w:bookmarkStart w:name="z730" w:id="713"/>
    <w:p>
      <w:pPr>
        <w:spacing w:after="0"/>
        <w:ind w:left="0"/>
        <w:jc w:val="both"/>
      </w:pPr>
      <w:r>
        <w:rPr>
          <w:rFonts w:ascii="Times New Roman"/>
          <w:b w:val="false"/>
          <w:i w:val="false"/>
          <w:color w:val="000000"/>
          <w:sz w:val="28"/>
        </w:rPr>
        <w:t>
      111. Частный партнер 2 обязан:</w:t>
      </w:r>
    </w:p>
    <w:bookmarkEnd w:id="713"/>
    <w:bookmarkStart w:name="z731" w:id="714"/>
    <w:p>
      <w:pPr>
        <w:spacing w:after="0"/>
        <w:ind w:left="0"/>
        <w:jc w:val="both"/>
      </w:pPr>
      <w:r>
        <w:rPr>
          <w:rFonts w:ascii="Times New Roman"/>
          <w:b w:val="false"/>
          <w:i w:val="false"/>
          <w:color w:val="000000"/>
          <w:sz w:val="28"/>
        </w:rPr>
        <w:t>
      1) направить частному партнеру 1 выплаты расходов на амортизацию здания в размере, рассчитанном за каждое новое ученическое место, введенное путем строительства в рамках государственно-частного партнерства, из расчета стоимости одного ученического места с учетом его проектной мощности и стоимостью строительства такого объекта по ПСД, но не более стоимости одного ученического места, определенного Национальным проектом;</w:t>
      </w:r>
    </w:p>
    <w:bookmarkEnd w:id="714"/>
    <w:bookmarkStart w:name="z732" w:id="715"/>
    <w:p>
      <w:pPr>
        <w:spacing w:after="0"/>
        <w:ind w:left="0"/>
        <w:jc w:val="both"/>
      </w:pPr>
      <w:r>
        <w:rPr>
          <w:rFonts w:ascii="Times New Roman"/>
          <w:b w:val="false"/>
          <w:i w:val="false"/>
          <w:color w:val="000000"/>
          <w:sz w:val="28"/>
        </w:rPr>
        <w:t>
      2) принять объект ГЧП от частного партнера 1 в долевую собственность в соответствии с условиями договора консорциума;</w:t>
      </w:r>
    </w:p>
    <w:bookmarkEnd w:id="715"/>
    <w:bookmarkStart w:name="z733" w:id="716"/>
    <w:p>
      <w:pPr>
        <w:spacing w:after="0"/>
        <w:ind w:left="0"/>
        <w:jc w:val="both"/>
      </w:pPr>
      <w:r>
        <w:rPr>
          <w:rFonts w:ascii="Times New Roman"/>
          <w:b w:val="false"/>
          <w:i w:val="false"/>
          <w:color w:val="000000"/>
          <w:sz w:val="28"/>
        </w:rPr>
        <w:t>
      3) передать частному партнеру 1 возможность требования у оператора уполномоченного органа в области образования расходов на амортизацию здания, предусмотренных подпунктом 1) настоящего пункта, после заключения договора присоединения на размещение государственного образовательного заказа на среднее образование, в случае нарушения частным партнером 2 обязанности по их выплате частному партнеру 1;</w:t>
      </w:r>
    </w:p>
    <w:bookmarkEnd w:id="716"/>
    <w:bookmarkStart w:name="z734" w:id="717"/>
    <w:p>
      <w:pPr>
        <w:spacing w:after="0"/>
        <w:ind w:left="0"/>
        <w:jc w:val="both"/>
      </w:pPr>
      <w:r>
        <w:rPr>
          <w:rFonts w:ascii="Times New Roman"/>
          <w:b w:val="false"/>
          <w:i w:val="false"/>
          <w:color w:val="000000"/>
          <w:sz w:val="28"/>
        </w:rPr>
        <w:t>
      4) предоставлять необходимые документы, информацию и доступ к местам работ государственным органам, выполняющим служебные функции, государственному партнеру и его представителям, осуществляющим контроль за соблюдением Договора, при условии соблюдения ими мер безопасности, установленных частным партнером 1;</w:t>
      </w:r>
    </w:p>
    <w:bookmarkEnd w:id="717"/>
    <w:bookmarkStart w:name="z735" w:id="718"/>
    <w:p>
      <w:pPr>
        <w:spacing w:after="0"/>
        <w:ind w:left="0"/>
        <w:jc w:val="both"/>
      </w:pPr>
      <w:r>
        <w:rPr>
          <w:rFonts w:ascii="Times New Roman"/>
          <w:b w:val="false"/>
          <w:i w:val="false"/>
          <w:color w:val="000000"/>
          <w:sz w:val="28"/>
        </w:rPr>
        <w:t>
      5) предоставлять государственному партнеру информацию по осуществляемой деятельности и отчеты, требуемые Договором и законодательством;</w:t>
      </w:r>
    </w:p>
    <w:bookmarkEnd w:id="718"/>
    <w:bookmarkStart w:name="z736" w:id="719"/>
    <w:p>
      <w:pPr>
        <w:spacing w:after="0"/>
        <w:ind w:left="0"/>
        <w:jc w:val="both"/>
      </w:pPr>
      <w:r>
        <w:rPr>
          <w:rFonts w:ascii="Times New Roman"/>
          <w:b w:val="false"/>
          <w:i w:val="false"/>
          <w:color w:val="000000"/>
          <w:sz w:val="28"/>
        </w:rPr>
        <w:t>
      6) обеспечить защиту персональных данных потребителей услуг в соответствии с законодательством;</w:t>
      </w:r>
    </w:p>
    <w:bookmarkEnd w:id="719"/>
    <w:bookmarkStart w:name="z737" w:id="720"/>
    <w:p>
      <w:pPr>
        <w:spacing w:after="0"/>
        <w:ind w:left="0"/>
        <w:jc w:val="both"/>
      </w:pPr>
      <w:r>
        <w:rPr>
          <w:rFonts w:ascii="Times New Roman"/>
          <w:b w:val="false"/>
          <w:i w:val="false"/>
          <w:color w:val="000000"/>
          <w:sz w:val="28"/>
        </w:rPr>
        <w:t>
      7) осуществлять образовательную деятельность в рамках государственного общеобязательного стандарта образования для граждан Республики Казахстан на безвозмездной основе;</w:t>
      </w:r>
    </w:p>
    <w:bookmarkEnd w:id="720"/>
    <w:bookmarkStart w:name="z738" w:id="721"/>
    <w:p>
      <w:pPr>
        <w:spacing w:after="0"/>
        <w:ind w:left="0"/>
        <w:jc w:val="both"/>
      </w:pPr>
      <w:r>
        <w:rPr>
          <w:rFonts w:ascii="Times New Roman"/>
          <w:b w:val="false"/>
          <w:i w:val="false"/>
          <w:color w:val="000000"/>
          <w:sz w:val="28"/>
        </w:rPr>
        <w:t>
      8) при оказании образовательных услуг соблюдать законодательство Республики Казахстан в области образования;</w:t>
      </w:r>
    </w:p>
    <w:bookmarkEnd w:id="721"/>
    <w:bookmarkStart w:name="z739" w:id="722"/>
    <w:p>
      <w:pPr>
        <w:spacing w:after="0"/>
        <w:ind w:left="0"/>
        <w:jc w:val="both"/>
      </w:pPr>
      <w:r>
        <w:rPr>
          <w:rFonts w:ascii="Times New Roman"/>
          <w:b w:val="false"/>
          <w:i w:val="false"/>
          <w:color w:val="000000"/>
          <w:sz w:val="28"/>
        </w:rPr>
        <w:t>
      9) передать объект ГЧП или долю в объекте ГЧП государственному партнеру в случае расторжения Договора, согласно пункту 90 Договора;</w:t>
      </w:r>
    </w:p>
    <w:bookmarkEnd w:id="722"/>
    <w:bookmarkStart w:name="z740" w:id="723"/>
    <w:p>
      <w:pPr>
        <w:spacing w:after="0"/>
        <w:ind w:left="0"/>
        <w:jc w:val="both"/>
      </w:pPr>
      <w:r>
        <w:rPr>
          <w:rFonts w:ascii="Times New Roman"/>
          <w:b w:val="false"/>
          <w:i w:val="false"/>
          <w:color w:val="000000"/>
          <w:sz w:val="28"/>
        </w:rPr>
        <w:t>
      10) соблюдать требования и условия, установленные Договором и законодательством.</w:t>
      </w:r>
    </w:p>
    <w:bookmarkEnd w:id="723"/>
    <w:bookmarkStart w:name="z741" w:id="724"/>
    <w:p>
      <w:pPr>
        <w:spacing w:after="0"/>
        <w:ind w:left="0"/>
        <w:jc w:val="left"/>
      </w:pPr>
      <w:r>
        <w:rPr>
          <w:rFonts w:ascii="Times New Roman"/>
          <w:b/>
          <w:i w:val="false"/>
          <w:color w:val="000000"/>
        </w:rPr>
        <w:t xml:space="preserve"> Глава 23. Передача прав и обязанностей</w:t>
      </w:r>
    </w:p>
    <w:bookmarkEnd w:id="724"/>
    <w:bookmarkStart w:name="z742" w:id="725"/>
    <w:p>
      <w:pPr>
        <w:spacing w:after="0"/>
        <w:ind w:left="0"/>
        <w:jc w:val="both"/>
      </w:pPr>
      <w:r>
        <w:rPr>
          <w:rFonts w:ascii="Times New Roman"/>
          <w:b w:val="false"/>
          <w:i w:val="false"/>
          <w:color w:val="000000"/>
          <w:sz w:val="28"/>
        </w:rPr>
        <w:t>
      112. Частный партнер 1 передает права и обязанности или их часть по Договору другим лицам с согласия государственного партнера и с соблюдением условий, установленных Договором и законодательством.</w:t>
      </w:r>
    </w:p>
    <w:bookmarkEnd w:id="725"/>
    <w:bookmarkStart w:name="z743" w:id="726"/>
    <w:p>
      <w:pPr>
        <w:spacing w:after="0"/>
        <w:ind w:left="0"/>
        <w:jc w:val="both"/>
      </w:pPr>
      <w:r>
        <w:rPr>
          <w:rFonts w:ascii="Times New Roman"/>
          <w:b w:val="false"/>
          <w:i w:val="false"/>
          <w:color w:val="000000"/>
          <w:sz w:val="28"/>
        </w:rPr>
        <w:t>
      113. Прекращение Договора служит основанием прекращения сделок о передаче прав и обязанностей по Договору иным лицам.</w:t>
      </w:r>
    </w:p>
    <w:bookmarkEnd w:id="726"/>
    <w:bookmarkStart w:name="z744" w:id="727"/>
    <w:p>
      <w:pPr>
        <w:spacing w:after="0"/>
        <w:ind w:left="0"/>
        <w:jc w:val="both"/>
      </w:pPr>
      <w:r>
        <w:rPr>
          <w:rFonts w:ascii="Times New Roman"/>
          <w:b w:val="false"/>
          <w:i w:val="false"/>
          <w:color w:val="000000"/>
          <w:sz w:val="28"/>
        </w:rPr>
        <w:t>
      114. Все расходы по передаче прав и обязанностей относятся к расходам частного партнера 1, если иное не установлено условиями передачи.</w:t>
      </w:r>
    </w:p>
    <w:bookmarkEnd w:id="727"/>
    <w:bookmarkStart w:name="z745" w:id="728"/>
    <w:p>
      <w:pPr>
        <w:spacing w:after="0"/>
        <w:ind w:left="0"/>
        <w:jc w:val="both"/>
      </w:pPr>
      <w:r>
        <w:rPr>
          <w:rFonts w:ascii="Times New Roman"/>
          <w:b w:val="false"/>
          <w:i w:val="false"/>
          <w:color w:val="000000"/>
          <w:sz w:val="28"/>
        </w:rPr>
        <w:t>
      115. Передача прав и обязанностей по Договору влечет необходимость внесения соответствующих изменений и (или) дополнений в Договор и считается совершенной со дня регистрации таких изменений и/или дополнений, а также изменений и (или) дополнений в договор консорциума, которые становятся обязательными для сторон со дня заключения соответствующего дополнительного соглашения.</w:t>
      </w:r>
    </w:p>
    <w:bookmarkEnd w:id="728"/>
    <w:bookmarkStart w:name="z746" w:id="729"/>
    <w:p>
      <w:pPr>
        <w:spacing w:after="0"/>
        <w:ind w:left="0"/>
        <w:jc w:val="both"/>
      </w:pPr>
      <w:r>
        <w:rPr>
          <w:rFonts w:ascii="Times New Roman"/>
          <w:b w:val="false"/>
          <w:i w:val="false"/>
          <w:color w:val="000000"/>
          <w:sz w:val="28"/>
        </w:rPr>
        <w:t>
      116. Сделки и действия, направленные на передачу прав и обязанностей по Договору, совершенные частным партнером 1 без разрешения государственного партнера считаются недействительными со дня их заключения.</w:t>
      </w:r>
    </w:p>
    <w:bookmarkEnd w:id="729"/>
    <w:bookmarkStart w:name="z747" w:id="730"/>
    <w:p>
      <w:pPr>
        <w:spacing w:after="0"/>
        <w:ind w:left="0"/>
        <w:jc w:val="both"/>
      </w:pPr>
      <w:r>
        <w:rPr>
          <w:rFonts w:ascii="Times New Roman"/>
          <w:b w:val="false"/>
          <w:i w:val="false"/>
          <w:color w:val="000000"/>
          <w:sz w:val="28"/>
        </w:rPr>
        <w:t>
      117. Государственный партнер отказывает в передаче прав и обязанностей третьим лицам по Договору.</w:t>
      </w:r>
    </w:p>
    <w:bookmarkEnd w:id="730"/>
    <w:bookmarkStart w:name="z748" w:id="731"/>
    <w:p>
      <w:pPr>
        <w:spacing w:after="0"/>
        <w:ind w:left="0"/>
        <w:jc w:val="left"/>
      </w:pPr>
      <w:r>
        <w:rPr>
          <w:rFonts w:ascii="Times New Roman"/>
          <w:b/>
          <w:i w:val="false"/>
          <w:color w:val="000000"/>
        </w:rPr>
        <w:t xml:space="preserve"> Глава 24. Порядок осуществления контроля государственным партнером за исполнением Договора</w:t>
      </w:r>
    </w:p>
    <w:bookmarkEnd w:id="731"/>
    <w:bookmarkStart w:name="z749" w:id="732"/>
    <w:p>
      <w:pPr>
        <w:spacing w:after="0"/>
        <w:ind w:left="0"/>
        <w:jc w:val="both"/>
      </w:pPr>
      <w:r>
        <w:rPr>
          <w:rFonts w:ascii="Times New Roman"/>
          <w:b w:val="false"/>
          <w:i w:val="false"/>
          <w:color w:val="000000"/>
          <w:sz w:val="28"/>
        </w:rPr>
        <w:t>
      118. Государственный партнер в порядке, установленном законодательством, осуществляет контроль над соблюдением частным партнером 1 условий Договора, сроков исполнения обязательств по Договору, а также обязательств по техническому обслуживанию объекта ГЧП в соответствии с целями, установленными Договором.</w:t>
      </w:r>
    </w:p>
    <w:bookmarkEnd w:id="732"/>
    <w:bookmarkStart w:name="z750" w:id="733"/>
    <w:p>
      <w:pPr>
        <w:spacing w:after="0"/>
        <w:ind w:left="0"/>
        <w:jc w:val="both"/>
      </w:pPr>
      <w:r>
        <w:rPr>
          <w:rFonts w:ascii="Times New Roman"/>
          <w:b w:val="false"/>
          <w:i w:val="false"/>
          <w:color w:val="000000"/>
          <w:sz w:val="28"/>
        </w:rPr>
        <w:t>
      Государственный партнер осуществляет контроль оказания частным партнером 2 образовательных услуг в рамках государственного общеобязательного стандарта образования для граждан Республики Казахстан на безвозмездной основе.</w:t>
      </w:r>
    </w:p>
    <w:bookmarkEnd w:id="733"/>
    <w:bookmarkStart w:name="z751" w:id="734"/>
    <w:p>
      <w:pPr>
        <w:spacing w:after="0"/>
        <w:ind w:left="0"/>
        <w:jc w:val="both"/>
      </w:pPr>
      <w:r>
        <w:rPr>
          <w:rFonts w:ascii="Times New Roman"/>
          <w:b w:val="false"/>
          <w:i w:val="false"/>
          <w:color w:val="000000"/>
          <w:sz w:val="28"/>
        </w:rPr>
        <w:t>
      119. Основными направлениями контроля являются:</w:t>
      </w:r>
    </w:p>
    <w:bookmarkEnd w:id="734"/>
    <w:bookmarkStart w:name="z752" w:id="735"/>
    <w:p>
      <w:pPr>
        <w:spacing w:after="0"/>
        <w:ind w:left="0"/>
        <w:jc w:val="both"/>
      </w:pPr>
      <w:r>
        <w:rPr>
          <w:rFonts w:ascii="Times New Roman"/>
          <w:b w:val="false"/>
          <w:i w:val="false"/>
          <w:color w:val="000000"/>
          <w:sz w:val="28"/>
        </w:rPr>
        <w:t>
      1) соблюдение всех условий и порядков, определенных Договором;</w:t>
      </w:r>
    </w:p>
    <w:bookmarkEnd w:id="735"/>
    <w:bookmarkStart w:name="z753" w:id="736"/>
    <w:p>
      <w:pPr>
        <w:spacing w:after="0"/>
        <w:ind w:left="0"/>
        <w:jc w:val="both"/>
      </w:pPr>
      <w:r>
        <w:rPr>
          <w:rFonts w:ascii="Times New Roman"/>
          <w:b w:val="false"/>
          <w:i w:val="false"/>
          <w:color w:val="000000"/>
          <w:sz w:val="28"/>
        </w:rPr>
        <w:t>
      2) соблюдение требований по охране окружающей среды и безопасности ведения строительных работ.</w:t>
      </w:r>
    </w:p>
    <w:bookmarkEnd w:id="736"/>
    <w:bookmarkStart w:name="z754" w:id="737"/>
    <w:p>
      <w:pPr>
        <w:spacing w:after="0"/>
        <w:ind w:left="0"/>
        <w:jc w:val="both"/>
      </w:pPr>
      <w:r>
        <w:rPr>
          <w:rFonts w:ascii="Times New Roman"/>
          <w:b w:val="false"/>
          <w:i w:val="false"/>
          <w:color w:val="000000"/>
          <w:sz w:val="28"/>
        </w:rPr>
        <w:t xml:space="preserve">
      120. В инвестиционный период частный партнер 1 ежемесячно предоставляет государственному партнеру отчет об исполнении обязательств по Договору в течение 10 (десяти) рабочих дней со дня окончания отчетного периода. </w:t>
      </w:r>
    </w:p>
    <w:bookmarkEnd w:id="737"/>
    <w:bookmarkStart w:name="z755" w:id="738"/>
    <w:p>
      <w:pPr>
        <w:spacing w:after="0"/>
        <w:ind w:left="0"/>
        <w:jc w:val="both"/>
      </w:pPr>
      <w:r>
        <w:rPr>
          <w:rFonts w:ascii="Times New Roman"/>
          <w:b w:val="false"/>
          <w:i w:val="false"/>
          <w:color w:val="000000"/>
          <w:sz w:val="28"/>
        </w:rPr>
        <w:t>
      В эксплуатационный период частный партнер 1 предоставляет государственному партнеру отчет об исполнении обязательств по Договору не менее 1 раза в полугодие в течение 10 (десяти) рабочих дней со дня окончания отчетного периода.</w:t>
      </w:r>
    </w:p>
    <w:bookmarkEnd w:id="738"/>
    <w:bookmarkStart w:name="z756" w:id="739"/>
    <w:p>
      <w:pPr>
        <w:spacing w:after="0"/>
        <w:ind w:left="0"/>
        <w:jc w:val="both"/>
      </w:pPr>
      <w:r>
        <w:rPr>
          <w:rFonts w:ascii="Times New Roman"/>
          <w:b w:val="false"/>
          <w:i w:val="false"/>
          <w:color w:val="000000"/>
          <w:sz w:val="28"/>
        </w:rPr>
        <w:t>
      121. При обнаружении государственным партнером в ходе осуществления контроля над деятельностью частного партнера 1 нарушений, существенно влияющие на соблюдение частным партнером 1 условий Договора, государственный партнер осуществляет действия, предусмотренные главой 26 Договора.</w:t>
      </w:r>
    </w:p>
    <w:bookmarkEnd w:id="739"/>
    <w:bookmarkStart w:name="z757" w:id="740"/>
    <w:p>
      <w:pPr>
        <w:spacing w:after="0"/>
        <w:ind w:left="0"/>
        <w:jc w:val="both"/>
      </w:pPr>
      <w:r>
        <w:rPr>
          <w:rFonts w:ascii="Times New Roman"/>
          <w:b w:val="false"/>
          <w:i w:val="false"/>
          <w:color w:val="000000"/>
          <w:sz w:val="28"/>
        </w:rPr>
        <w:t>
      122. Стороны своевременно предоставляют друг другу информацию, необходимую для исполнения обязанностей по Договору, и незамедлительно уведомляют друг друга о наступлении существенных событий, способных повлиять на надлежащее исполнение обязанностей, предусмотренных Договором.</w:t>
      </w:r>
    </w:p>
    <w:bookmarkEnd w:id="740"/>
    <w:bookmarkStart w:name="z758" w:id="741"/>
    <w:p>
      <w:pPr>
        <w:spacing w:after="0"/>
        <w:ind w:left="0"/>
        <w:jc w:val="left"/>
      </w:pPr>
      <w:r>
        <w:rPr>
          <w:rFonts w:ascii="Times New Roman"/>
          <w:b/>
          <w:i w:val="false"/>
          <w:color w:val="000000"/>
        </w:rPr>
        <w:t xml:space="preserve"> Глава 25. Распределение рисков и мероприятия по их управлению</w:t>
      </w:r>
    </w:p>
    <w:bookmarkEnd w:id="741"/>
    <w:bookmarkStart w:name="z759" w:id="742"/>
    <w:p>
      <w:pPr>
        <w:spacing w:after="0"/>
        <w:ind w:left="0"/>
        <w:jc w:val="both"/>
      </w:pPr>
      <w:r>
        <w:rPr>
          <w:rFonts w:ascii="Times New Roman"/>
          <w:b w:val="false"/>
          <w:i w:val="false"/>
          <w:color w:val="000000"/>
          <w:sz w:val="28"/>
        </w:rPr>
        <w:t>
      123. Стороны несут риски по проекту ГЧП в соответствии с условиями Договора.</w:t>
      </w:r>
    </w:p>
    <w:bookmarkEnd w:id="742"/>
    <w:bookmarkStart w:name="z760" w:id="743"/>
    <w:p>
      <w:pPr>
        <w:spacing w:after="0"/>
        <w:ind w:left="0"/>
        <w:jc w:val="both"/>
      </w:pPr>
      <w:r>
        <w:rPr>
          <w:rFonts w:ascii="Times New Roman"/>
          <w:b w:val="false"/>
          <w:i w:val="false"/>
          <w:color w:val="000000"/>
          <w:sz w:val="28"/>
        </w:rPr>
        <w:t xml:space="preserve">
      124. Стороны пришли к соглашению о распределении рисков между государственным партнером, частным партнером 1 и частным партнером 2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w:t>
      </w:r>
    </w:p>
    <w:bookmarkEnd w:id="743"/>
    <w:bookmarkStart w:name="z761" w:id="744"/>
    <w:p>
      <w:pPr>
        <w:spacing w:after="0"/>
        <w:ind w:left="0"/>
        <w:jc w:val="left"/>
      </w:pPr>
      <w:r>
        <w:rPr>
          <w:rFonts w:ascii="Times New Roman"/>
          <w:b/>
          <w:i w:val="false"/>
          <w:color w:val="000000"/>
        </w:rPr>
        <w:t xml:space="preserve"> Глава 26. Ответственность Сторон</w:t>
      </w:r>
    </w:p>
    <w:bookmarkEnd w:id="744"/>
    <w:bookmarkStart w:name="z762" w:id="745"/>
    <w:p>
      <w:pPr>
        <w:spacing w:after="0"/>
        <w:ind w:left="0"/>
        <w:jc w:val="both"/>
      </w:pPr>
      <w:r>
        <w:rPr>
          <w:rFonts w:ascii="Times New Roman"/>
          <w:b w:val="false"/>
          <w:i w:val="false"/>
          <w:color w:val="000000"/>
          <w:sz w:val="28"/>
        </w:rPr>
        <w:t>
      125. За неисполнение или ненадлежащее исполнение обязательств по Договору Стороны несут ответственность, предусмотренную Договором и законодательством.</w:t>
      </w:r>
    </w:p>
    <w:bookmarkEnd w:id="745"/>
    <w:bookmarkStart w:name="z763" w:id="746"/>
    <w:p>
      <w:pPr>
        <w:spacing w:after="0"/>
        <w:ind w:left="0"/>
        <w:jc w:val="both"/>
      </w:pPr>
      <w:r>
        <w:rPr>
          <w:rFonts w:ascii="Times New Roman"/>
          <w:b w:val="false"/>
          <w:i w:val="false"/>
          <w:color w:val="000000"/>
          <w:sz w:val="28"/>
        </w:rPr>
        <w:t>
      126. Частный партнер 1 отвечает перед государственным партнером за допущенное при строительстве объекта ГЧП нарушение требований, установленных Договором, требований технических регламентов, ПСД, обязательных требований к качеству объекта ГЧП.</w:t>
      </w:r>
    </w:p>
    <w:bookmarkEnd w:id="746"/>
    <w:bookmarkStart w:name="z764" w:id="747"/>
    <w:p>
      <w:pPr>
        <w:spacing w:after="0"/>
        <w:ind w:left="0"/>
        <w:jc w:val="both"/>
      </w:pPr>
      <w:r>
        <w:rPr>
          <w:rFonts w:ascii="Times New Roman"/>
          <w:b w:val="false"/>
          <w:i w:val="false"/>
          <w:color w:val="000000"/>
          <w:sz w:val="28"/>
        </w:rPr>
        <w:t>
      127. В случае нарушения требований, указанных в Договоре, государственный партнер в течение 5 (пяти) рабочих дней с даты обнаружения нарушения направляет частному партнеру 1 в письменной форме требование безвозмездно устранить обнаруженное нарушение с указанием пункта Договора и/или документа, требования которых нарушены, а также возместить причиненные государственному партнеру убытки, вызванные нарушением частного партнера 1. При этом срок для устранения нарушения составляет 10 (десять) рабочих дней.</w:t>
      </w:r>
    </w:p>
    <w:bookmarkEnd w:id="747"/>
    <w:bookmarkStart w:name="z765" w:id="748"/>
    <w:p>
      <w:pPr>
        <w:spacing w:after="0"/>
        <w:ind w:left="0"/>
        <w:jc w:val="both"/>
      </w:pPr>
      <w:r>
        <w:rPr>
          <w:rFonts w:ascii="Times New Roman"/>
          <w:b w:val="false"/>
          <w:i w:val="false"/>
          <w:color w:val="000000"/>
          <w:sz w:val="28"/>
        </w:rPr>
        <w:t>
      128. При обнаружении в объекте ГЧП дефектов, вызванных некачественным строительством объекта ГЧП частным партнером 1, частный партнер 1 устраняет такие дефекты за свой счет в течение срока, указанного в письменном уведомлении об обнаруженных дефектах.</w:t>
      </w:r>
    </w:p>
    <w:bookmarkEnd w:id="748"/>
    <w:bookmarkStart w:name="z766" w:id="749"/>
    <w:p>
      <w:pPr>
        <w:spacing w:after="0"/>
        <w:ind w:left="0"/>
        <w:jc w:val="both"/>
      </w:pPr>
      <w:r>
        <w:rPr>
          <w:rFonts w:ascii="Times New Roman"/>
          <w:b w:val="false"/>
          <w:i w:val="false"/>
          <w:color w:val="000000"/>
          <w:sz w:val="28"/>
        </w:rPr>
        <w:t>
      129. Частный партнер 1 выплачивает государственному партнеру в соответствующий бюджет неустойку в виде штрафа в случае неисполнения или ненадлежащего исполнения обязательств, предусмотренных Договором, в том числе в случае нарушения сроков исполнения обязательств по Договору.</w:t>
      </w:r>
    </w:p>
    <w:bookmarkEnd w:id="749"/>
    <w:bookmarkStart w:name="z767" w:id="750"/>
    <w:p>
      <w:pPr>
        <w:spacing w:after="0"/>
        <w:ind w:left="0"/>
        <w:jc w:val="both"/>
      </w:pPr>
      <w:r>
        <w:rPr>
          <w:rFonts w:ascii="Times New Roman"/>
          <w:b w:val="false"/>
          <w:i w:val="false"/>
          <w:color w:val="000000"/>
          <w:sz w:val="28"/>
        </w:rPr>
        <w:t>
      130. Государственный партнер выплачивает частному партнеру 1 неустойку в виде штрафа в случае неисполнения или ненадлежащего исполнения обязательств, в том числе в случае нарушения сроков исполнения обязательств по Договору.</w:t>
      </w:r>
    </w:p>
    <w:bookmarkEnd w:id="750"/>
    <w:bookmarkStart w:name="z768" w:id="751"/>
    <w:p>
      <w:pPr>
        <w:spacing w:after="0"/>
        <w:ind w:left="0"/>
        <w:jc w:val="both"/>
      </w:pPr>
      <w:r>
        <w:rPr>
          <w:rFonts w:ascii="Times New Roman"/>
          <w:b w:val="false"/>
          <w:i w:val="false"/>
          <w:color w:val="000000"/>
          <w:sz w:val="28"/>
        </w:rPr>
        <w:t>
      131. Штраф/пеня оплачивается сторонами в размере 0,001% от стоимости объекта ГЧП за каждый день просрочки исполнения обязательств, начисленной в соответствии с Договором, если иное не оговорено в соответствующих пунктах Договора.</w:t>
      </w:r>
    </w:p>
    <w:bookmarkEnd w:id="751"/>
    <w:bookmarkStart w:name="z769" w:id="752"/>
    <w:p>
      <w:pPr>
        <w:spacing w:after="0"/>
        <w:ind w:left="0"/>
        <w:jc w:val="both"/>
      </w:pPr>
      <w:r>
        <w:rPr>
          <w:rFonts w:ascii="Times New Roman"/>
          <w:b w:val="false"/>
          <w:i w:val="false"/>
          <w:color w:val="000000"/>
          <w:sz w:val="28"/>
        </w:rPr>
        <w:t>
      132. Сторона не приступает к исполнению своих обязанностей по Договору или приостанавливает их исполнение с незамедлительным уведомлением другой Стороны, в случае, когда нарушение другой Стороной своих обязанностей по Договору препятствует исполнению обязанностей, предусмотренных Договором.</w:t>
      </w:r>
    </w:p>
    <w:bookmarkEnd w:id="752"/>
    <w:bookmarkStart w:name="z770" w:id="753"/>
    <w:p>
      <w:pPr>
        <w:spacing w:after="0"/>
        <w:ind w:left="0"/>
        <w:jc w:val="both"/>
      </w:pPr>
      <w:r>
        <w:rPr>
          <w:rFonts w:ascii="Times New Roman"/>
          <w:b w:val="false"/>
          <w:i w:val="false"/>
          <w:color w:val="000000"/>
          <w:sz w:val="28"/>
        </w:rPr>
        <w:t xml:space="preserve">
      133. Частный партнер 1 несет перед государственным партнером ответственность за качество работ по строительству объекта ГЧП в течение срока действия Договора. </w:t>
      </w:r>
    </w:p>
    <w:bookmarkEnd w:id="753"/>
    <w:bookmarkStart w:name="z771" w:id="754"/>
    <w:p>
      <w:pPr>
        <w:spacing w:after="0"/>
        <w:ind w:left="0"/>
        <w:jc w:val="both"/>
      </w:pPr>
      <w:r>
        <w:rPr>
          <w:rFonts w:ascii="Times New Roman"/>
          <w:b w:val="false"/>
          <w:i w:val="false"/>
          <w:color w:val="000000"/>
          <w:sz w:val="28"/>
        </w:rPr>
        <w:t>
      134. Частный партнер 1 отвечает за причиненные убытки, если не докажет, что эти убытки произошли вследствие непреодолимой силы либо действий государственного партнера.</w:t>
      </w:r>
    </w:p>
    <w:bookmarkEnd w:id="754"/>
    <w:bookmarkStart w:name="z772" w:id="755"/>
    <w:p>
      <w:pPr>
        <w:spacing w:after="0"/>
        <w:ind w:left="0"/>
        <w:jc w:val="both"/>
      </w:pPr>
      <w:r>
        <w:rPr>
          <w:rFonts w:ascii="Times New Roman"/>
          <w:b w:val="false"/>
          <w:i w:val="false"/>
          <w:color w:val="000000"/>
          <w:sz w:val="28"/>
        </w:rPr>
        <w:t>
      135. Долги по обязательствам, возникшим в связи с техническим обслуживанием объекта ГЧП, погашаются за счет имущества частного партнера 1 и причитающихся ему платежей.</w:t>
      </w:r>
    </w:p>
    <w:bookmarkEnd w:id="755"/>
    <w:bookmarkStart w:name="z773" w:id="756"/>
    <w:p>
      <w:pPr>
        <w:spacing w:after="0"/>
        <w:ind w:left="0"/>
        <w:jc w:val="left"/>
      </w:pPr>
      <w:r>
        <w:rPr>
          <w:rFonts w:ascii="Times New Roman"/>
          <w:b/>
          <w:i w:val="false"/>
          <w:color w:val="000000"/>
        </w:rPr>
        <w:t xml:space="preserve"> Глава 27. Порядок разрешения споров</w:t>
      </w:r>
    </w:p>
    <w:bookmarkEnd w:id="756"/>
    <w:bookmarkStart w:name="z774" w:id="757"/>
    <w:p>
      <w:pPr>
        <w:spacing w:after="0"/>
        <w:ind w:left="0"/>
        <w:jc w:val="both"/>
      </w:pPr>
      <w:r>
        <w:rPr>
          <w:rFonts w:ascii="Times New Roman"/>
          <w:b w:val="false"/>
          <w:i w:val="false"/>
          <w:color w:val="000000"/>
          <w:sz w:val="28"/>
        </w:rPr>
        <w:t>
      136. Споры, связанные с исполнением и прекращением Договора, решаются путем переговоров.</w:t>
      </w:r>
    </w:p>
    <w:bookmarkEnd w:id="757"/>
    <w:bookmarkStart w:name="z775" w:id="758"/>
    <w:p>
      <w:pPr>
        <w:spacing w:after="0"/>
        <w:ind w:left="0"/>
        <w:jc w:val="both"/>
      </w:pPr>
      <w:r>
        <w:rPr>
          <w:rFonts w:ascii="Times New Roman"/>
          <w:b w:val="false"/>
          <w:i w:val="false"/>
          <w:color w:val="000000"/>
          <w:sz w:val="28"/>
        </w:rPr>
        <w:t>
      Если споры, связанные с исполнением, изменением или прекращением Договора, не разрешаются в течение 2 (двух) месяцев путем переговоров, то Стороны разрешают споры в соответствии с законодательством Республикой Казахстан.</w:t>
      </w:r>
    </w:p>
    <w:bookmarkEnd w:id="758"/>
    <w:bookmarkStart w:name="z776" w:id="759"/>
    <w:p>
      <w:pPr>
        <w:spacing w:after="0"/>
        <w:ind w:left="0"/>
        <w:jc w:val="left"/>
      </w:pPr>
      <w:r>
        <w:rPr>
          <w:rFonts w:ascii="Times New Roman"/>
          <w:b/>
          <w:i w:val="false"/>
          <w:color w:val="000000"/>
        </w:rPr>
        <w:t xml:space="preserve"> Глава 28. Гарантии стабильности Договора</w:t>
      </w:r>
    </w:p>
    <w:bookmarkEnd w:id="759"/>
    <w:bookmarkStart w:name="z777" w:id="760"/>
    <w:p>
      <w:pPr>
        <w:spacing w:after="0"/>
        <w:ind w:left="0"/>
        <w:jc w:val="both"/>
      </w:pPr>
      <w:r>
        <w:rPr>
          <w:rFonts w:ascii="Times New Roman"/>
          <w:b w:val="false"/>
          <w:i w:val="false"/>
          <w:color w:val="000000"/>
          <w:sz w:val="28"/>
        </w:rPr>
        <w:t>
      137. Частному партнеру 1 гарантируется защита его прав в соответствии с законодательством.</w:t>
      </w:r>
    </w:p>
    <w:bookmarkEnd w:id="760"/>
    <w:bookmarkStart w:name="z778" w:id="761"/>
    <w:p>
      <w:pPr>
        <w:spacing w:after="0"/>
        <w:ind w:left="0"/>
        <w:jc w:val="both"/>
      </w:pPr>
      <w:r>
        <w:rPr>
          <w:rFonts w:ascii="Times New Roman"/>
          <w:b w:val="false"/>
          <w:i w:val="false"/>
          <w:color w:val="000000"/>
          <w:sz w:val="28"/>
        </w:rPr>
        <w:t>
      Изменение и дополнение условий Договора допускается по соглашению Сторон, если иное не установлено Договором и законодательством.</w:t>
      </w:r>
    </w:p>
    <w:bookmarkEnd w:id="761"/>
    <w:bookmarkStart w:name="z779" w:id="762"/>
    <w:p>
      <w:pPr>
        <w:spacing w:after="0"/>
        <w:ind w:left="0"/>
        <w:jc w:val="left"/>
      </w:pPr>
      <w:r>
        <w:rPr>
          <w:rFonts w:ascii="Times New Roman"/>
          <w:b/>
          <w:i w:val="false"/>
          <w:color w:val="000000"/>
        </w:rPr>
        <w:t xml:space="preserve"> Глава 29. Условия изменения, дополнения и прекращения, расторжения Договора</w:t>
      </w:r>
    </w:p>
    <w:bookmarkEnd w:id="762"/>
    <w:bookmarkStart w:name="z780" w:id="763"/>
    <w:p>
      <w:pPr>
        <w:spacing w:after="0"/>
        <w:ind w:left="0"/>
        <w:jc w:val="both"/>
      </w:pPr>
      <w:r>
        <w:rPr>
          <w:rFonts w:ascii="Times New Roman"/>
          <w:b w:val="false"/>
          <w:i w:val="false"/>
          <w:color w:val="000000"/>
          <w:sz w:val="28"/>
        </w:rPr>
        <w:t>
      138. Стороны имеют право по обоюдному согласию вносить изменения и (или) дополнения в Договор, не меняющие существенные условия Договора и закрепленные в нем базовые параметры и характеристики проекта ГЧП, путем заключения дополнительных соглашений к Договору в письменной форме.</w:t>
      </w:r>
    </w:p>
    <w:bookmarkEnd w:id="763"/>
    <w:bookmarkStart w:name="z781" w:id="764"/>
    <w:p>
      <w:pPr>
        <w:spacing w:after="0"/>
        <w:ind w:left="0"/>
        <w:jc w:val="both"/>
      </w:pPr>
      <w:r>
        <w:rPr>
          <w:rFonts w:ascii="Times New Roman"/>
          <w:b w:val="false"/>
          <w:i w:val="false"/>
          <w:color w:val="000000"/>
          <w:sz w:val="28"/>
        </w:rPr>
        <w:t>
      139. В инвестиционный период в случае неисполнения частным партнером 1 условий договора в течение 6 (шести) последовательных месяцев, замена частного партнера 1 государственным партнером при расторжении договора, осуществляется в следующем порядке:</w:t>
      </w:r>
    </w:p>
    <w:bookmarkEnd w:id="764"/>
    <w:bookmarkStart w:name="z782" w:id="765"/>
    <w:p>
      <w:pPr>
        <w:spacing w:after="0"/>
        <w:ind w:left="0"/>
        <w:jc w:val="both"/>
      </w:pPr>
      <w:r>
        <w:rPr>
          <w:rFonts w:ascii="Times New Roman"/>
          <w:b w:val="false"/>
          <w:i w:val="false"/>
          <w:color w:val="000000"/>
          <w:sz w:val="28"/>
        </w:rPr>
        <w:t>
      1) государственный партнер принимает решение о проведении конкурса по определению нового частного партнера 1 на следующий день после истечения 6 (шести) последовательных месяцев;</w:t>
      </w:r>
    </w:p>
    <w:bookmarkEnd w:id="765"/>
    <w:bookmarkStart w:name="z783" w:id="766"/>
    <w:p>
      <w:pPr>
        <w:spacing w:after="0"/>
        <w:ind w:left="0"/>
        <w:jc w:val="both"/>
      </w:pPr>
      <w:r>
        <w:rPr>
          <w:rFonts w:ascii="Times New Roman"/>
          <w:b w:val="false"/>
          <w:i w:val="false"/>
          <w:color w:val="000000"/>
          <w:sz w:val="28"/>
        </w:rPr>
        <w:t>
      2) государственный партнер определяет нового частного партнера 1 по итогам конкурса, в порядке, предусмотренном главой 3 Правил.</w:t>
      </w:r>
    </w:p>
    <w:bookmarkEnd w:id="766"/>
    <w:bookmarkStart w:name="z784" w:id="767"/>
    <w:p>
      <w:pPr>
        <w:spacing w:after="0"/>
        <w:ind w:left="0"/>
        <w:jc w:val="both"/>
      </w:pPr>
      <w:r>
        <w:rPr>
          <w:rFonts w:ascii="Times New Roman"/>
          <w:b w:val="false"/>
          <w:i w:val="false"/>
          <w:color w:val="000000"/>
          <w:sz w:val="28"/>
        </w:rPr>
        <w:t>
      Конкурс по определению нового частного партнера 1 в рамках договора проводится государственным партнером не более 2 (двух) раз;</w:t>
      </w:r>
    </w:p>
    <w:bookmarkEnd w:id="767"/>
    <w:bookmarkStart w:name="z785" w:id="768"/>
    <w:p>
      <w:pPr>
        <w:spacing w:after="0"/>
        <w:ind w:left="0"/>
        <w:jc w:val="both"/>
      </w:pPr>
      <w:r>
        <w:rPr>
          <w:rFonts w:ascii="Times New Roman"/>
          <w:b w:val="false"/>
          <w:i w:val="false"/>
          <w:color w:val="000000"/>
          <w:sz w:val="28"/>
        </w:rPr>
        <w:t>
      3) частный партнер 1 осуществляет возврат земельного участка государственному партнеру;</w:t>
      </w:r>
    </w:p>
    <w:bookmarkEnd w:id="768"/>
    <w:bookmarkStart w:name="z786" w:id="769"/>
    <w:p>
      <w:pPr>
        <w:spacing w:after="0"/>
        <w:ind w:left="0"/>
        <w:jc w:val="both"/>
      </w:pPr>
      <w:r>
        <w:rPr>
          <w:rFonts w:ascii="Times New Roman"/>
          <w:b w:val="false"/>
          <w:i w:val="false"/>
          <w:color w:val="000000"/>
          <w:sz w:val="28"/>
        </w:rPr>
        <w:t>
      4) государственный партнер обращает взыскание на сумму гарантии, размещенную частным партнером 1 на эскроу-счете;</w:t>
      </w:r>
    </w:p>
    <w:bookmarkEnd w:id="769"/>
    <w:bookmarkStart w:name="z787" w:id="770"/>
    <w:p>
      <w:pPr>
        <w:spacing w:after="0"/>
        <w:ind w:left="0"/>
        <w:jc w:val="both"/>
      </w:pPr>
      <w:r>
        <w:rPr>
          <w:rFonts w:ascii="Times New Roman"/>
          <w:b w:val="false"/>
          <w:i w:val="false"/>
          <w:color w:val="000000"/>
          <w:sz w:val="28"/>
        </w:rPr>
        <w:t>
      5) частный партнер 1 передает объект незавершенного строительства, затраты на которое подлежат возмещению согласно подпункту 8) настоящего пункта Договора, государственному партнеру;</w:t>
      </w:r>
    </w:p>
    <w:bookmarkEnd w:id="770"/>
    <w:bookmarkStart w:name="z788" w:id="771"/>
    <w:p>
      <w:pPr>
        <w:spacing w:after="0"/>
        <w:ind w:left="0"/>
        <w:jc w:val="both"/>
      </w:pPr>
      <w:r>
        <w:rPr>
          <w:rFonts w:ascii="Times New Roman"/>
          <w:b w:val="false"/>
          <w:i w:val="false"/>
          <w:color w:val="000000"/>
          <w:sz w:val="28"/>
        </w:rPr>
        <w:t>
      6) государственный партнер заключает договор с новым частным партнером 1;</w:t>
      </w:r>
    </w:p>
    <w:bookmarkEnd w:id="771"/>
    <w:bookmarkStart w:name="z789" w:id="772"/>
    <w:p>
      <w:pPr>
        <w:spacing w:after="0"/>
        <w:ind w:left="0"/>
        <w:jc w:val="both"/>
      </w:pPr>
      <w:r>
        <w:rPr>
          <w:rFonts w:ascii="Times New Roman"/>
          <w:b w:val="false"/>
          <w:i w:val="false"/>
          <w:color w:val="000000"/>
          <w:sz w:val="28"/>
        </w:rPr>
        <w:t>
      7) новый частный партнер 1 перечисляет на эскроу-счет, открытый на его имя, сумму, предусмотренную подпунктом 5) пункта 8.1 приложения 9-1 к Национальному проекту;</w:t>
      </w:r>
    </w:p>
    <w:bookmarkEnd w:id="772"/>
    <w:bookmarkStart w:name="z790" w:id="773"/>
    <w:p>
      <w:pPr>
        <w:spacing w:after="0"/>
        <w:ind w:left="0"/>
        <w:jc w:val="both"/>
      </w:pPr>
      <w:r>
        <w:rPr>
          <w:rFonts w:ascii="Times New Roman"/>
          <w:b w:val="false"/>
          <w:i w:val="false"/>
          <w:color w:val="000000"/>
          <w:sz w:val="28"/>
        </w:rPr>
        <w:t>
      8) новый частный партнер 1 заключает дополнительное соглашение к договору консорциума с частным партнером 2 о замене стороны в договоре. Обязательным условием дополнительного соглашения о замене стороны в договоре консорциума является выплата новым частным партнером 1 предыдущему частному партнеру 1, в течение 270 (двести семидесяти) календарных дней, 100% от суммы капитальных затрат, произведенных предыдущим частным партнером 1 по строительству объекта ГЧП и подтвержденных актом выполненных работ, согласно ПСД;</w:t>
      </w:r>
    </w:p>
    <w:bookmarkEnd w:id="773"/>
    <w:bookmarkStart w:name="z791" w:id="774"/>
    <w:p>
      <w:pPr>
        <w:spacing w:after="0"/>
        <w:ind w:left="0"/>
        <w:jc w:val="both"/>
      </w:pPr>
      <w:r>
        <w:rPr>
          <w:rFonts w:ascii="Times New Roman"/>
          <w:b w:val="false"/>
          <w:i w:val="false"/>
          <w:color w:val="000000"/>
          <w:sz w:val="28"/>
        </w:rPr>
        <w:t>
      9) государственный партнер передает новому частному партнеру 1 земельный участок с объектом ГЧП.</w:t>
      </w:r>
    </w:p>
    <w:bookmarkEnd w:id="774"/>
    <w:bookmarkStart w:name="z792" w:id="775"/>
    <w:p>
      <w:pPr>
        <w:spacing w:after="0"/>
        <w:ind w:left="0"/>
        <w:jc w:val="both"/>
      </w:pPr>
      <w:r>
        <w:rPr>
          <w:rFonts w:ascii="Times New Roman"/>
          <w:b w:val="false"/>
          <w:i w:val="false"/>
          <w:color w:val="000000"/>
          <w:sz w:val="28"/>
        </w:rPr>
        <w:t>
      140. В эксплуатационный период в случае отчуждения частным партнером 1 доли в объекте ГЧП замена стороны в договоре консорциума и договоре ГЧП осуществляется в следующем порядке:</w:t>
      </w:r>
    </w:p>
    <w:bookmarkEnd w:id="775"/>
    <w:bookmarkStart w:name="z793" w:id="776"/>
    <w:p>
      <w:pPr>
        <w:spacing w:after="0"/>
        <w:ind w:left="0"/>
        <w:jc w:val="both"/>
      </w:pPr>
      <w:r>
        <w:rPr>
          <w:rFonts w:ascii="Times New Roman"/>
          <w:b w:val="false"/>
          <w:i w:val="false"/>
          <w:color w:val="000000"/>
          <w:sz w:val="28"/>
        </w:rPr>
        <w:t>
      1) частный партнер 1, планирующий продать свою долю в объекте ГЧП, направляет письменное уведомление частному партнеру 2 о своем намерении с указанием предполагаемой цены и условий продажи;</w:t>
      </w:r>
    </w:p>
    <w:bookmarkEnd w:id="776"/>
    <w:bookmarkStart w:name="z794" w:id="777"/>
    <w:p>
      <w:pPr>
        <w:spacing w:after="0"/>
        <w:ind w:left="0"/>
        <w:jc w:val="both"/>
      </w:pPr>
      <w:r>
        <w:rPr>
          <w:rFonts w:ascii="Times New Roman"/>
          <w:b w:val="false"/>
          <w:i w:val="false"/>
          <w:color w:val="000000"/>
          <w:sz w:val="28"/>
        </w:rPr>
        <w:t>
      2) частный партнер 1, планирующий продать свою долю в объекте ГЧП, направляет письменное уведомление государственному партнеру о своем намерении и планируемом частном партнере 1;</w:t>
      </w:r>
    </w:p>
    <w:bookmarkEnd w:id="777"/>
    <w:bookmarkStart w:name="z795" w:id="778"/>
    <w:p>
      <w:pPr>
        <w:spacing w:after="0"/>
        <w:ind w:left="0"/>
        <w:jc w:val="both"/>
      </w:pPr>
      <w:r>
        <w:rPr>
          <w:rFonts w:ascii="Times New Roman"/>
          <w:b w:val="false"/>
          <w:i w:val="false"/>
          <w:color w:val="000000"/>
          <w:sz w:val="28"/>
        </w:rPr>
        <w:t xml:space="preserve">
      3) государственный партнер в течение 10 (десяти) рабочих дней согласовывает или обоснованно отклоняет замену частного партнера 1. </w:t>
      </w:r>
    </w:p>
    <w:bookmarkEnd w:id="778"/>
    <w:bookmarkStart w:name="z796" w:id="779"/>
    <w:p>
      <w:pPr>
        <w:spacing w:after="0"/>
        <w:ind w:left="0"/>
        <w:jc w:val="both"/>
      </w:pPr>
      <w:r>
        <w:rPr>
          <w:rFonts w:ascii="Times New Roman"/>
          <w:b w:val="false"/>
          <w:i w:val="false"/>
          <w:color w:val="000000"/>
          <w:sz w:val="28"/>
        </w:rPr>
        <w:t>
      Частный партнер 1 повторно согласовывает замену частного партнера 1 в случае отклонения замены государственным партнером;</w:t>
      </w:r>
    </w:p>
    <w:bookmarkEnd w:id="779"/>
    <w:bookmarkStart w:name="z797" w:id="780"/>
    <w:p>
      <w:pPr>
        <w:spacing w:after="0"/>
        <w:ind w:left="0"/>
        <w:jc w:val="both"/>
      </w:pPr>
      <w:r>
        <w:rPr>
          <w:rFonts w:ascii="Times New Roman"/>
          <w:b w:val="false"/>
          <w:i w:val="false"/>
          <w:color w:val="000000"/>
          <w:sz w:val="28"/>
        </w:rPr>
        <w:t>
      4) новый частный партнер 1 заключает дополнительное соглашение к договору консорциума с участниками консорциума о замене стороны в договоре в течение 5 (пяти) рабочих дней со дня согласования государственным партнером;</w:t>
      </w:r>
    </w:p>
    <w:bookmarkEnd w:id="780"/>
    <w:bookmarkStart w:name="z798" w:id="781"/>
    <w:p>
      <w:pPr>
        <w:spacing w:after="0"/>
        <w:ind w:left="0"/>
        <w:jc w:val="both"/>
      </w:pPr>
      <w:r>
        <w:rPr>
          <w:rFonts w:ascii="Times New Roman"/>
          <w:b w:val="false"/>
          <w:i w:val="false"/>
          <w:color w:val="000000"/>
          <w:sz w:val="28"/>
        </w:rPr>
        <w:t>
      5) частный партнер 1 передает долю в объекте ГЧП с земельным участком приобретенным путем выкупа либо в качестве натурного гранта новому частному партнеру 1 в течение 5 (пяти) рабочих дней со дня заключения договора консорциума;</w:t>
      </w:r>
    </w:p>
    <w:bookmarkEnd w:id="781"/>
    <w:bookmarkStart w:name="z799" w:id="782"/>
    <w:p>
      <w:pPr>
        <w:spacing w:after="0"/>
        <w:ind w:left="0"/>
        <w:jc w:val="both"/>
      </w:pPr>
      <w:r>
        <w:rPr>
          <w:rFonts w:ascii="Times New Roman"/>
          <w:b w:val="false"/>
          <w:i w:val="false"/>
          <w:color w:val="000000"/>
          <w:sz w:val="28"/>
        </w:rPr>
        <w:t>
      6) государственный партнер заключает дополнительное соглашение к договору ГЧП с новым частным партнером 1 и предыдущим частным партнером 1 о замене стороны в договоре ГЧП в течение 10 (десяти) рабочих дней со дня согласования государственным партнером;</w:t>
      </w:r>
    </w:p>
    <w:bookmarkEnd w:id="782"/>
    <w:bookmarkStart w:name="z800" w:id="783"/>
    <w:p>
      <w:pPr>
        <w:spacing w:after="0"/>
        <w:ind w:left="0"/>
        <w:jc w:val="both"/>
      </w:pPr>
      <w:r>
        <w:rPr>
          <w:rFonts w:ascii="Times New Roman"/>
          <w:b w:val="false"/>
          <w:i w:val="false"/>
          <w:color w:val="000000"/>
          <w:sz w:val="28"/>
        </w:rPr>
        <w:t>
      7) новый частный партнер 1 предоставляет государственному партнеру гарантию на техническое обслуживание объекта ГЧП.</w:t>
      </w:r>
    </w:p>
    <w:bookmarkEnd w:id="783"/>
    <w:bookmarkStart w:name="z801" w:id="784"/>
    <w:p>
      <w:pPr>
        <w:spacing w:after="0"/>
        <w:ind w:left="0"/>
        <w:jc w:val="both"/>
      </w:pPr>
      <w:r>
        <w:rPr>
          <w:rFonts w:ascii="Times New Roman"/>
          <w:b w:val="false"/>
          <w:i w:val="false"/>
          <w:color w:val="000000"/>
          <w:sz w:val="28"/>
        </w:rPr>
        <w:t>
      141. В эксплуатационный период расторжение Договора по инициативе государственного партнера осуществляется на основании пункта 90 Договора в следующем порядке:</w:t>
      </w:r>
    </w:p>
    <w:bookmarkEnd w:id="784"/>
    <w:bookmarkStart w:name="z802" w:id="785"/>
    <w:p>
      <w:pPr>
        <w:spacing w:after="0"/>
        <w:ind w:left="0"/>
        <w:jc w:val="both"/>
      </w:pPr>
      <w:r>
        <w:rPr>
          <w:rFonts w:ascii="Times New Roman"/>
          <w:b w:val="false"/>
          <w:i w:val="false"/>
          <w:color w:val="000000"/>
          <w:sz w:val="28"/>
        </w:rPr>
        <w:t>
      1) государственный партнер направляет в срок 5 (пять) рабочих дней частному партнеру 1 и частному партнеру 2 уведомление об устранении в течение 30 (тридцати) календарных дней нарушений на объекте ГЧП со дня их выявления;</w:t>
      </w:r>
    </w:p>
    <w:bookmarkEnd w:id="785"/>
    <w:bookmarkStart w:name="z803" w:id="786"/>
    <w:p>
      <w:pPr>
        <w:spacing w:after="0"/>
        <w:ind w:left="0"/>
        <w:jc w:val="both"/>
      </w:pPr>
      <w:r>
        <w:rPr>
          <w:rFonts w:ascii="Times New Roman"/>
          <w:b w:val="false"/>
          <w:i w:val="false"/>
          <w:color w:val="000000"/>
          <w:sz w:val="28"/>
        </w:rPr>
        <w:t>
      2) государственный партнер направляет в течение 5 (пяти) рабочих дней частному партнеру 1 и частному партнеру 2, не устранившим нарушения в срок, установленный подпунктом 1) настоящего пункта Договора, уведомление о расторжении Договора;</w:t>
      </w:r>
    </w:p>
    <w:bookmarkEnd w:id="786"/>
    <w:bookmarkStart w:name="z804" w:id="787"/>
    <w:p>
      <w:pPr>
        <w:spacing w:after="0"/>
        <w:ind w:left="0"/>
        <w:jc w:val="both"/>
      </w:pPr>
      <w:r>
        <w:rPr>
          <w:rFonts w:ascii="Times New Roman"/>
          <w:b w:val="false"/>
          <w:i w:val="false"/>
          <w:color w:val="000000"/>
          <w:sz w:val="28"/>
        </w:rPr>
        <w:t>
       3) частный партнер 1 определяет оценочную стоимость объекта ГЧП по результатам независимой оценки объекта ГЧП, оплачиваемой за свой счет, и направляет отчет об оценке государственному партнеру;</w:t>
      </w:r>
    </w:p>
    <w:bookmarkEnd w:id="787"/>
    <w:bookmarkStart w:name="z805" w:id="788"/>
    <w:p>
      <w:pPr>
        <w:spacing w:after="0"/>
        <w:ind w:left="0"/>
        <w:jc w:val="both"/>
      </w:pPr>
      <w:r>
        <w:rPr>
          <w:rFonts w:ascii="Times New Roman"/>
          <w:b w:val="false"/>
          <w:i w:val="false"/>
          <w:color w:val="000000"/>
          <w:sz w:val="28"/>
        </w:rPr>
        <w:t>
      4) государственный партнер при наличии средств местного бюджета в течение 270 (двести семидесяти) календарных дней выкупает доли в объекте ГЧП у частного партнера 1 и частного партнера 2 по цене равной разнице между стоимостью объекта и полученными расходами на амортизацию здания. В качестве стоимости объекта принимается наименьшая сумма между оценочной стоимостью объекта ГЧП и стоимостью строительства объекта ГЧП, предусмотренной сборником укрупненных показателей стоимости строительства зданий и сооружений, утвержденным на год ввода объекта ГЧП в эксплуатацию;</w:t>
      </w:r>
    </w:p>
    <w:bookmarkEnd w:id="788"/>
    <w:bookmarkStart w:name="z806" w:id="789"/>
    <w:p>
      <w:pPr>
        <w:spacing w:after="0"/>
        <w:ind w:left="0"/>
        <w:jc w:val="both"/>
      </w:pPr>
      <w:r>
        <w:rPr>
          <w:rFonts w:ascii="Times New Roman"/>
          <w:b w:val="false"/>
          <w:i w:val="false"/>
          <w:color w:val="000000"/>
          <w:sz w:val="28"/>
        </w:rPr>
        <w:t>
      5) в случае выкупа объекта ГЧП государственным партнером заключается соглашение о расторжении Договора, которое вступает в силу со дня его государственной регистрации в уполномоченном органе;</w:t>
      </w:r>
    </w:p>
    <w:bookmarkEnd w:id="789"/>
    <w:bookmarkStart w:name="z807" w:id="790"/>
    <w:p>
      <w:pPr>
        <w:spacing w:after="0"/>
        <w:ind w:left="0"/>
        <w:jc w:val="both"/>
      </w:pPr>
      <w:r>
        <w:rPr>
          <w:rFonts w:ascii="Times New Roman"/>
          <w:b w:val="false"/>
          <w:i w:val="false"/>
          <w:color w:val="000000"/>
          <w:sz w:val="28"/>
        </w:rPr>
        <w:t>
      6) в случае не выкупа объекта ГЧП государственным партнером заключается соглашение о расторжении Договора, которое вступает в силу со дня его регистрации в уполномоченном органе;</w:t>
      </w:r>
    </w:p>
    <w:bookmarkEnd w:id="790"/>
    <w:bookmarkStart w:name="z808" w:id="791"/>
    <w:p>
      <w:pPr>
        <w:spacing w:after="0"/>
        <w:ind w:left="0"/>
        <w:jc w:val="both"/>
      </w:pPr>
      <w:r>
        <w:rPr>
          <w:rFonts w:ascii="Times New Roman"/>
          <w:b w:val="false"/>
          <w:i w:val="false"/>
          <w:color w:val="000000"/>
          <w:sz w:val="28"/>
        </w:rPr>
        <w:t>
      7) частный партнер 1 возвращает в течение 270 (двести семидесяти) календарных дней в республиканский бюджет разницу между годовыми объемами подушевого нормативного финансирования организации среднего образования, рассчитанными в соответствии с пунктами 6 и 6-1 Методики.</w:t>
      </w:r>
    </w:p>
    <w:bookmarkEnd w:id="791"/>
    <w:bookmarkStart w:name="z809" w:id="792"/>
    <w:p>
      <w:pPr>
        <w:spacing w:after="0"/>
        <w:ind w:left="0"/>
        <w:jc w:val="both"/>
      </w:pPr>
      <w:r>
        <w:rPr>
          <w:rFonts w:ascii="Times New Roman"/>
          <w:b w:val="false"/>
          <w:i w:val="false"/>
          <w:color w:val="000000"/>
          <w:sz w:val="28"/>
        </w:rPr>
        <w:t>
      142. Договор прекращает действие в случаях:</w:t>
      </w:r>
    </w:p>
    <w:bookmarkEnd w:id="792"/>
    <w:bookmarkStart w:name="z810" w:id="793"/>
    <w:p>
      <w:pPr>
        <w:spacing w:after="0"/>
        <w:ind w:left="0"/>
        <w:jc w:val="both"/>
      </w:pPr>
      <w:r>
        <w:rPr>
          <w:rFonts w:ascii="Times New Roman"/>
          <w:b w:val="false"/>
          <w:i w:val="false"/>
          <w:color w:val="000000"/>
          <w:sz w:val="28"/>
        </w:rPr>
        <w:t>
      1) истечения срока действия;</w:t>
      </w:r>
    </w:p>
    <w:bookmarkEnd w:id="793"/>
    <w:bookmarkStart w:name="z811" w:id="794"/>
    <w:p>
      <w:pPr>
        <w:spacing w:after="0"/>
        <w:ind w:left="0"/>
        <w:jc w:val="both"/>
      </w:pPr>
      <w:r>
        <w:rPr>
          <w:rFonts w:ascii="Times New Roman"/>
          <w:b w:val="false"/>
          <w:i w:val="false"/>
          <w:color w:val="000000"/>
          <w:sz w:val="28"/>
        </w:rPr>
        <w:t>
      2) досрочного расторжения;</w:t>
      </w:r>
    </w:p>
    <w:bookmarkEnd w:id="794"/>
    <w:bookmarkStart w:name="z812" w:id="795"/>
    <w:p>
      <w:pPr>
        <w:spacing w:after="0"/>
        <w:ind w:left="0"/>
        <w:jc w:val="both"/>
      </w:pPr>
      <w:r>
        <w:rPr>
          <w:rFonts w:ascii="Times New Roman"/>
          <w:b w:val="false"/>
          <w:i w:val="false"/>
          <w:color w:val="000000"/>
          <w:sz w:val="28"/>
        </w:rPr>
        <w:t>
      3) решения суда о расторжении Договора;</w:t>
      </w:r>
    </w:p>
    <w:bookmarkEnd w:id="795"/>
    <w:bookmarkStart w:name="z813" w:id="796"/>
    <w:p>
      <w:pPr>
        <w:spacing w:after="0"/>
        <w:ind w:left="0"/>
        <w:jc w:val="both"/>
      </w:pPr>
      <w:r>
        <w:rPr>
          <w:rFonts w:ascii="Times New Roman"/>
          <w:b w:val="false"/>
          <w:i w:val="false"/>
          <w:color w:val="000000"/>
          <w:sz w:val="28"/>
        </w:rPr>
        <w:t>
      4) ликвидации частного партнера 1.</w:t>
      </w:r>
    </w:p>
    <w:bookmarkEnd w:id="796"/>
    <w:bookmarkStart w:name="z814" w:id="797"/>
    <w:p>
      <w:pPr>
        <w:spacing w:after="0"/>
        <w:ind w:left="0"/>
        <w:jc w:val="both"/>
      </w:pPr>
      <w:r>
        <w:rPr>
          <w:rFonts w:ascii="Times New Roman"/>
          <w:b w:val="false"/>
          <w:i w:val="false"/>
          <w:color w:val="000000"/>
          <w:sz w:val="28"/>
        </w:rPr>
        <w:t>
      Государственный партнер уведомляет оператора уполномоченного органа в области образования, не позднее 30 (тридцати) календарных дней до даты предстоящего досрочного расторжения Договора, и в течение 5 (пяти) рабочих дней с даты фактического досрочного расторжения Договора.</w:t>
      </w:r>
    </w:p>
    <w:bookmarkEnd w:id="797"/>
    <w:bookmarkStart w:name="z815" w:id="798"/>
    <w:p>
      <w:pPr>
        <w:spacing w:after="0"/>
        <w:ind w:left="0"/>
        <w:jc w:val="both"/>
      </w:pPr>
      <w:r>
        <w:rPr>
          <w:rFonts w:ascii="Times New Roman"/>
          <w:b w:val="false"/>
          <w:i w:val="false"/>
          <w:color w:val="000000"/>
          <w:sz w:val="28"/>
        </w:rPr>
        <w:t>
      143. Досрочное расторжение Договора по инициативе одной из Сторон в период выполнения предварительных условий производится в соответствии с главой 6 Договора.</w:t>
      </w:r>
    </w:p>
    <w:bookmarkEnd w:id="798"/>
    <w:bookmarkStart w:name="z816" w:id="799"/>
    <w:p>
      <w:pPr>
        <w:spacing w:after="0"/>
        <w:ind w:left="0"/>
        <w:jc w:val="both"/>
      </w:pPr>
      <w:r>
        <w:rPr>
          <w:rFonts w:ascii="Times New Roman"/>
          <w:b w:val="false"/>
          <w:i w:val="false"/>
          <w:color w:val="000000"/>
          <w:sz w:val="28"/>
        </w:rPr>
        <w:t>
      144. Досрочное расторжение Договора по инициативе одной из сторон в инвестиционный период объекта ГЧП производится в соответствии с главой 11 Договора.</w:t>
      </w:r>
    </w:p>
    <w:bookmarkEnd w:id="799"/>
    <w:bookmarkStart w:name="z817" w:id="800"/>
    <w:p>
      <w:pPr>
        <w:spacing w:after="0"/>
        <w:ind w:left="0"/>
        <w:jc w:val="both"/>
      </w:pPr>
      <w:r>
        <w:rPr>
          <w:rFonts w:ascii="Times New Roman"/>
          <w:b w:val="false"/>
          <w:i w:val="false"/>
          <w:color w:val="000000"/>
          <w:sz w:val="28"/>
        </w:rPr>
        <w:t>
      145. Досрочное расторжение по инициативе одной из Сторон в эксплуатационный период объекта ГЧП производится в соответствии с главой 15 Договора.</w:t>
      </w:r>
    </w:p>
    <w:bookmarkEnd w:id="800"/>
    <w:bookmarkStart w:name="z818" w:id="801"/>
    <w:p>
      <w:pPr>
        <w:spacing w:after="0"/>
        <w:ind w:left="0"/>
        <w:jc w:val="both"/>
      </w:pPr>
      <w:r>
        <w:rPr>
          <w:rFonts w:ascii="Times New Roman"/>
          <w:b w:val="false"/>
          <w:i w:val="false"/>
          <w:color w:val="000000"/>
          <w:sz w:val="28"/>
        </w:rPr>
        <w:t>
      146. В случае прекращения действия Договора, прекращение работ осуществляется в следующем порядке:</w:t>
      </w:r>
    </w:p>
    <w:bookmarkEnd w:id="801"/>
    <w:bookmarkStart w:name="z819" w:id="802"/>
    <w:p>
      <w:pPr>
        <w:spacing w:after="0"/>
        <w:ind w:left="0"/>
        <w:jc w:val="both"/>
      </w:pPr>
      <w:r>
        <w:rPr>
          <w:rFonts w:ascii="Times New Roman"/>
          <w:b w:val="false"/>
          <w:i w:val="false"/>
          <w:color w:val="000000"/>
          <w:sz w:val="28"/>
        </w:rPr>
        <w:t>
      1) немедленно по прекращению действия Договора частный партнер 1:</w:t>
      </w:r>
    </w:p>
    <w:bookmarkEnd w:id="802"/>
    <w:bookmarkStart w:name="z820" w:id="803"/>
    <w:p>
      <w:pPr>
        <w:spacing w:after="0"/>
        <w:ind w:left="0"/>
        <w:jc w:val="both"/>
      </w:pPr>
      <w:r>
        <w:rPr>
          <w:rFonts w:ascii="Times New Roman"/>
          <w:b w:val="false"/>
          <w:i w:val="false"/>
          <w:color w:val="000000"/>
          <w:sz w:val="28"/>
        </w:rPr>
        <w:t>
      прекращает все работы, за исключением тех, которые, необходимы для обеспечения сохранности объекта ГЧП;</w:t>
      </w:r>
    </w:p>
    <w:bookmarkEnd w:id="803"/>
    <w:bookmarkStart w:name="z821" w:id="804"/>
    <w:p>
      <w:pPr>
        <w:spacing w:after="0"/>
        <w:ind w:left="0"/>
        <w:jc w:val="both"/>
      </w:pPr>
      <w:r>
        <w:rPr>
          <w:rFonts w:ascii="Times New Roman"/>
          <w:b w:val="false"/>
          <w:i w:val="false"/>
          <w:color w:val="000000"/>
          <w:sz w:val="28"/>
        </w:rPr>
        <w:t>
      удаляет все товары и материалы со строительной площадки, за исключением необходимых для поддержания безопасного состояния строительной площадки;</w:t>
      </w:r>
    </w:p>
    <w:bookmarkEnd w:id="804"/>
    <w:bookmarkStart w:name="z822" w:id="805"/>
    <w:p>
      <w:pPr>
        <w:spacing w:after="0"/>
        <w:ind w:left="0"/>
        <w:jc w:val="both"/>
      </w:pPr>
      <w:r>
        <w:rPr>
          <w:rFonts w:ascii="Times New Roman"/>
          <w:b w:val="false"/>
          <w:i w:val="false"/>
          <w:color w:val="000000"/>
          <w:sz w:val="28"/>
        </w:rPr>
        <w:t xml:space="preserve">
      2) прекращение работ на строительной площадке оформляется актом о прекращении работ, в котором в обязательном порядке указываются: </w:t>
      </w:r>
    </w:p>
    <w:bookmarkEnd w:id="805"/>
    <w:bookmarkStart w:name="z823" w:id="806"/>
    <w:p>
      <w:pPr>
        <w:spacing w:after="0"/>
        <w:ind w:left="0"/>
        <w:jc w:val="both"/>
      </w:pPr>
      <w:r>
        <w:rPr>
          <w:rFonts w:ascii="Times New Roman"/>
          <w:b w:val="false"/>
          <w:i w:val="false"/>
          <w:color w:val="000000"/>
          <w:sz w:val="28"/>
        </w:rPr>
        <w:t>
      место его составления;</w:t>
      </w:r>
    </w:p>
    <w:bookmarkEnd w:id="806"/>
    <w:bookmarkStart w:name="z824" w:id="807"/>
    <w:p>
      <w:pPr>
        <w:spacing w:after="0"/>
        <w:ind w:left="0"/>
        <w:jc w:val="both"/>
      </w:pPr>
      <w:r>
        <w:rPr>
          <w:rFonts w:ascii="Times New Roman"/>
          <w:b w:val="false"/>
          <w:i w:val="false"/>
          <w:color w:val="000000"/>
          <w:sz w:val="28"/>
        </w:rPr>
        <w:t>
      дата и время составления;</w:t>
      </w:r>
    </w:p>
    <w:bookmarkEnd w:id="807"/>
    <w:bookmarkStart w:name="z825" w:id="808"/>
    <w:p>
      <w:pPr>
        <w:spacing w:after="0"/>
        <w:ind w:left="0"/>
        <w:jc w:val="both"/>
      </w:pPr>
      <w:r>
        <w:rPr>
          <w:rFonts w:ascii="Times New Roman"/>
          <w:b w:val="false"/>
          <w:i w:val="false"/>
          <w:color w:val="000000"/>
          <w:sz w:val="28"/>
        </w:rPr>
        <w:t>
      реквизиты сторон;</w:t>
      </w:r>
    </w:p>
    <w:bookmarkEnd w:id="808"/>
    <w:bookmarkStart w:name="z826" w:id="809"/>
    <w:p>
      <w:pPr>
        <w:spacing w:after="0"/>
        <w:ind w:left="0"/>
        <w:jc w:val="both"/>
      </w:pPr>
      <w:r>
        <w:rPr>
          <w:rFonts w:ascii="Times New Roman"/>
          <w:b w:val="false"/>
          <w:i w:val="false"/>
          <w:color w:val="000000"/>
          <w:sz w:val="28"/>
        </w:rPr>
        <w:t>
      точное описание документации, материалов и товаров, за которые частный партнер 1 получил оплату, и которые он оставил на строительной площадке в соответствии с требованиями подпункта 1) настоящего пункта.</w:t>
      </w:r>
    </w:p>
    <w:bookmarkEnd w:id="809"/>
    <w:bookmarkStart w:name="z827" w:id="810"/>
    <w:p>
      <w:pPr>
        <w:spacing w:after="0"/>
        <w:ind w:left="0"/>
        <w:jc w:val="both"/>
      </w:pPr>
      <w:r>
        <w:rPr>
          <w:rFonts w:ascii="Times New Roman"/>
          <w:b w:val="false"/>
          <w:i w:val="false"/>
          <w:color w:val="000000"/>
          <w:sz w:val="28"/>
        </w:rPr>
        <w:t>
      Акт о прекращении работ в обязательном порядке подписывается Сторонами Договора и скрепляется печатями каждой из Сторон.</w:t>
      </w:r>
    </w:p>
    <w:bookmarkEnd w:id="810"/>
    <w:bookmarkStart w:name="z828" w:id="811"/>
    <w:p>
      <w:pPr>
        <w:spacing w:after="0"/>
        <w:ind w:left="0"/>
        <w:jc w:val="both"/>
      </w:pPr>
      <w:r>
        <w:rPr>
          <w:rFonts w:ascii="Times New Roman"/>
          <w:b w:val="false"/>
          <w:i w:val="false"/>
          <w:color w:val="000000"/>
          <w:sz w:val="28"/>
        </w:rPr>
        <w:t>
      147. В случае расторжения Договора, частный партнер 1 возвращает в республиканский бюджет разницу между годовыми объемами подушевого нормативного финансирования организации среднего образования, рассчитанными в соответствии с пунктами 6 и 6-1 Методики.</w:t>
      </w:r>
    </w:p>
    <w:bookmarkEnd w:id="811"/>
    <w:bookmarkStart w:name="z829" w:id="812"/>
    <w:p>
      <w:pPr>
        <w:spacing w:after="0"/>
        <w:ind w:left="0"/>
        <w:jc w:val="both"/>
      </w:pPr>
      <w:r>
        <w:rPr>
          <w:rFonts w:ascii="Times New Roman"/>
          <w:b w:val="false"/>
          <w:i w:val="false"/>
          <w:color w:val="000000"/>
          <w:sz w:val="28"/>
        </w:rPr>
        <w:t>
      148. В случае расторжения Договора в период технического обслуживания объекта ГЧП, оказание услуг переходит к новому частному партнеру 1.</w:t>
      </w:r>
    </w:p>
    <w:bookmarkEnd w:id="812"/>
    <w:bookmarkStart w:name="z830" w:id="813"/>
    <w:p>
      <w:pPr>
        <w:spacing w:after="0"/>
        <w:ind w:left="0"/>
        <w:jc w:val="left"/>
      </w:pPr>
      <w:r>
        <w:rPr>
          <w:rFonts w:ascii="Times New Roman"/>
          <w:b/>
          <w:i w:val="false"/>
          <w:color w:val="000000"/>
        </w:rPr>
        <w:t xml:space="preserve"> Глава 30. Язык Договора</w:t>
      </w:r>
    </w:p>
    <w:bookmarkEnd w:id="813"/>
    <w:bookmarkStart w:name="z831" w:id="814"/>
    <w:p>
      <w:pPr>
        <w:spacing w:after="0"/>
        <w:ind w:left="0"/>
        <w:jc w:val="both"/>
      </w:pPr>
      <w:r>
        <w:rPr>
          <w:rFonts w:ascii="Times New Roman"/>
          <w:b w:val="false"/>
          <w:i w:val="false"/>
          <w:color w:val="000000"/>
          <w:sz w:val="28"/>
        </w:rPr>
        <w:t>
      149. Договор составлен на казахском и русском языках, а также при необходимости на другом приемлемом для сторон языке в трех подлинных экземплярах, имеющих равную юридическую силу, по одному экземпляру для каждой из Сторон.</w:t>
      </w:r>
    </w:p>
    <w:bookmarkEnd w:id="814"/>
    <w:bookmarkStart w:name="z832" w:id="815"/>
    <w:p>
      <w:pPr>
        <w:spacing w:after="0"/>
        <w:ind w:left="0"/>
        <w:jc w:val="both"/>
      </w:pPr>
      <w:r>
        <w:rPr>
          <w:rFonts w:ascii="Times New Roman"/>
          <w:b w:val="false"/>
          <w:i w:val="false"/>
          <w:color w:val="000000"/>
          <w:sz w:val="28"/>
        </w:rPr>
        <w:t>
      150. В случае возникновения разногласий или споров при толковании Договора текст на казахском языке имеет преимущественную силу.</w:t>
      </w:r>
    </w:p>
    <w:bookmarkEnd w:id="815"/>
    <w:bookmarkStart w:name="z833" w:id="816"/>
    <w:p>
      <w:pPr>
        <w:spacing w:after="0"/>
        <w:ind w:left="0"/>
        <w:jc w:val="both"/>
      </w:pPr>
      <w:r>
        <w:rPr>
          <w:rFonts w:ascii="Times New Roman"/>
          <w:b w:val="false"/>
          <w:i w:val="false"/>
          <w:color w:val="000000"/>
          <w:sz w:val="28"/>
        </w:rPr>
        <w:t>
      151. Стороны договариваются, что казахский и русский языки будут использоваться как языки общения.</w:t>
      </w:r>
    </w:p>
    <w:bookmarkEnd w:id="816"/>
    <w:bookmarkStart w:name="z834" w:id="817"/>
    <w:p>
      <w:pPr>
        <w:spacing w:after="0"/>
        <w:ind w:left="0"/>
        <w:jc w:val="both"/>
      </w:pPr>
      <w:r>
        <w:rPr>
          <w:rFonts w:ascii="Times New Roman"/>
          <w:b w:val="false"/>
          <w:i w:val="false"/>
          <w:color w:val="000000"/>
          <w:sz w:val="28"/>
        </w:rPr>
        <w:t>
      152. С даты вступления Договора в силу техническая документация и информация относительно исполнения Договора составляется на казахском и русском языках.</w:t>
      </w:r>
    </w:p>
    <w:bookmarkEnd w:id="817"/>
    <w:bookmarkStart w:name="z835" w:id="818"/>
    <w:p>
      <w:pPr>
        <w:spacing w:after="0"/>
        <w:ind w:left="0"/>
        <w:jc w:val="left"/>
      </w:pPr>
      <w:r>
        <w:rPr>
          <w:rFonts w:ascii="Times New Roman"/>
          <w:b/>
          <w:i w:val="false"/>
          <w:color w:val="000000"/>
        </w:rPr>
        <w:t xml:space="preserve"> Глава 31. Срок действия Договора</w:t>
      </w:r>
    </w:p>
    <w:bookmarkEnd w:id="818"/>
    <w:bookmarkStart w:name="z836" w:id="819"/>
    <w:p>
      <w:pPr>
        <w:spacing w:after="0"/>
        <w:ind w:left="0"/>
        <w:jc w:val="both"/>
      </w:pPr>
      <w:r>
        <w:rPr>
          <w:rFonts w:ascii="Times New Roman"/>
          <w:b w:val="false"/>
          <w:i w:val="false"/>
          <w:color w:val="000000"/>
          <w:sz w:val="28"/>
        </w:rPr>
        <w:t>
      153. Договор вступает в силу со дня его государственной регистрации в уполномоченном органе в порядке, предусмотренном законодательством, и действует в течение 29 (двадцати девяти) лет.</w:t>
      </w:r>
    </w:p>
    <w:bookmarkEnd w:id="819"/>
    <w:bookmarkStart w:name="z837" w:id="820"/>
    <w:p>
      <w:pPr>
        <w:spacing w:after="0"/>
        <w:ind w:left="0"/>
        <w:jc w:val="both"/>
      </w:pPr>
      <w:r>
        <w:rPr>
          <w:rFonts w:ascii="Times New Roman"/>
          <w:b w:val="false"/>
          <w:i w:val="false"/>
          <w:color w:val="000000"/>
          <w:sz w:val="28"/>
        </w:rPr>
        <w:t>
      154. Частный партнер 1 несет расходы по уплате сборов или выплат при подписании и регистрации Договора, если таковые будут предусмотрены законодательством.</w:t>
      </w:r>
    </w:p>
    <w:bookmarkEnd w:id="820"/>
    <w:bookmarkStart w:name="z838" w:id="821"/>
    <w:p>
      <w:pPr>
        <w:spacing w:after="0"/>
        <w:ind w:left="0"/>
        <w:jc w:val="left"/>
      </w:pPr>
      <w:r>
        <w:rPr>
          <w:rFonts w:ascii="Times New Roman"/>
          <w:b/>
          <w:i w:val="false"/>
          <w:color w:val="000000"/>
        </w:rPr>
        <w:t xml:space="preserve"> Глава 32. Страхование</w:t>
      </w:r>
    </w:p>
    <w:bookmarkEnd w:id="821"/>
    <w:bookmarkStart w:name="z839" w:id="822"/>
    <w:p>
      <w:pPr>
        <w:spacing w:after="0"/>
        <w:ind w:left="0"/>
        <w:jc w:val="both"/>
      </w:pPr>
      <w:r>
        <w:rPr>
          <w:rFonts w:ascii="Times New Roman"/>
          <w:b w:val="false"/>
          <w:i w:val="false"/>
          <w:color w:val="000000"/>
          <w:sz w:val="28"/>
        </w:rPr>
        <w:t>
      155. Стороны определяют риски, подлежащие страхованию, которые частный партнер 1 страхует в установленном законодательством порядке.</w:t>
      </w:r>
    </w:p>
    <w:bookmarkEnd w:id="822"/>
    <w:bookmarkStart w:name="z840" w:id="823"/>
    <w:p>
      <w:pPr>
        <w:spacing w:after="0"/>
        <w:ind w:left="0"/>
        <w:jc w:val="both"/>
      </w:pPr>
      <w:r>
        <w:rPr>
          <w:rFonts w:ascii="Times New Roman"/>
          <w:b w:val="false"/>
          <w:i w:val="false"/>
          <w:color w:val="000000"/>
          <w:sz w:val="28"/>
        </w:rPr>
        <w:t>
      156. Страхование предусматривается для имущественных рисков и рисков ответственности, связанных с:</w:t>
      </w:r>
    </w:p>
    <w:bookmarkEnd w:id="823"/>
    <w:bookmarkStart w:name="z841" w:id="824"/>
    <w:p>
      <w:pPr>
        <w:spacing w:after="0"/>
        <w:ind w:left="0"/>
        <w:jc w:val="both"/>
      </w:pPr>
      <w:r>
        <w:rPr>
          <w:rFonts w:ascii="Times New Roman"/>
          <w:b w:val="false"/>
          <w:i w:val="false"/>
          <w:color w:val="000000"/>
          <w:sz w:val="28"/>
        </w:rPr>
        <w:t>
      1) транспортировкой и складированием грузов, доставляемых на место проведения строительства;</w:t>
      </w:r>
    </w:p>
    <w:bookmarkEnd w:id="824"/>
    <w:bookmarkStart w:name="z842" w:id="825"/>
    <w:p>
      <w:pPr>
        <w:spacing w:after="0"/>
        <w:ind w:left="0"/>
        <w:jc w:val="both"/>
      </w:pPr>
      <w:r>
        <w:rPr>
          <w:rFonts w:ascii="Times New Roman"/>
          <w:b w:val="false"/>
          <w:i w:val="false"/>
          <w:color w:val="000000"/>
          <w:sz w:val="28"/>
        </w:rPr>
        <w:t>
      2) имуществом частного партнера 1, используемом в строительстве и техническом обслуживании, включая имущество, взятое в аренду или используемое по лизингу;</w:t>
      </w:r>
    </w:p>
    <w:bookmarkEnd w:id="825"/>
    <w:bookmarkStart w:name="z843" w:id="826"/>
    <w:p>
      <w:pPr>
        <w:spacing w:after="0"/>
        <w:ind w:left="0"/>
        <w:jc w:val="both"/>
      </w:pPr>
      <w:r>
        <w:rPr>
          <w:rFonts w:ascii="Times New Roman"/>
          <w:b w:val="false"/>
          <w:i w:val="false"/>
          <w:color w:val="000000"/>
          <w:sz w:val="28"/>
        </w:rPr>
        <w:t>
      3) риск случайной гибели или случайного повреждения государственного имущества, переданного ему во владение и пользование по Договору, а также имущества, возникающего по результатам исполнения Договора;</w:t>
      </w:r>
    </w:p>
    <w:bookmarkEnd w:id="826"/>
    <w:bookmarkStart w:name="z844" w:id="827"/>
    <w:p>
      <w:pPr>
        <w:spacing w:after="0"/>
        <w:ind w:left="0"/>
        <w:jc w:val="both"/>
      </w:pPr>
      <w:r>
        <w:rPr>
          <w:rFonts w:ascii="Times New Roman"/>
          <w:b w:val="false"/>
          <w:i w:val="false"/>
          <w:color w:val="000000"/>
          <w:sz w:val="28"/>
        </w:rPr>
        <w:t>
      4) загрязнением окружающей среды, включая землю, и расходами на ликвидацию последствий ущерба, причиненного окружающей природной среде;</w:t>
      </w:r>
    </w:p>
    <w:bookmarkEnd w:id="827"/>
    <w:bookmarkStart w:name="z845" w:id="828"/>
    <w:p>
      <w:pPr>
        <w:spacing w:after="0"/>
        <w:ind w:left="0"/>
        <w:jc w:val="both"/>
      </w:pPr>
      <w:r>
        <w:rPr>
          <w:rFonts w:ascii="Times New Roman"/>
          <w:b w:val="false"/>
          <w:i w:val="false"/>
          <w:color w:val="000000"/>
          <w:sz w:val="28"/>
        </w:rPr>
        <w:t>
      5) общей гражданско-правовой ответственностью перед третьими лицами.</w:t>
      </w:r>
    </w:p>
    <w:bookmarkEnd w:id="828"/>
    <w:bookmarkStart w:name="z846" w:id="829"/>
    <w:p>
      <w:pPr>
        <w:spacing w:after="0"/>
        <w:ind w:left="0"/>
        <w:jc w:val="both"/>
      </w:pPr>
      <w:r>
        <w:rPr>
          <w:rFonts w:ascii="Times New Roman"/>
          <w:b w:val="false"/>
          <w:i w:val="false"/>
          <w:color w:val="000000"/>
          <w:sz w:val="28"/>
        </w:rPr>
        <w:t>
      157. Страхование объекта ГЧП и оборудования частного партнера 1:</w:t>
      </w:r>
    </w:p>
    <w:bookmarkEnd w:id="829"/>
    <w:bookmarkStart w:name="z847" w:id="830"/>
    <w:p>
      <w:pPr>
        <w:spacing w:after="0"/>
        <w:ind w:left="0"/>
        <w:jc w:val="both"/>
      </w:pPr>
      <w:r>
        <w:rPr>
          <w:rFonts w:ascii="Times New Roman"/>
          <w:b w:val="false"/>
          <w:i w:val="false"/>
          <w:color w:val="000000"/>
          <w:sz w:val="28"/>
        </w:rPr>
        <w:t>
      1) частный партнер 1 в соответствии с законодательством заключает договор на страхование объекта ГЧП от ущерба, нанесенного имущественным интересам, связанным с владением, пользованием, распоряжением объектом ГЧП вследствие его повреждения или уничтожения. Договор страхования действителен в течение периода действия Договора;</w:t>
      </w:r>
    </w:p>
    <w:bookmarkEnd w:id="830"/>
    <w:bookmarkStart w:name="z848" w:id="831"/>
    <w:p>
      <w:pPr>
        <w:spacing w:after="0"/>
        <w:ind w:left="0"/>
        <w:jc w:val="both"/>
      </w:pPr>
      <w:r>
        <w:rPr>
          <w:rFonts w:ascii="Times New Roman"/>
          <w:b w:val="false"/>
          <w:i w:val="false"/>
          <w:color w:val="000000"/>
          <w:sz w:val="28"/>
        </w:rPr>
        <w:t>
      2) частный партнер 1 застраховывает оборудование, механизмы, транспортные и средства, приобретенные для строительства и технического обслуживания объекта ГЧП частного партнера 1 от ущерба, нанесенного имущественным интересам, связанным с владением, пользованием, распоряжением оборудования частного партнера 1 вследствие его повреждения или уничтожения. Для каждого предмета оборудования частного партнера 1 договор страхования действителен от дня транспортировки этого оборудования на строительную площадку до дня, когда отсутствует необходимость в его использовании в качестве оборудования;</w:t>
      </w:r>
    </w:p>
    <w:bookmarkEnd w:id="831"/>
    <w:bookmarkStart w:name="z849" w:id="832"/>
    <w:p>
      <w:pPr>
        <w:spacing w:after="0"/>
        <w:ind w:left="0"/>
        <w:jc w:val="both"/>
      </w:pPr>
      <w:r>
        <w:rPr>
          <w:rFonts w:ascii="Times New Roman"/>
          <w:b w:val="false"/>
          <w:i w:val="false"/>
          <w:color w:val="000000"/>
          <w:sz w:val="28"/>
        </w:rPr>
        <w:t>
      3) все договоры страхования, заключаемые частным партнером 1, оформляются как групповые договоры сторон, имеющих совместную возможность на получение страховых выплат, которые распределяются между сторонами с единственной целью возмещения потери или повреждения.</w:t>
      </w:r>
    </w:p>
    <w:bookmarkEnd w:id="832"/>
    <w:bookmarkStart w:name="z850" w:id="833"/>
    <w:p>
      <w:pPr>
        <w:spacing w:after="0"/>
        <w:ind w:left="0"/>
        <w:jc w:val="both"/>
      </w:pPr>
      <w:r>
        <w:rPr>
          <w:rFonts w:ascii="Times New Roman"/>
          <w:b w:val="false"/>
          <w:i w:val="false"/>
          <w:color w:val="000000"/>
          <w:sz w:val="28"/>
        </w:rPr>
        <w:t>
      158. Страхование гражданско-правовой ответственности за причинение вреда физическим лицам и имуществу:</w:t>
      </w:r>
    </w:p>
    <w:bookmarkEnd w:id="833"/>
    <w:bookmarkStart w:name="z851" w:id="834"/>
    <w:p>
      <w:pPr>
        <w:spacing w:after="0"/>
        <w:ind w:left="0"/>
        <w:jc w:val="both"/>
      </w:pPr>
      <w:r>
        <w:rPr>
          <w:rFonts w:ascii="Times New Roman"/>
          <w:b w:val="false"/>
          <w:i w:val="false"/>
          <w:color w:val="000000"/>
          <w:sz w:val="28"/>
        </w:rPr>
        <w:t>
      1) частный партнер 1 застраховывает свою гражданско-правовую ответственность за любой ущерб и (или) повреждение, причиненное любому имуществу (за исключением предметов, застрахованных в соответствии с типовым договором), а также смерть или телесное повреждение, причиненное любому физическому лицу (за исключением лиц, застрахованных в соответствии с типовым договором), возникшие вследствие исполнения частным партнером 1 Договора и произошедшие до окончания действия Договора;</w:t>
      </w:r>
    </w:p>
    <w:bookmarkEnd w:id="834"/>
    <w:bookmarkStart w:name="z852" w:id="835"/>
    <w:p>
      <w:pPr>
        <w:spacing w:after="0"/>
        <w:ind w:left="0"/>
        <w:jc w:val="both"/>
      </w:pPr>
      <w:r>
        <w:rPr>
          <w:rFonts w:ascii="Times New Roman"/>
          <w:b w:val="false"/>
          <w:i w:val="false"/>
          <w:color w:val="000000"/>
          <w:sz w:val="28"/>
        </w:rPr>
        <w:t>
      2) договоры страхования заключаются от имени частного партнера 1.</w:t>
      </w:r>
    </w:p>
    <w:bookmarkEnd w:id="835"/>
    <w:bookmarkStart w:name="z853" w:id="836"/>
    <w:p>
      <w:pPr>
        <w:spacing w:after="0"/>
        <w:ind w:left="0"/>
        <w:jc w:val="both"/>
      </w:pPr>
      <w:r>
        <w:rPr>
          <w:rFonts w:ascii="Times New Roman"/>
          <w:b w:val="false"/>
          <w:i w:val="false"/>
          <w:color w:val="000000"/>
          <w:sz w:val="28"/>
        </w:rPr>
        <w:t>
      159. Страхование персонала частного партнера 1, задействованного в период строительства и технического обслуживания:</w:t>
      </w:r>
    </w:p>
    <w:bookmarkEnd w:id="836"/>
    <w:bookmarkStart w:name="z854" w:id="837"/>
    <w:p>
      <w:pPr>
        <w:spacing w:after="0"/>
        <w:ind w:left="0"/>
        <w:jc w:val="both"/>
      </w:pPr>
      <w:r>
        <w:rPr>
          <w:rFonts w:ascii="Times New Roman"/>
          <w:b w:val="false"/>
          <w:i w:val="false"/>
          <w:color w:val="000000"/>
          <w:sz w:val="28"/>
        </w:rPr>
        <w:t>
      1) частный партнер 1 заключает в соответствии с требованиями законодательства договор страхования от исков, убытков, потерь и расходов (включая судебные издержки и выплаты), возникших в результате увечья, болезни, заболевания или смерти, причиненных персоналу частного партнера 1;</w:t>
      </w:r>
    </w:p>
    <w:bookmarkEnd w:id="837"/>
    <w:bookmarkStart w:name="z855" w:id="838"/>
    <w:p>
      <w:pPr>
        <w:spacing w:after="0"/>
        <w:ind w:left="0"/>
        <w:jc w:val="both"/>
      </w:pPr>
      <w:r>
        <w:rPr>
          <w:rFonts w:ascii="Times New Roman"/>
          <w:b w:val="false"/>
          <w:i w:val="false"/>
          <w:color w:val="000000"/>
          <w:sz w:val="28"/>
        </w:rPr>
        <w:t>
      2) договор страхования поддерживается в силе в течение всего времени, пока персонал частного партнера 1 исполняет функции, связанные с выполнением строительства и технического обслуживания объекта ГЧП, в том числе при оказании услуг.</w:t>
      </w:r>
    </w:p>
    <w:bookmarkEnd w:id="838"/>
    <w:bookmarkStart w:name="z856" w:id="839"/>
    <w:p>
      <w:pPr>
        <w:spacing w:after="0"/>
        <w:ind w:left="0"/>
        <w:jc w:val="both"/>
      </w:pPr>
      <w:r>
        <w:rPr>
          <w:rFonts w:ascii="Times New Roman"/>
          <w:b w:val="false"/>
          <w:i w:val="false"/>
          <w:color w:val="000000"/>
          <w:sz w:val="28"/>
        </w:rPr>
        <w:t>
      160. Частный партнер 1 по своему усмотрению выбирает страховые компании в соответствии с законодательством.</w:t>
      </w:r>
    </w:p>
    <w:bookmarkEnd w:id="839"/>
    <w:bookmarkStart w:name="z857" w:id="840"/>
    <w:p>
      <w:pPr>
        <w:spacing w:after="0"/>
        <w:ind w:left="0"/>
        <w:jc w:val="left"/>
      </w:pPr>
      <w:r>
        <w:rPr>
          <w:rFonts w:ascii="Times New Roman"/>
          <w:b/>
          <w:i w:val="false"/>
          <w:color w:val="000000"/>
        </w:rPr>
        <w:t xml:space="preserve"> Глава 33. Конфиденциальность</w:t>
      </w:r>
    </w:p>
    <w:bookmarkEnd w:id="840"/>
    <w:bookmarkStart w:name="z858" w:id="841"/>
    <w:p>
      <w:pPr>
        <w:spacing w:after="0"/>
        <w:ind w:left="0"/>
        <w:jc w:val="both"/>
      </w:pPr>
      <w:r>
        <w:rPr>
          <w:rFonts w:ascii="Times New Roman"/>
          <w:b w:val="false"/>
          <w:i w:val="false"/>
          <w:color w:val="000000"/>
          <w:sz w:val="28"/>
        </w:rPr>
        <w:t xml:space="preserve">
      161. Положения Договора, информация, полученная или приобретенная какой-либо Стороной в процессе выполнения Договора, являются конфиденциальными. </w:t>
      </w:r>
    </w:p>
    <w:bookmarkEnd w:id="841"/>
    <w:bookmarkStart w:name="z859" w:id="842"/>
    <w:p>
      <w:pPr>
        <w:spacing w:after="0"/>
        <w:ind w:left="0"/>
        <w:jc w:val="both"/>
      </w:pPr>
      <w:r>
        <w:rPr>
          <w:rFonts w:ascii="Times New Roman"/>
          <w:b w:val="false"/>
          <w:i w:val="false"/>
          <w:color w:val="000000"/>
          <w:sz w:val="28"/>
        </w:rPr>
        <w:t>
      162. Стороны используют конфиденциальную информацию для составления необходимых отчетов.</w:t>
      </w:r>
    </w:p>
    <w:bookmarkEnd w:id="842"/>
    <w:bookmarkStart w:name="z860" w:id="843"/>
    <w:p>
      <w:pPr>
        <w:spacing w:after="0"/>
        <w:ind w:left="0"/>
        <w:jc w:val="both"/>
      </w:pPr>
      <w:r>
        <w:rPr>
          <w:rFonts w:ascii="Times New Roman"/>
          <w:b w:val="false"/>
          <w:i w:val="false"/>
          <w:color w:val="000000"/>
          <w:sz w:val="28"/>
        </w:rPr>
        <w:t>
      163. Стороны не имеют права передавать конфиденциальную информацию третьим лицам без согласия другой Стороны, за исключением случаев:</w:t>
      </w:r>
    </w:p>
    <w:bookmarkEnd w:id="843"/>
    <w:bookmarkStart w:name="z861" w:id="844"/>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гражданско-процессуальным и уголовно-процессуальным законодательством;</w:t>
      </w:r>
    </w:p>
    <w:bookmarkEnd w:id="844"/>
    <w:bookmarkStart w:name="z862" w:id="845"/>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о бухгалтерском учете и финансовой отчетности;</w:t>
      </w:r>
    </w:p>
    <w:bookmarkEnd w:id="845"/>
    <w:bookmarkStart w:name="z863" w:id="846"/>
    <w:p>
      <w:pPr>
        <w:spacing w:after="0"/>
        <w:ind w:left="0"/>
        <w:jc w:val="both"/>
      </w:pPr>
      <w:r>
        <w:rPr>
          <w:rFonts w:ascii="Times New Roman"/>
          <w:b w:val="false"/>
          <w:i w:val="false"/>
          <w:color w:val="000000"/>
          <w:sz w:val="28"/>
        </w:rPr>
        <w:t>
      3) когда информация предоставляется третьему лицу, оказывающему услуги частному партнеру 1,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предусмотренных Договором;</w:t>
      </w:r>
    </w:p>
    <w:bookmarkEnd w:id="846"/>
    <w:bookmarkStart w:name="z864" w:id="847"/>
    <w:p>
      <w:pPr>
        <w:spacing w:after="0"/>
        <w:ind w:left="0"/>
        <w:jc w:val="both"/>
      </w:pPr>
      <w:r>
        <w:rPr>
          <w:rFonts w:ascii="Times New Roman"/>
          <w:b w:val="false"/>
          <w:i w:val="false"/>
          <w:color w:val="000000"/>
          <w:sz w:val="28"/>
        </w:rPr>
        <w:t>
      4) когда информация предоставляется инвестору, с которым частный партнер 1 ведет переговоры о привлечении в проект ГЧП финансовых средств, при условии, что инвестор берет на себя обязательство рассматривать такую информацию как конфиденциальную и использовать ее только в целях, предусмотренных проектом ГЧП.</w:t>
      </w:r>
    </w:p>
    <w:bookmarkEnd w:id="847"/>
    <w:bookmarkStart w:name="z865" w:id="848"/>
    <w:p>
      <w:pPr>
        <w:spacing w:after="0"/>
        <w:ind w:left="0"/>
        <w:jc w:val="both"/>
      </w:pPr>
      <w:r>
        <w:rPr>
          <w:rFonts w:ascii="Times New Roman"/>
          <w:b w:val="false"/>
          <w:i w:val="false"/>
          <w:color w:val="000000"/>
          <w:sz w:val="28"/>
        </w:rPr>
        <w:t>
      164. По всем документам, информации и отчетам, относящимся к строительству и техническому обслуживанию объекта ГЧП, устанавливается срок соблюдения конфиденциальности на срок действия Договора.</w:t>
      </w:r>
    </w:p>
    <w:bookmarkEnd w:id="848"/>
    <w:bookmarkStart w:name="z866" w:id="849"/>
    <w:p>
      <w:pPr>
        <w:spacing w:after="0"/>
        <w:ind w:left="0"/>
        <w:jc w:val="left"/>
      </w:pPr>
      <w:r>
        <w:rPr>
          <w:rFonts w:ascii="Times New Roman"/>
          <w:b/>
          <w:i w:val="false"/>
          <w:color w:val="000000"/>
        </w:rPr>
        <w:t xml:space="preserve"> Глава 34. Обстоятельства непреодолимой силы (форс-мажор)</w:t>
      </w:r>
    </w:p>
    <w:bookmarkEnd w:id="849"/>
    <w:bookmarkStart w:name="z867" w:id="850"/>
    <w:p>
      <w:pPr>
        <w:spacing w:after="0"/>
        <w:ind w:left="0"/>
        <w:jc w:val="both"/>
      </w:pPr>
      <w:r>
        <w:rPr>
          <w:rFonts w:ascii="Times New Roman"/>
          <w:b w:val="false"/>
          <w:i w:val="false"/>
          <w:color w:val="000000"/>
          <w:sz w:val="28"/>
        </w:rPr>
        <w:t>
      165. К обстоятельствам непреодолимой силы (форс-мажор) относятся особое событие или обстоятельство, при котором:</w:t>
      </w:r>
    </w:p>
    <w:bookmarkEnd w:id="850"/>
    <w:bookmarkStart w:name="z868" w:id="851"/>
    <w:p>
      <w:pPr>
        <w:spacing w:after="0"/>
        <w:ind w:left="0"/>
        <w:jc w:val="both"/>
      </w:pPr>
      <w:r>
        <w:rPr>
          <w:rFonts w:ascii="Times New Roman"/>
          <w:b w:val="false"/>
          <w:i w:val="false"/>
          <w:color w:val="000000"/>
          <w:sz w:val="28"/>
        </w:rPr>
        <w:t>
      1) надлежащее исполнение условий Договора какой-либо стороной оказалось невозможным вследствие чрезвычайных и непредотвратимых при данных условиях обстоятельствах;</w:t>
      </w:r>
    </w:p>
    <w:bookmarkEnd w:id="851"/>
    <w:bookmarkStart w:name="z869" w:id="852"/>
    <w:p>
      <w:pPr>
        <w:spacing w:after="0"/>
        <w:ind w:left="0"/>
        <w:jc w:val="both"/>
      </w:pPr>
      <w:r>
        <w:rPr>
          <w:rFonts w:ascii="Times New Roman"/>
          <w:b w:val="false"/>
          <w:i w:val="false"/>
          <w:color w:val="000000"/>
          <w:sz w:val="28"/>
        </w:rPr>
        <w:t>
      2) сторона не может предвидеть, избежать или преодолеть их при возникновении;</w:t>
      </w:r>
    </w:p>
    <w:bookmarkEnd w:id="852"/>
    <w:bookmarkStart w:name="z870" w:id="853"/>
    <w:p>
      <w:pPr>
        <w:spacing w:after="0"/>
        <w:ind w:left="0"/>
        <w:jc w:val="both"/>
      </w:pPr>
      <w:r>
        <w:rPr>
          <w:rFonts w:ascii="Times New Roman"/>
          <w:b w:val="false"/>
          <w:i w:val="false"/>
          <w:color w:val="000000"/>
          <w:sz w:val="28"/>
        </w:rPr>
        <w:t>
      3) не является прямым последствием нарушения одной из сторон;</w:t>
      </w:r>
    </w:p>
    <w:bookmarkEnd w:id="853"/>
    <w:bookmarkStart w:name="z871" w:id="854"/>
    <w:p>
      <w:pPr>
        <w:spacing w:after="0"/>
        <w:ind w:left="0"/>
        <w:jc w:val="both"/>
      </w:pPr>
      <w:r>
        <w:rPr>
          <w:rFonts w:ascii="Times New Roman"/>
          <w:b w:val="false"/>
          <w:i w:val="false"/>
          <w:color w:val="000000"/>
          <w:sz w:val="28"/>
        </w:rPr>
        <w:t>
      166. Обстоятельства непреодолимой силы (форс-мажор) включают следующее особое событие или обстоятельство (но не ограничиваются ими), при соблюдении условий:</w:t>
      </w:r>
    </w:p>
    <w:bookmarkEnd w:id="854"/>
    <w:bookmarkStart w:name="z872" w:id="855"/>
    <w:p>
      <w:pPr>
        <w:spacing w:after="0"/>
        <w:ind w:left="0"/>
        <w:jc w:val="both"/>
      </w:pPr>
      <w:r>
        <w:rPr>
          <w:rFonts w:ascii="Times New Roman"/>
          <w:b w:val="false"/>
          <w:i w:val="false"/>
          <w:color w:val="000000"/>
          <w:sz w:val="28"/>
        </w:rPr>
        <w:t>
      1) военные действия;</w:t>
      </w:r>
    </w:p>
    <w:bookmarkEnd w:id="855"/>
    <w:bookmarkStart w:name="z873" w:id="856"/>
    <w:p>
      <w:pPr>
        <w:spacing w:after="0"/>
        <w:ind w:left="0"/>
        <w:jc w:val="both"/>
      </w:pPr>
      <w:r>
        <w:rPr>
          <w:rFonts w:ascii="Times New Roman"/>
          <w:b w:val="false"/>
          <w:i w:val="false"/>
          <w:color w:val="000000"/>
          <w:sz w:val="28"/>
        </w:rPr>
        <w:t>
      2) акт терроризма, революция, мятеж;</w:t>
      </w:r>
    </w:p>
    <w:bookmarkEnd w:id="856"/>
    <w:bookmarkStart w:name="z874" w:id="857"/>
    <w:p>
      <w:pPr>
        <w:spacing w:after="0"/>
        <w:ind w:left="0"/>
        <w:jc w:val="both"/>
      </w:pPr>
      <w:r>
        <w:rPr>
          <w:rFonts w:ascii="Times New Roman"/>
          <w:b w:val="false"/>
          <w:i w:val="false"/>
          <w:color w:val="000000"/>
          <w:sz w:val="28"/>
        </w:rPr>
        <w:t>
      3) беспорядки и забастовки, предпринятые лицами, не являющимися персоналом частного партнера 1;</w:t>
      </w:r>
    </w:p>
    <w:bookmarkEnd w:id="857"/>
    <w:bookmarkStart w:name="z875" w:id="858"/>
    <w:p>
      <w:pPr>
        <w:spacing w:after="0"/>
        <w:ind w:left="0"/>
        <w:jc w:val="both"/>
      </w:pPr>
      <w:r>
        <w:rPr>
          <w:rFonts w:ascii="Times New Roman"/>
          <w:b w:val="false"/>
          <w:i w:val="false"/>
          <w:color w:val="000000"/>
          <w:sz w:val="28"/>
        </w:rPr>
        <w:t>
      4) природные катастрофы и разрушительные явления, в том числе землетрясение, ураган, наводнение, оползни, техногенные и экологические бедствия, катаклизмы, пожар, эпидемии, а также неблагоприятные климатические условия, приводящие к невозможности обеспечения безопасной эксплуатации объекта ГЧП.</w:t>
      </w:r>
    </w:p>
    <w:bookmarkEnd w:id="858"/>
    <w:bookmarkStart w:name="z876" w:id="859"/>
    <w:p>
      <w:pPr>
        <w:spacing w:after="0"/>
        <w:ind w:left="0"/>
        <w:jc w:val="both"/>
      </w:pPr>
      <w:r>
        <w:rPr>
          <w:rFonts w:ascii="Times New Roman"/>
          <w:b w:val="false"/>
          <w:i w:val="false"/>
          <w:color w:val="000000"/>
          <w:sz w:val="28"/>
        </w:rPr>
        <w:t>
      167. Стороны соглашаются, что следующие события не являются обстоятельствами непреодолимой силы (форс-мажором):</w:t>
      </w:r>
    </w:p>
    <w:bookmarkEnd w:id="859"/>
    <w:bookmarkStart w:name="z877" w:id="860"/>
    <w:p>
      <w:pPr>
        <w:spacing w:after="0"/>
        <w:ind w:left="0"/>
        <w:jc w:val="both"/>
      </w:pPr>
      <w:r>
        <w:rPr>
          <w:rFonts w:ascii="Times New Roman"/>
          <w:b w:val="false"/>
          <w:i w:val="false"/>
          <w:color w:val="000000"/>
          <w:sz w:val="28"/>
        </w:rPr>
        <w:t>
      1) неосторожное или намеренное действие, ошибки, бездействие, нарушение Договора или несоблюдение законодательства, допущенные Сторонами;</w:t>
      </w:r>
    </w:p>
    <w:bookmarkEnd w:id="860"/>
    <w:bookmarkStart w:name="z878" w:id="861"/>
    <w:p>
      <w:pPr>
        <w:spacing w:after="0"/>
        <w:ind w:left="0"/>
        <w:jc w:val="both"/>
      </w:pPr>
      <w:r>
        <w:rPr>
          <w:rFonts w:ascii="Times New Roman"/>
          <w:b w:val="false"/>
          <w:i w:val="false"/>
          <w:color w:val="000000"/>
          <w:sz w:val="28"/>
        </w:rPr>
        <w:t>
      2) забастовки, снижение темпа работы, которые затрагивают только персонал частного партнера 1 или какого-либо субподрядчика;</w:t>
      </w:r>
    </w:p>
    <w:bookmarkEnd w:id="861"/>
    <w:bookmarkStart w:name="z879" w:id="862"/>
    <w:p>
      <w:pPr>
        <w:spacing w:after="0"/>
        <w:ind w:left="0"/>
        <w:jc w:val="both"/>
      </w:pPr>
      <w:r>
        <w:rPr>
          <w:rFonts w:ascii="Times New Roman"/>
          <w:b w:val="false"/>
          <w:i w:val="false"/>
          <w:color w:val="000000"/>
          <w:sz w:val="28"/>
        </w:rPr>
        <w:t>
      3) сложная экономическая ситуация, в которой находится частный партнер 1, или изменение рыночных условий.</w:t>
      </w:r>
    </w:p>
    <w:bookmarkEnd w:id="862"/>
    <w:bookmarkStart w:name="z880" w:id="863"/>
    <w:p>
      <w:pPr>
        <w:spacing w:after="0"/>
        <w:ind w:left="0"/>
        <w:jc w:val="both"/>
      </w:pPr>
      <w:r>
        <w:rPr>
          <w:rFonts w:ascii="Times New Roman"/>
          <w:b w:val="false"/>
          <w:i w:val="false"/>
          <w:color w:val="000000"/>
          <w:sz w:val="28"/>
        </w:rPr>
        <w:t>
      168. Факт наступления обстоятельства непреодолимой силы подтверждается, по мере возможности, заключениями и справками органов, уполномоченных фиксировать наступление соответствующего обстоятельства непреодолимой силы.</w:t>
      </w:r>
    </w:p>
    <w:bookmarkEnd w:id="863"/>
    <w:bookmarkStart w:name="z881" w:id="864"/>
    <w:p>
      <w:pPr>
        <w:spacing w:after="0"/>
        <w:ind w:left="0"/>
        <w:jc w:val="both"/>
      </w:pPr>
      <w:r>
        <w:rPr>
          <w:rFonts w:ascii="Times New Roman"/>
          <w:b w:val="false"/>
          <w:i w:val="false"/>
          <w:color w:val="000000"/>
          <w:sz w:val="28"/>
        </w:rPr>
        <w:t>
      169. Уведомление о наступлении обстоятельств непреодолимой силы (форс-мажора):</w:t>
      </w:r>
    </w:p>
    <w:bookmarkEnd w:id="864"/>
    <w:bookmarkStart w:name="z882" w:id="865"/>
    <w:p>
      <w:pPr>
        <w:spacing w:after="0"/>
        <w:ind w:left="0"/>
        <w:jc w:val="both"/>
      </w:pPr>
      <w:r>
        <w:rPr>
          <w:rFonts w:ascii="Times New Roman"/>
          <w:b w:val="false"/>
          <w:i w:val="false"/>
          <w:color w:val="000000"/>
          <w:sz w:val="28"/>
        </w:rPr>
        <w:t>
      1) Сторона, на которую оказали воздействие обстоятельства непреодолимой силы (форс-мажор), уведомляет об этом другую сторону в письменной форме в течение 5 (пяти) рабочих дней со дня, когда первая Сторона узнала или должна была узнать о наступлении таких обстоятельств;</w:t>
      </w:r>
    </w:p>
    <w:bookmarkEnd w:id="865"/>
    <w:bookmarkStart w:name="z883" w:id="866"/>
    <w:p>
      <w:pPr>
        <w:spacing w:after="0"/>
        <w:ind w:left="0"/>
        <w:jc w:val="both"/>
      </w:pPr>
      <w:r>
        <w:rPr>
          <w:rFonts w:ascii="Times New Roman"/>
          <w:b w:val="false"/>
          <w:i w:val="false"/>
          <w:color w:val="000000"/>
          <w:sz w:val="28"/>
        </w:rPr>
        <w:t>
      2) письменное уведомление, указанное в подпункте 1) настоящего пункта Договора, должно указывать на дату наступления обстоятельства непреодолимой силы (форс-мажора), предполагаемый срок его действия, детально описывать такое обстоятельство и его влияние на выполнение Договора Стороной, пострадавшей от обстоятельства непреодолимой силы (форс-мажора), а также содержать описание действий, которые намерена предпринять Сторона, подвергшаяся воздействию обстоятельства непреодолимой силы (форс-мажору). К указанному уведомлению прилагаются документальные подтверждения наступления обстоятельства непреодолимой силы (форс-мажора);</w:t>
      </w:r>
    </w:p>
    <w:bookmarkEnd w:id="866"/>
    <w:bookmarkStart w:name="z884" w:id="867"/>
    <w:p>
      <w:pPr>
        <w:spacing w:after="0"/>
        <w:ind w:left="0"/>
        <w:jc w:val="both"/>
      </w:pPr>
      <w:r>
        <w:rPr>
          <w:rFonts w:ascii="Times New Roman"/>
          <w:b w:val="false"/>
          <w:i w:val="false"/>
          <w:color w:val="000000"/>
          <w:sz w:val="28"/>
        </w:rPr>
        <w:t>
      3) Сторона после отправления такого уведомления другой стороне освобождается от исполнения указанных обязательств по Договору на время действия этого обстоятельства непреодолимой силы (форс-мажора).</w:t>
      </w:r>
    </w:p>
    <w:bookmarkEnd w:id="867"/>
    <w:bookmarkStart w:name="z885" w:id="868"/>
    <w:p>
      <w:pPr>
        <w:spacing w:after="0"/>
        <w:ind w:left="0"/>
        <w:jc w:val="both"/>
      </w:pPr>
      <w:r>
        <w:rPr>
          <w:rFonts w:ascii="Times New Roman"/>
          <w:b w:val="false"/>
          <w:i w:val="false"/>
          <w:color w:val="000000"/>
          <w:sz w:val="28"/>
        </w:rPr>
        <w:t>
      170. Обязанность минимизировать несвоевременность исполнения Договора:</w:t>
      </w:r>
    </w:p>
    <w:bookmarkEnd w:id="868"/>
    <w:bookmarkStart w:name="z886" w:id="869"/>
    <w:p>
      <w:pPr>
        <w:spacing w:after="0"/>
        <w:ind w:left="0"/>
        <w:jc w:val="both"/>
      </w:pPr>
      <w:r>
        <w:rPr>
          <w:rFonts w:ascii="Times New Roman"/>
          <w:b w:val="false"/>
          <w:i w:val="false"/>
          <w:color w:val="000000"/>
          <w:sz w:val="28"/>
        </w:rPr>
        <w:t>
      1)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bookmarkEnd w:id="869"/>
    <w:bookmarkStart w:name="z887" w:id="870"/>
    <w:p>
      <w:pPr>
        <w:spacing w:after="0"/>
        <w:ind w:left="0"/>
        <w:jc w:val="both"/>
      </w:pPr>
      <w:r>
        <w:rPr>
          <w:rFonts w:ascii="Times New Roman"/>
          <w:b w:val="false"/>
          <w:i w:val="false"/>
          <w:color w:val="000000"/>
          <w:sz w:val="28"/>
        </w:rPr>
        <w:t>
      2) каждая Сторона в любое время в ходе исполнения Договора использует любую возможность для минимизации любой задержки, вызванной наступлением обстоятельств непреодолимой силы (форс-мажора).</w:t>
      </w:r>
    </w:p>
    <w:bookmarkEnd w:id="870"/>
    <w:bookmarkStart w:name="z888" w:id="871"/>
    <w:p>
      <w:pPr>
        <w:spacing w:after="0"/>
        <w:ind w:left="0"/>
        <w:jc w:val="both"/>
      </w:pPr>
      <w:r>
        <w:rPr>
          <w:rFonts w:ascii="Times New Roman"/>
          <w:b w:val="false"/>
          <w:i w:val="false"/>
          <w:color w:val="000000"/>
          <w:sz w:val="28"/>
        </w:rPr>
        <w:t>
      171. Последствия обстоятельств непреодолимой силы (форс-мажора):</w:t>
      </w:r>
    </w:p>
    <w:bookmarkEnd w:id="871"/>
    <w:bookmarkStart w:name="z889" w:id="872"/>
    <w:p>
      <w:pPr>
        <w:spacing w:after="0"/>
        <w:ind w:left="0"/>
        <w:jc w:val="both"/>
      </w:pPr>
      <w:r>
        <w:rPr>
          <w:rFonts w:ascii="Times New Roman"/>
          <w:b w:val="false"/>
          <w:i w:val="false"/>
          <w:color w:val="000000"/>
          <w:sz w:val="28"/>
        </w:rPr>
        <w:t>
      1) как только обстоятельства непреодолимой силы (форс-мажор) перестают оказывать воздействие на пострадавшую Сторону и более не препятствуют выполнению ей своих обязательств по Договору, такая Сторона незамедлительно уведомляет об этом другую сторону, и возобновить выполнение своих обязательств по Договору;</w:t>
      </w:r>
    </w:p>
    <w:bookmarkEnd w:id="872"/>
    <w:bookmarkStart w:name="z890" w:id="873"/>
    <w:p>
      <w:pPr>
        <w:spacing w:after="0"/>
        <w:ind w:left="0"/>
        <w:jc w:val="both"/>
      </w:pPr>
      <w:r>
        <w:rPr>
          <w:rFonts w:ascii="Times New Roman"/>
          <w:b w:val="false"/>
          <w:i w:val="false"/>
          <w:color w:val="000000"/>
          <w:sz w:val="28"/>
        </w:rPr>
        <w:t>
      2) в случае если обстоятельства непреодолимой силы (форс-мажор), оказывающие какое-либо влияние на выполнение Стороной своих обязательств по Договору, продолжаются более 30 (тридцати) рабочих дней, то любая из Сторон требует от другой Стороны провести встречу и обсудить вопрос о поиске выхода из сложившейся ситуации;</w:t>
      </w:r>
    </w:p>
    <w:bookmarkEnd w:id="873"/>
    <w:bookmarkStart w:name="z891" w:id="874"/>
    <w:p>
      <w:pPr>
        <w:spacing w:after="0"/>
        <w:ind w:left="0"/>
        <w:jc w:val="both"/>
      </w:pPr>
      <w:r>
        <w:rPr>
          <w:rFonts w:ascii="Times New Roman"/>
          <w:b w:val="false"/>
          <w:i w:val="false"/>
          <w:color w:val="000000"/>
          <w:sz w:val="28"/>
        </w:rPr>
        <w:t>
      3) срок действия Договора и срок выполнения Сторонами определенных действий по Договору продлевается на период, равный периоду времени, в течение которого сторона, подвергшаяся воздействию обстоятельств непреодолимой силы (форс-мажора), не могла в полной мере выполнять свои обязательства и совершать соответствующие действия по Договору. В случае если обязательства и действия стороны, подвергшейся воздействию обстоятельств непреодолимой силы (форс-мажора), были приостановлены лишь частично, стороны встречаются, чтобы обсудить и согласовать соответствующее продление (если оно необходимо) такого периода (или этапа) с учетом всех сопутствующих обстоятельств.</w:t>
      </w:r>
    </w:p>
    <w:bookmarkEnd w:id="874"/>
    <w:bookmarkStart w:name="z892" w:id="875"/>
    <w:p>
      <w:pPr>
        <w:spacing w:after="0"/>
        <w:ind w:left="0"/>
        <w:jc w:val="left"/>
      </w:pPr>
      <w:r>
        <w:rPr>
          <w:rFonts w:ascii="Times New Roman"/>
          <w:b/>
          <w:i w:val="false"/>
          <w:color w:val="000000"/>
        </w:rPr>
        <w:t xml:space="preserve"> Глава 35. Требования по охране окружающей среды и безопасности ведения работ</w:t>
      </w:r>
    </w:p>
    <w:bookmarkEnd w:id="875"/>
    <w:bookmarkStart w:name="z893" w:id="876"/>
    <w:p>
      <w:pPr>
        <w:spacing w:after="0"/>
        <w:ind w:left="0"/>
        <w:jc w:val="both"/>
      </w:pPr>
      <w:r>
        <w:rPr>
          <w:rFonts w:ascii="Times New Roman"/>
          <w:b w:val="false"/>
          <w:i w:val="false"/>
          <w:color w:val="000000"/>
          <w:sz w:val="28"/>
        </w:rPr>
        <w:t>
      172. В целях обеспечения безопасности и охраны окружающей среды частный партнер 1:</w:t>
      </w:r>
    </w:p>
    <w:bookmarkEnd w:id="876"/>
    <w:bookmarkStart w:name="z894" w:id="877"/>
    <w:p>
      <w:pPr>
        <w:spacing w:after="0"/>
        <w:ind w:left="0"/>
        <w:jc w:val="both"/>
      </w:pPr>
      <w:r>
        <w:rPr>
          <w:rFonts w:ascii="Times New Roman"/>
          <w:b w:val="false"/>
          <w:i w:val="false"/>
          <w:color w:val="000000"/>
          <w:sz w:val="28"/>
        </w:rPr>
        <w:t>
      1) при производстве работ по строительству и эксплуатации объекта ГЧП соблюдает нормы и требования законодательства по безопасности персонала частного партнера 1;</w:t>
      </w:r>
    </w:p>
    <w:bookmarkEnd w:id="877"/>
    <w:bookmarkStart w:name="z895" w:id="878"/>
    <w:p>
      <w:pPr>
        <w:spacing w:after="0"/>
        <w:ind w:left="0"/>
        <w:jc w:val="both"/>
      </w:pPr>
      <w:r>
        <w:rPr>
          <w:rFonts w:ascii="Times New Roman"/>
          <w:b w:val="false"/>
          <w:i w:val="false"/>
          <w:color w:val="000000"/>
          <w:sz w:val="28"/>
        </w:rPr>
        <w:t>
      2) предпринимает все необходимые меры по предотвращению аварий и опасных ситуаций, создающих угрозу жизни и здоровью людей, и окружающей среде, а также угрозу уничтожения собственности, руководствуясь положительной практикой ведения работ;</w:t>
      </w:r>
    </w:p>
    <w:bookmarkEnd w:id="878"/>
    <w:bookmarkStart w:name="z896" w:id="879"/>
    <w:p>
      <w:pPr>
        <w:spacing w:after="0"/>
        <w:ind w:left="0"/>
        <w:jc w:val="both"/>
      </w:pPr>
      <w:r>
        <w:rPr>
          <w:rFonts w:ascii="Times New Roman"/>
          <w:b w:val="false"/>
          <w:i w:val="false"/>
          <w:color w:val="000000"/>
          <w:sz w:val="28"/>
        </w:rPr>
        <w:t>
      3) обеспечивает проведение прочих мероприятий в соответствии с экологическим законодательством и международными договорами Республики Казахстан в области защиты экологии, направленных на минимизацию ущерба экологии, наносимого деятельностью частного партнера 1 при техническом обслуживании объекта ГЧП.</w:t>
      </w:r>
    </w:p>
    <w:bookmarkEnd w:id="879"/>
    <w:bookmarkStart w:name="z897" w:id="880"/>
    <w:p>
      <w:pPr>
        <w:spacing w:after="0"/>
        <w:ind w:left="0"/>
        <w:jc w:val="both"/>
      </w:pPr>
      <w:r>
        <w:rPr>
          <w:rFonts w:ascii="Times New Roman"/>
          <w:b w:val="false"/>
          <w:i w:val="false"/>
          <w:color w:val="000000"/>
          <w:sz w:val="28"/>
        </w:rPr>
        <w:t>
      173. Работы по строительству и техническому обслуживанию объекта ГЧП не проводятся, если они представляют опасность для жизни и здоровья людей.</w:t>
      </w:r>
    </w:p>
    <w:bookmarkEnd w:id="880"/>
    <w:bookmarkStart w:name="z898" w:id="881"/>
    <w:p>
      <w:pPr>
        <w:spacing w:after="0"/>
        <w:ind w:left="0"/>
        <w:jc w:val="both"/>
      </w:pPr>
      <w:r>
        <w:rPr>
          <w:rFonts w:ascii="Times New Roman"/>
          <w:b w:val="false"/>
          <w:i w:val="false"/>
          <w:color w:val="000000"/>
          <w:sz w:val="28"/>
        </w:rPr>
        <w:t>
      174. Основными требованиями по обеспечению безопасного проведения работ по Договору являются:</w:t>
      </w:r>
    </w:p>
    <w:bookmarkEnd w:id="881"/>
    <w:bookmarkStart w:name="z899" w:id="882"/>
    <w:p>
      <w:pPr>
        <w:spacing w:after="0"/>
        <w:ind w:left="0"/>
        <w:jc w:val="both"/>
      </w:pPr>
      <w:r>
        <w:rPr>
          <w:rFonts w:ascii="Times New Roman"/>
          <w:b w:val="false"/>
          <w:i w:val="false"/>
          <w:color w:val="000000"/>
          <w:sz w:val="28"/>
        </w:rPr>
        <w:t>
      1) допуск к работам лиц, имеющих специальную подготовку и квалификацию, а к руководству строительными работами - лиц, имеющих соответствующее специальное образование, прошедших обязательные медицинские осмотры в соответствии с законодательством;</w:t>
      </w:r>
    </w:p>
    <w:bookmarkEnd w:id="882"/>
    <w:bookmarkStart w:name="z900" w:id="883"/>
    <w:p>
      <w:pPr>
        <w:spacing w:after="0"/>
        <w:ind w:left="0"/>
        <w:jc w:val="both"/>
      </w:pPr>
      <w:r>
        <w:rPr>
          <w:rFonts w:ascii="Times New Roman"/>
          <w:b w:val="false"/>
          <w:i w:val="false"/>
          <w:color w:val="000000"/>
          <w:sz w:val="28"/>
        </w:rPr>
        <w:t>
      2) обеспечение лиц, занятых при строительных работах, специальной одеждой, средствами индивидуальной и коллективной защиты;</w:t>
      </w:r>
    </w:p>
    <w:bookmarkEnd w:id="883"/>
    <w:bookmarkStart w:name="z901" w:id="884"/>
    <w:p>
      <w:pPr>
        <w:spacing w:after="0"/>
        <w:ind w:left="0"/>
        <w:jc w:val="both"/>
      </w:pP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 правилам, гигиеническим нормативам;</w:t>
      </w:r>
    </w:p>
    <w:bookmarkEnd w:id="884"/>
    <w:bookmarkStart w:name="z902" w:id="885"/>
    <w:p>
      <w:pPr>
        <w:spacing w:after="0"/>
        <w:ind w:left="0"/>
        <w:jc w:val="both"/>
      </w:pPr>
      <w:r>
        <w:rPr>
          <w:rFonts w:ascii="Times New Roman"/>
          <w:b w:val="false"/>
          <w:i w:val="false"/>
          <w:color w:val="000000"/>
          <w:sz w:val="28"/>
        </w:rPr>
        <w:t>
      4)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885"/>
    <w:bookmarkStart w:name="z903" w:id="886"/>
    <w:p>
      <w:pPr>
        <w:spacing w:after="0"/>
        <w:ind w:left="0"/>
        <w:jc w:val="both"/>
      </w:pPr>
      <w:r>
        <w:rPr>
          <w:rFonts w:ascii="Times New Roman"/>
          <w:b w:val="false"/>
          <w:i w:val="false"/>
          <w:color w:val="000000"/>
          <w:sz w:val="28"/>
        </w:rPr>
        <w:t>
      5) соблюдение проектных систем, проектов и технологических схем разработки и обустройства сооружений.</w:t>
      </w:r>
    </w:p>
    <w:bookmarkEnd w:id="886"/>
    <w:bookmarkStart w:name="z904" w:id="887"/>
    <w:p>
      <w:pPr>
        <w:spacing w:after="0"/>
        <w:ind w:left="0"/>
        <w:jc w:val="both"/>
      </w:pPr>
      <w:r>
        <w:rPr>
          <w:rFonts w:ascii="Times New Roman"/>
          <w:b w:val="false"/>
          <w:i w:val="false"/>
          <w:color w:val="000000"/>
          <w:sz w:val="28"/>
        </w:rPr>
        <w:t>
      175. Частный партнер 1 при возникновении непосредственной угрозы жизни и здоровью работников немедленно приостанавливает работы и обеспечивает транспортировку людей в безопасное место.</w:t>
      </w:r>
    </w:p>
    <w:bookmarkEnd w:id="887"/>
    <w:bookmarkStart w:name="z905" w:id="888"/>
    <w:p>
      <w:pPr>
        <w:spacing w:after="0"/>
        <w:ind w:left="0"/>
        <w:jc w:val="both"/>
      </w:pPr>
      <w:r>
        <w:rPr>
          <w:rFonts w:ascii="Times New Roman"/>
          <w:b w:val="false"/>
          <w:i w:val="false"/>
          <w:color w:val="000000"/>
          <w:sz w:val="28"/>
        </w:rPr>
        <w:t>
      176. При возникновении непосредственной угрозы жизни и здоровью населения частный партнер 1 незамедлительно информирует об этом местные исполнительные органы соответствующей сферы.</w:t>
      </w:r>
    </w:p>
    <w:bookmarkEnd w:id="888"/>
    <w:bookmarkStart w:name="z906" w:id="889"/>
    <w:p>
      <w:pPr>
        <w:spacing w:after="0"/>
        <w:ind w:left="0"/>
        <w:jc w:val="both"/>
      </w:pPr>
      <w:r>
        <w:rPr>
          <w:rFonts w:ascii="Times New Roman"/>
          <w:b w:val="false"/>
          <w:i w:val="false"/>
          <w:color w:val="000000"/>
          <w:sz w:val="28"/>
        </w:rPr>
        <w:t>
      177. При возникновении угрозы жизни и здоровью населения в зоне влияния деятельности по Договору частный партнер 1 приостанавливает работы и не возобновляет их без создания безопасных для здоровья и жизни населения условий и предотвращения возникшей угрозы. При невозможности принятия мер для предотвращения угрозы частный партнер 1 возобновляет работы по Договору только после переселения населения из опасных зон.</w:t>
      </w:r>
    </w:p>
    <w:bookmarkEnd w:id="889"/>
    <w:bookmarkStart w:name="z907" w:id="890"/>
    <w:p>
      <w:pPr>
        <w:spacing w:after="0"/>
        <w:ind w:left="0"/>
        <w:jc w:val="both"/>
      </w:pPr>
      <w:r>
        <w:rPr>
          <w:rFonts w:ascii="Times New Roman"/>
          <w:b w:val="false"/>
          <w:i w:val="false"/>
          <w:color w:val="000000"/>
          <w:sz w:val="28"/>
        </w:rPr>
        <w:t>
      178. Частный партнер 1 возмещает вред, причиненный по его вине здоровью персонала частного партнера 1 в соответствии с законодательством.</w:t>
      </w:r>
    </w:p>
    <w:bookmarkEnd w:id="890"/>
    <w:bookmarkStart w:name="z908" w:id="891"/>
    <w:p>
      <w:pPr>
        <w:spacing w:after="0"/>
        <w:ind w:left="0"/>
        <w:jc w:val="both"/>
      </w:pPr>
      <w:r>
        <w:rPr>
          <w:rFonts w:ascii="Times New Roman"/>
          <w:b w:val="false"/>
          <w:i w:val="false"/>
          <w:color w:val="000000"/>
          <w:sz w:val="28"/>
        </w:rPr>
        <w:t>
      179. Частный партнер 1 разрабатывает программы мероприятий по предотвращению аварий и опасных ситуаций и утверждать их в составе проектных документов.</w:t>
      </w:r>
    </w:p>
    <w:bookmarkEnd w:id="891"/>
    <w:bookmarkStart w:name="z909" w:id="892"/>
    <w:p>
      <w:pPr>
        <w:spacing w:after="0"/>
        <w:ind w:left="0"/>
        <w:jc w:val="both"/>
      </w:pPr>
      <w:r>
        <w:rPr>
          <w:rFonts w:ascii="Times New Roman"/>
          <w:b w:val="false"/>
          <w:i w:val="false"/>
          <w:color w:val="000000"/>
          <w:sz w:val="28"/>
        </w:rPr>
        <w:t>
      180. Частный партнер 1 принимает надлежащие меры по обеспечению соблюдения техники безопасности согласно законодательству и обеспечивает своевременное предоставление отчетности.</w:t>
      </w:r>
    </w:p>
    <w:bookmarkEnd w:id="892"/>
    <w:bookmarkStart w:name="z910" w:id="893"/>
    <w:p>
      <w:pPr>
        <w:spacing w:after="0"/>
        <w:ind w:left="0"/>
        <w:jc w:val="left"/>
      </w:pPr>
      <w:r>
        <w:rPr>
          <w:rFonts w:ascii="Times New Roman"/>
          <w:b/>
          <w:i w:val="false"/>
          <w:color w:val="000000"/>
        </w:rPr>
        <w:t xml:space="preserve"> Глава 36. Уведомления</w:t>
      </w:r>
    </w:p>
    <w:bookmarkEnd w:id="893"/>
    <w:bookmarkStart w:name="z911" w:id="894"/>
    <w:p>
      <w:pPr>
        <w:spacing w:after="0"/>
        <w:ind w:left="0"/>
        <w:jc w:val="both"/>
      </w:pPr>
      <w:r>
        <w:rPr>
          <w:rFonts w:ascii="Times New Roman"/>
          <w:b w:val="false"/>
          <w:i w:val="false"/>
          <w:color w:val="000000"/>
          <w:sz w:val="28"/>
        </w:rPr>
        <w:t>
      181. Все уведомления в рамках Договора составляются в письменной форме на казахском и (или) русском языке.</w:t>
      </w:r>
    </w:p>
    <w:bookmarkEnd w:id="894"/>
    <w:bookmarkStart w:name="z912" w:id="895"/>
    <w:p>
      <w:pPr>
        <w:spacing w:after="0"/>
        <w:ind w:left="0"/>
        <w:jc w:val="both"/>
      </w:pPr>
      <w:r>
        <w:rPr>
          <w:rFonts w:ascii="Times New Roman"/>
          <w:b w:val="false"/>
          <w:i w:val="false"/>
          <w:color w:val="000000"/>
          <w:sz w:val="28"/>
        </w:rPr>
        <w:t>
      182. Любое уведомление считается полученным Стороной, если оно отправлено электронной почтой на адрес получателя с автоматическим подтверждением доставки.</w:t>
      </w:r>
    </w:p>
    <w:bookmarkEnd w:id="895"/>
    <w:bookmarkStart w:name="z913" w:id="896"/>
    <w:p>
      <w:pPr>
        <w:spacing w:after="0"/>
        <w:ind w:left="0"/>
        <w:jc w:val="both"/>
      </w:pPr>
      <w:r>
        <w:rPr>
          <w:rFonts w:ascii="Times New Roman"/>
          <w:b w:val="false"/>
          <w:i w:val="false"/>
          <w:color w:val="000000"/>
          <w:sz w:val="28"/>
        </w:rPr>
        <w:t>
      183. Любое уведомление или сообщение, направляемое государственным партнером частному партнеру 1 и частному партнеру 2 в соответствии с положениями Договора направляется соответственно частному партнеру 1 и частному партнеру 2 и (или) их уполномоченным представителям.</w:t>
      </w:r>
    </w:p>
    <w:bookmarkEnd w:id="896"/>
    <w:bookmarkStart w:name="z914" w:id="897"/>
    <w:p>
      <w:pPr>
        <w:spacing w:after="0"/>
        <w:ind w:left="0"/>
        <w:jc w:val="both"/>
      </w:pPr>
      <w:r>
        <w:rPr>
          <w:rFonts w:ascii="Times New Roman"/>
          <w:b w:val="false"/>
          <w:i w:val="false"/>
          <w:color w:val="000000"/>
          <w:sz w:val="28"/>
        </w:rPr>
        <w:t>
      184. Любое уведомление или сообщение, направляемое частным партнером 1 государственному партнеру в соответствии с положениями Договора, должно быть направлено государственному партнеру и (или) представителю государственного партнера, а также частному партнеру 2.</w:t>
      </w:r>
    </w:p>
    <w:bookmarkEnd w:id="897"/>
    <w:bookmarkStart w:name="z915" w:id="898"/>
    <w:p>
      <w:pPr>
        <w:spacing w:after="0"/>
        <w:ind w:left="0"/>
        <w:jc w:val="both"/>
      </w:pPr>
      <w:r>
        <w:rPr>
          <w:rFonts w:ascii="Times New Roman"/>
          <w:b w:val="false"/>
          <w:i w:val="false"/>
          <w:color w:val="000000"/>
          <w:sz w:val="28"/>
        </w:rPr>
        <w:t>
      185. Государственный партнер и представитель государственного партнера рассматривают любое действие представителя частного партнера 1 в связи с Договором как действие, напрямую одобренное частным партнером 1.</w:t>
      </w:r>
    </w:p>
    <w:bookmarkEnd w:id="898"/>
    <w:bookmarkStart w:name="z916" w:id="899"/>
    <w:p>
      <w:pPr>
        <w:spacing w:after="0"/>
        <w:ind w:left="0"/>
        <w:jc w:val="both"/>
      </w:pPr>
      <w:r>
        <w:rPr>
          <w:rFonts w:ascii="Times New Roman"/>
          <w:b w:val="false"/>
          <w:i w:val="false"/>
          <w:color w:val="000000"/>
          <w:sz w:val="28"/>
        </w:rPr>
        <w:t>
      186. Частный партнер 1 и представитель частного партнера 1 рассматривают любое действие представителя государственного партнера в связи с Договором как действие, напрямую одобренное государственным партнером.</w:t>
      </w:r>
    </w:p>
    <w:bookmarkEnd w:id="899"/>
    <w:bookmarkStart w:name="z917" w:id="900"/>
    <w:p>
      <w:pPr>
        <w:spacing w:after="0"/>
        <w:ind w:left="0"/>
        <w:jc w:val="left"/>
      </w:pPr>
      <w:r>
        <w:rPr>
          <w:rFonts w:ascii="Times New Roman"/>
          <w:b/>
          <w:i w:val="false"/>
          <w:color w:val="000000"/>
        </w:rPr>
        <w:t xml:space="preserve"> Глава 37. Заключительные положения</w:t>
      </w:r>
    </w:p>
    <w:bookmarkEnd w:id="900"/>
    <w:bookmarkStart w:name="z918" w:id="901"/>
    <w:p>
      <w:pPr>
        <w:spacing w:after="0"/>
        <w:ind w:left="0"/>
        <w:jc w:val="both"/>
      </w:pPr>
      <w:r>
        <w:rPr>
          <w:rFonts w:ascii="Times New Roman"/>
          <w:b w:val="false"/>
          <w:i w:val="false"/>
          <w:color w:val="000000"/>
          <w:sz w:val="28"/>
        </w:rPr>
        <w:t>
      187. Все приложения и дополнения к Договору подписываются уполномоченными представителями Сторон.</w:t>
      </w:r>
    </w:p>
    <w:bookmarkEnd w:id="901"/>
    <w:bookmarkStart w:name="z919" w:id="902"/>
    <w:p>
      <w:pPr>
        <w:spacing w:after="0"/>
        <w:ind w:left="0"/>
        <w:jc w:val="both"/>
      </w:pPr>
      <w:r>
        <w:rPr>
          <w:rFonts w:ascii="Times New Roman"/>
          <w:b w:val="false"/>
          <w:i w:val="false"/>
          <w:color w:val="000000"/>
          <w:sz w:val="28"/>
        </w:rPr>
        <w:t>
      188. Любая переписка по Договору направляется по следующим адресам:</w:t>
      </w:r>
    </w:p>
    <w:bookmarkEnd w:id="902"/>
    <w:bookmarkStart w:name="z920" w:id="903"/>
    <w:p>
      <w:pPr>
        <w:spacing w:after="0"/>
        <w:ind w:left="0"/>
        <w:jc w:val="both"/>
      </w:pPr>
      <w:r>
        <w:rPr>
          <w:rFonts w:ascii="Times New Roman"/>
          <w:b w:val="false"/>
          <w:i w:val="false"/>
          <w:color w:val="000000"/>
          <w:sz w:val="28"/>
        </w:rPr>
        <w:t>
      государственный партнер: __________;</w:t>
      </w:r>
    </w:p>
    <w:bookmarkEnd w:id="903"/>
    <w:bookmarkStart w:name="z921" w:id="904"/>
    <w:p>
      <w:pPr>
        <w:spacing w:after="0"/>
        <w:ind w:left="0"/>
        <w:jc w:val="both"/>
      </w:pPr>
      <w:r>
        <w:rPr>
          <w:rFonts w:ascii="Times New Roman"/>
          <w:b w:val="false"/>
          <w:i w:val="false"/>
          <w:color w:val="000000"/>
          <w:sz w:val="28"/>
        </w:rPr>
        <w:t>
      частный партнер 1: __________;</w:t>
      </w:r>
    </w:p>
    <w:bookmarkEnd w:id="904"/>
    <w:bookmarkStart w:name="z922" w:id="905"/>
    <w:p>
      <w:pPr>
        <w:spacing w:after="0"/>
        <w:ind w:left="0"/>
        <w:jc w:val="both"/>
      </w:pPr>
      <w:r>
        <w:rPr>
          <w:rFonts w:ascii="Times New Roman"/>
          <w:b w:val="false"/>
          <w:i w:val="false"/>
          <w:color w:val="000000"/>
          <w:sz w:val="28"/>
        </w:rPr>
        <w:t>
      частный партнер 2: __________.</w:t>
      </w:r>
    </w:p>
    <w:bookmarkEnd w:id="905"/>
    <w:bookmarkStart w:name="z923" w:id="906"/>
    <w:p>
      <w:pPr>
        <w:spacing w:after="0"/>
        <w:ind w:left="0"/>
        <w:jc w:val="both"/>
      </w:pPr>
      <w:r>
        <w:rPr>
          <w:rFonts w:ascii="Times New Roman"/>
          <w:b w:val="false"/>
          <w:i w:val="false"/>
          <w:color w:val="000000"/>
          <w:sz w:val="28"/>
        </w:rPr>
        <w:t>
      Переписка Сторон по Договору, изменяющая условия Договора не имеет юридической силы.</w:t>
      </w:r>
    </w:p>
    <w:bookmarkEnd w:id="906"/>
    <w:bookmarkStart w:name="z924" w:id="907"/>
    <w:p>
      <w:pPr>
        <w:spacing w:after="0"/>
        <w:ind w:left="0"/>
        <w:jc w:val="both"/>
      </w:pPr>
      <w:r>
        <w:rPr>
          <w:rFonts w:ascii="Times New Roman"/>
          <w:b w:val="false"/>
          <w:i w:val="false"/>
          <w:color w:val="000000"/>
          <w:sz w:val="28"/>
        </w:rPr>
        <w:t>
      189. Изменение юридического статуса либо организационно-правовой формы Сторон не прекращает действия Договора, и все права и обязанности переходят к соответствующим правопреемникам, за исключением случаев, когда Стороны изъявят желание расторгнуть Договор, изменить его, либо нормы права требуют его переоформления. При этом Стороны информируют друг друга об изменении правового статуса, места расположения и реквизитов в течение 10 (десяти) рабочих дней в письменной форме.</w:t>
      </w:r>
    </w:p>
    <w:bookmarkEnd w:id="907"/>
    <w:bookmarkStart w:name="z925" w:id="908"/>
    <w:p>
      <w:pPr>
        <w:spacing w:after="0"/>
        <w:ind w:left="0"/>
        <w:jc w:val="both"/>
      </w:pPr>
      <w:r>
        <w:rPr>
          <w:rFonts w:ascii="Times New Roman"/>
          <w:b w:val="false"/>
          <w:i w:val="false"/>
          <w:color w:val="000000"/>
          <w:sz w:val="28"/>
        </w:rPr>
        <w:t>
      190. Договор представляет собой полное соглашение между Сторонами и заменяет собой все ранее существовавшие устные или письменные, выраженные или подразумеваемые договоренности, заявления или соглашения, имеющие какое-либо отношение к предмету Договора.</w:t>
      </w:r>
    </w:p>
    <w:bookmarkEnd w:id="908"/>
    <w:bookmarkStart w:name="z926" w:id="909"/>
    <w:p>
      <w:pPr>
        <w:spacing w:after="0"/>
        <w:ind w:left="0"/>
        <w:jc w:val="both"/>
      </w:pPr>
      <w:r>
        <w:rPr>
          <w:rFonts w:ascii="Times New Roman"/>
          <w:b w:val="false"/>
          <w:i w:val="false"/>
          <w:color w:val="000000"/>
          <w:sz w:val="28"/>
        </w:rPr>
        <w:t>
      191. Ни одна из Сторон не ответственна в отношении каких-либо устных или письменных, выраженных или подразумеваемых договоренностей, заявлений или соглашений, которые не изложены в Договоре.</w:t>
      </w:r>
    </w:p>
    <w:bookmarkEnd w:id="909"/>
    <w:bookmarkStart w:name="z927" w:id="910"/>
    <w:p>
      <w:pPr>
        <w:spacing w:after="0"/>
        <w:ind w:left="0"/>
        <w:jc w:val="both"/>
      </w:pPr>
      <w:r>
        <w:rPr>
          <w:rFonts w:ascii="Times New Roman"/>
          <w:b w:val="false"/>
          <w:i w:val="false"/>
          <w:color w:val="000000"/>
          <w:sz w:val="28"/>
        </w:rPr>
        <w:t>
      192. Каждая из Сторон также признает и соглашается с тем, что при заключении Договора она никаким образом не полагалась и не будет каким-либо образом полагаться на какие-либо устные или письменные, выраженные или подразумеваемые договоренности, заявления или соглашения, которые не изложены в типовом договоре.</w:t>
      </w:r>
    </w:p>
    <w:bookmarkEnd w:id="910"/>
    <w:bookmarkStart w:name="z928" w:id="911"/>
    <w:p>
      <w:pPr>
        <w:spacing w:after="0"/>
        <w:ind w:left="0"/>
        <w:jc w:val="both"/>
      </w:pPr>
      <w:r>
        <w:rPr>
          <w:rFonts w:ascii="Times New Roman"/>
          <w:b w:val="false"/>
          <w:i w:val="false"/>
          <w:color w:val="000000"/>
          <w:sz w:val="28"/>
        </w:rPr>
        <w:t>
      193. Права и средства правовой защиты Сторон по Договору являются дополнительными, но не заменяющими, к каким-либо правам или средствам правовой защиты, предусмотренным применимым правом.</w:t>
      </w:r>
    </w:p>
    <w:bookmarkEnd w:id="911"/>
    <w:bookmarkStart w:name="z929" w:id="912"/>
    <w:p>
      <w:pPr>
        <w:spacing w:after="0"/>
        <w:ind w:left="0"/>
        <w:jc w:val="both"/>
      </w:pPr>
      <w:r>
        <w:rPr>
          <w:rFonts w:ascii="Times New Roman"/>
          <w:b w:val="false"/>
          <w:i w:val="false"/>
          <w:color w:val="000000"/>
          <w:sz w:val="28"/>
        </w:rPr>
        <w:t>
      194. Все акты, оформляемые в соответствии с Договором или с законодательством, в обязательном порядке составляются в четырех оригинальных экземплярах, по два экземпляра на казахском и (или) русском языках для каждой Стороны.</w:t>
      </w:r>
    </w:p>
    <w:bookmarkEnd w:id="912"/>
    <w:bookmarkStart w:name="z930" w:id="913"/>
    <w:p>
      <w:pPr>
        <w:spacing w:after="0"/>
        <w:ind w:left="0"/>
        <w:jc w:val="both"/>
      </w:pPr>
      <w:r>
        <w:rPr>
          <w:rFonts w:ascii="Times New Roman"/>
          <w:b w:val="false"/>
          <w:i w:val="false"/>
          <w:color w:val="000000"/>
          <w:sz w:val="28"/>
        </w:rPr>
        <w:t>
      195. Все приложения и дополнительные соглашения к Договору имеют юридическую силу в период срока действия Договора и подписываются уполномоченными представителями Сторон.</w:t>
      </w:r>
    </w:p>
    <w:bookmarkEnd w:id="913"/>
    <w:bookmarkStart w:name="z931" w:id="914"/>
    <w:p>
      <w:pPr>
        <w:spacing w:after="0"/>
        <w:ind w:left="0"/>
        <w:jc w:val="left"/>
      </w:pPr>
      <w:r>
        <w:rPr>
          <w:rFonts w:ascii="Times New Roman"/>
          <w:b/>
          <w:i w:val="false"/>
          <w:color w:val="000000"/>
        </w:rPr>
        <w:t xml:space="preserve"> Глава 38. Адреса и реквизиты сторон</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4" w:id="915"/>
    <w:p>
      <w:pPr>
        <w:spacing w:after="0"/>
        <w:ind w:left="0"/>
        <w:jc w:val="left"/>
      </w:pPr>
      <w:r>
        <w:rPr>
          <w:rFonts w:ascii="Times New Roman"/>
          <w:b/>
          <w:i w:val="false"/>
          <w:color w:val="000000"/>
        </w:rPr>
        <w:t xml:space="preserve"> Описание объекта ГЧП</w:t>
      </w:r>
    </w:p>
    <w:bookmarkEnd w:id="915"/>
    <w:bookmarkStart w:name="z935" w:id="916"/>
    <w:p>
      <w:pPr>
        <w:spacing w:after="0"/>
        <w:ind w:left="0"/>
        <w:jc w:val="both"/>
      </w:pPr>
      <w:r>
        <w:rPr>
          <w:rFonts w:ascii="Times New Roman"/>
          <w:b w:val="false"/>
          <w:i w:val="false"/>
          <w:color w:val="000000"/>
          <w:sz w:val="28"/>
        </w:rPr>
        <w:t>
      Объектом ГЧП является школа на ___ мест в __________ (указать наименование и местонахождение населенного пункта).</w:t>
      </w:r>
    </w:p>
    <w:bookmarkEnd w:id="916"/>
    <w:p>
      <w:pPr>
        <w:spacing w:after="0"/>
        <w:ind w:left="0"/>
        <w:jc w:val="both"/>
      </w:pPr>
      <w:bookmarkStart w:name="z936" w:id="917"/>
      <w:r>
        <w:rPr>
          <w:rFonts w:ascii="Times New Roman"/>
          <w:b w:val="false"/>
          <w:i w:val="false"/>
          <w:color w:val="000000"/>
          <w:sz w:val="28"/>
        </w:rPr>
        <w:t>
      Площадка под строительство школы на ___ мест выбрана в увязке с прилегающей территорией в соответствии с требованиями</w:t>
      </w:r>
    </w:p>
    <w:bookmarkEnd w:id="917"/>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(указать нормативные правовые акты соответствующей отрасли и/или нормативно-техническую документацию).</w:t>
      </w:r>
    </w:p>
    <w:bookmarkStart w:name="z937" w:id="918"/>
    <w:p>
      <w:pPr>
        <w:spacing w:after="0"/>
        <w:ind w:left="0"/>
        <w:jc w:val="both"/>
      </w:pPr>
      <w:r>
        <w:rPr>
          <w:rFonts w:ascii="Times New Roman"/>
          <w:b w:val="false"/>
          <w:i w:val="false"/>
          <w:color w:val="000000"/>
          <w:sz w:val="28"/>
        </w:rPr>
        <w:t>
      Основные технико-экономические показатели:</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(отопление, вентиляция, горячее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919"/>
    <w:p>
      <w:pPr>
        <w:spacing w:after="0"/>
        <w:ind w:left="0"/>
        <w:jc w:val="left"/>
      </w:pPr>
      <w:r>
        <w:rPr>
          <w:rFonts w:ascii="Times New Roman"/>
          <w:b/>
          <w:i w:val="false"/>
          <w:color w:val="000000"/>
        </w:rPr>
        <w:t xml:space="preserve"> Описание объекта ГЧП (указать экспликацию помещений)</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 w:id="920"/>
    <w:p>
      <w:pPr>
        <w:spacing w:after="0"/>
        <w:ind w:left="0"/>
        <w:jc w:val="left"/>
      </w:pPr>
      <w:r>
        <w:rPr>
          <w:rFonts w:ascii="Times New Roman"/>
          <w:b/>
          <w:i w:val="false"/>
          <w:color w:val="000000"/>
        </w:rPr>
        <w:t xml:space="preserve"> График осуществления проекта ГЧП*</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условия договора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 (двух) месяцев с даты регистрации договора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строительства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20___-20___ гг. (___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ГЧП частным партнером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20___-20___ (___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доведения объекта ГЧП до установленных Договором технико-экономических показателей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 месяцев со дня финансового закрытия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начала реализации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 месяцев со дня введения объекта ГЧП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r>
    </w:tbl>
    <w:bookmarkStart w:name="z942" w:id="921"/>
    <w:p>
      <w:pPr>
        <w:spacing w:after="0"/>
        <w:ind w:left="0"/>
        <w:jc w:val="both"/>
      </w:pPr>
      <w:r>
        <w:rPr>
          <w:rFonts w:ascii="Times New Roman"/>
          <w:b w:val="false"/>
          <w:i w:val="false"/>
          <w:color w:val="000000"/>
          <w:sz w:val="28"/>
        </w:rPr>
        <w:t>
      *Примечание: внесение изменений и дополнений в График осуществления проекта ГЧП согласовывается с государственным партнером.</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922"/>
    <w:p>
      <w:pPr>
        <w:spacing w:after="0"/>
        <w:ind w:left="0"/>
        <w:jc w:val="left"/>
      </w:pPr>
      <w:r>
        <w:rPr>
          <w:rFonts w:ascii="Times New Roman"/>
          <w:b/>
          <w:i w:val="false"/>
          <w:color w:val="000000"/>
        </w:rPr>
        <w:t xml:space="preserve"> Финансово-экономический план</w:t>
      </w:r>
    </w:p>
    <w:bookmarkEnd w:id="922"/>
    <w:bookmarkStart w:name="z946" w:id="923"/>
    <w:p>
      <w:pPr>
        <w:spacing w:after="0"/>
        <w:ind w:left="0"/>
        <w:jc w:val="both"/>
      </w:pPr>
      <w:r>
        <w:rPr>
          <w:rFonts w:ascii="Times New Roman"/>
          <w:b w:val="false"/>
          <w:i w:val="false"/>
          <w:color w:val="000000"/>
          <w:sz w:val="28"/>
        </w:rPr>
        <w:t>
      Всего для функционирования школы будет привлечено ___ сотрудника.</w:t>
      </w:r>
    </w:p>
    <w:bookmarkEnd w:id="923"/>
    <w:bookmarkStart w:name="z947" w:id="924"/>
    <w:p>
      <w:pPr>
        <w:spacing w:after="0"/>
        <w:ind w:left="0"/>
        <w:jc w:val="both"/>
      </w:pPr>
      <w:r>
        <w:rPr>
          <w:rFonts w:ascii="Times New Roman"/>
          <w:b w:val="false"/>
          <w:i w:val="false"/>
          <w:color w:val="000000"/>
          <w:sz w:val="28"/>
        </w:rPr>
        <w:t>
      Количество штатных единиц для школы, человек</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 управленческий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Разнорабочий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925"/>
    <w:p>
      <w:pPr>
        <w:spacing w:after="0"/>
        <w:ind w:left="0"/>
        <w:jc w:val="both"/>
      </w:pPr>
      <w:r>
        <w:rPr>
          <w:rFonts w:ascii="Times New Roman"/>
          <w:b w:val="false"/>
          <w:i w:val="false"/>
          <w:color w:val="000000"/>
          <w:sz w:val="28"/>
        </w:rPr>
        <w:t>
      Проектом планируется создание частным партнером 1 управляющей компании на весь период проекта ГЧП для управления проектом на этапах строительства и эксплуатации в количестве ___ человек.</w:t>
      </w:r>
    </w:p>
    <w:bookmarkEnd w:id="925"/>
    <w:bookmarkStart w:name="z949" w:id="926"/>
    <w:p>
      <w:pPr>
        <w:spacing w:after="0"/>
        <w:ind w:left="0"/>
        <w:jc w:val="both"/>
      </w:pPr>
      <w:r>
        <w:rPr>
          <w:rFonts w:ascii="Times New Roman"/>
          <w:b w:val="false"/>
          <w:i w:val="false"/>
          <w:color w:val="000000"/>
          <w:sz w:val="28"/>
        </w:rPr>
        <w:t>
      Финансово-экономические показатели реализации проекта ГЧП:</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строительно-монтажные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получение лицензий, патентов, разрешений и документов, предусмотренных в соответствии с действующим законодательством до дня введения объекта ГЧП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управление компанией в период создания (строительства) объекта ГЧП, включая технические и административные расходы в пределах нормативных значений в период создания объекта ГЧП, согласно Единому тарифно-квалификационному справочнику работ и профессий рабочих (ЕТКС) и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начисляемых вознаграждений по привлекаемым краткосрочным и долгосрочным займам, рассчитываемые по рыночной ставке вознаграждения.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все виды страхования, связанные с созданием объекта ГЧП согласно рыночным ценам на услуги страхования по результатам обследования рынка страховых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начисляемая в период строительства на основные средства и нематериальные активы, используемые непосредственно в создании (строительстве) нового объекта в пределах норм, предусмотренных налоговым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показатели проекта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приведенная стоимость проекта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привлечения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частного партнера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 частного партнера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927"/>
    <w:p>
      <w:pPr>
        <w:spacing w:after="0"/>
        <w:ind w:left="0"/>
        <w:jc w:val="both"/>
      </w:pPr>
      <w:r>
        <w:rPr>
          <w:rFonts w:ascii="Times New Roman"/>
          <w:b w:val="false"/>
          <w:i w:val="false"/>
          <w:color w:val="000000"/>
          <w:sz w:val="28"/>
        </w:rPr>
        <w:t>
      * все расходы принимаются за период создания (строительства) объекта ГЧП</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3" w:id="928"/>
    <w:p>
      <w:pPr>
        <w:spacing w:after="0"/>
        <w:ind w:left="0"/>
        <w:jc w:val="left"/>
      </w:pPr>
      <w:r>
        <w:rPr>
          <w:rFonts w:ascii="Times New Roman"/>
          <w:b/>
          <w:i w:val="false"/>
          <w:color w:val="000000"/>
        </w:rPr>
        <w:t xml:space="preserve"> Описание земельного участка</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временного безвозмездного землепользования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 "___"_________, 20__г.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безвозмездного землепользования земельным участком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6" w:id="929"/>
    <w:p>
      <w:pPr>
        <w:spacing w:after="0"/>
        <w:ind w:left="0"/>
        <w:jc w:val="left"/>
      </w:pPr>
      <w:r>
        <w:rPr>
          <w:rFonts w:ascii="Times New Roman"/>
          <w:b/>
          <w:i w:val="false"/>
          <w:color w:val="000000"/>
        </w:rPr>
        <w:t xml:space="preserve"> Источники проекта ГЧП и график финансирования ГЧП</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ГЧП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частного партнера 1 - ___ % от стоимости объекта ГЧП.</w:t>
            </w:r>
          </w:p>
          <w:p>
            <w:pPr>
              <w:spacing w:after="20"/>
              <w:ind w:left="20"/>
              <w:jc w:val="both"/>
            </w:pPr>
            <w:r>
              <w:rPr>
                <w:rFonts w:ascii="Times New Roman"/>
                <w:b w:val="false"/>
                <w:i w:val="false"/>
                <w:color w:val="000000"/>
                <w:sz w:val="20"/>
              </w:rPr>
              <w:t>Заемные средства - ___ % от стоимости создания объекта ГЧП.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сроком на ___ лет</w:t>
            </w:r>
          </w:p>
          <w:p>
            <w:pPr>
              <w:spacing w:after="20"/>
              <w:ind w:left="20"/>
              <w:jc w:val="both"/>
            </w:pPr>
            <w:r>
              <w:rPr>
                <w:rFonts w:ascii="Times New Roman"/>
                <w:b w:val="false"/>
                <w:i w:val="false"/>
                <w:color w:val="000000"/>
                <w:sz w:val="20"/>
              </w:rPr>
              <w:t>льготный период (в период строительства) - ___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bl>
    <w:bookmarkStart w:name="z958" w:id="930"/>
    <w:p>
      <w:pPr>
        <w:spacing w:after="0"/>
        <w:ind w:left="0"/>
        <w:jc w:val="left"/>
      </w:pPr>
      <w:r>
        <w:rPr>
          <w:rFonts w:ascii="Times New Roman"/>
          <w:b/>
          <w:i w:val="false"/>
          <w:color w:val="000000"/>
        </w:rPr>
        <w:t xml:space="preserve"> Требования к состоянию объекта ГЧП в случае досрочного расторжения после дня введения объекта ГЧП в эксплуатацию</w:t>
      </w:r>
    </w:p>
    <w:bookmarkEnd w:id="930"/>
    <w:bookmarkStart w:name="z959" w:id="931"/>
    <w:p>
      <w:pPr>
        <w:spacing w:after="0"/>
        <w:ind w:left="0"/>
        <w:jc w:val="both"/>
      </w:pPr>
      <w:r>
        <w:rPr>
          <w:rFonts w:ascii="Times New Roman"/>
          <w:b w:val="false"/>
          <w:i w:val="false"/>
          <w:color w:val="000000"/>
          <w:sz w:val="28"/>
        </w:rPr>
        <w:t>
      1. В случае досрочного прекращения Договора в согласованный сторонами срок, но не более 1 (одного) месяца до наступления такого случая, стороны обеспечивают создание комиссии по оценке состояния объекта ГЧП.</w:t>
      </w:r>
    </w:p>
    <w:bookmarkEnd w:id="931"/>
    <w:bookmarkStart w:name="z960" w:id="932"/>
    <w:p>
      <w:pPr>
        <w:spacing w:after="0"/>
        <w:ind w:left="0"/>
        <w:jc w:val="both"/>
      </w:pPr>
      <w:r>
        <w:rPr>
          <w:rFonts w:ascii="Times New Roman"/>
          <w:b w:val="false"/>
          <w:i w:val="false"/>
          <w:color w:val="000000"/>
          <w:sz w:val="28"/>
        </w:rPr>
        <w:t>
      2. В состав комиссии входят уполномоченные представители от частного партнера 1, частного партнера 2 и государственного партнера. Стороны привлекают к участию в работе комиссии экспертов.</w:t>
      </w:r>
    </w:p>
    <w:bookmarkEnd w:id="932"/>
    <w:bookmarkStart w:name="z961" w:id="933"/>
    <w:p>
      <w:pPr>
        <w:spacing w:after="0"/>
        <w:ind w:left="0"/>
        <w:jc w:val="both"/>
      </w:pPr>
      <w:r>
        <w:rPr>
          <w:rFonts w:ascii="Times New Roman"/>
          <w:b w:val="false"/>
          <w:i w:val="false"/>
          <w:color w:val="000000"/>
          <w:sz w:val="28"/>
        </w:rPr>
        <w:t xml:space="preserve">
      3. В случае обнаружения в объекте ГЧП каких-либо дефектов или недостатков, делающих невозможным дальнейшую эксплуатацию передаваемого имущества по причинам ненадлежащего выполнения частным партнером 1 его обязательств, частный партнер 1 обязуется по письменному требованию государственного партнера, уплатить гарантию на техническое обслуживание, достаточную для того, чтобы привести объект ГЧП в состояние, пригодное для его дальнейшей эксплуатации. Размер гарантии на техническое обслуживание и сроки ее уплаты устанавливаются сторонами. </w:t>
      </w:r>
    </w:p>
    <w:bookmarkEnd w:id="933"/>
    <w:bookmarkStart w:name="z962" w:id="934"/>
    <w:p>
      <w:pPr>
        <w:spacing w:after="0"/>
        <w:ind w:left="0"/>
        <w:jc w:val="both"/>
      </w:pPr>
      <w:r>
        <w:rPr>
          <w:rFonts w:ascii="Times New Roman"/>
          <w:b w:val="false"/>
          <w:i w:val="false"/>
          <w:color w:val="000000"/>
          <w:sz w:val="28"/>
        </w:rPr>
        <w:t>
      4. К объекту ГЧП предъявляются требования пригодности для эксплуатации согласно его профилю и отсутствие обременений правами третьих лиц.</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bl>
    <w:bookmarkStart w:name="z964" w:id="935"/>
    <w:p>
      <w:pPr>
        <w:spacing w:after="0"/>
        <w:ind w:left="0"/>
        <w:jc w:val="left"/>
      </w:pPr>
      <w:r>
        <w:rPr>
          <w:rFonts w:ascii="Times New Roman"/>
          <w:b/>
          <w:i w:val="false"/>
          <w:color w:val="000000"/>
        </w:rPr>
        <w:t xml:space="preserve"> Расчет дефектных очков нарушения индикаторов качества предоставляемых услуг и критериев эксплуатации объекта ГЧП</w:t>
      </w:r>
    </w:p>
    <w:bookmarkEnd w:id="935"/>
    <w:bookmarkStart w:name="z965" w:id="936"/>
    <w:p>
      <w:pPr>
        <w:spacing w:after="0"/>
        <w:ind w:left="0"/>
        <w:jc w:val="both"/>
      </w:pPr>
      <w:r>
        <w:rPr>
          <w:rFonts w:ascii="Times New Roman"/>
          <w:b w:val="false"/>
          <w:i w:val="false"/>
          <w:color w:val="000000"/>
          <w:sz w:val="28"/>
        </w:rPr>
        <w:t>
      1. Отчет</w:t>
      </w:r>
    </w:p>
    <w:bookmarkEnd w:id="936"/>
    <w:bookmarkStart w:name="z966" w:id="937"/>
    <w:p>
      <w:pPr>
        <w:spacing w:after="0"/>
        <w:ind w:left="0"/>
        <w:jc w:val="both"/>
      </w:pPr>
      <w:r>
        <w:rPr>
          <w:rFonts w:ascii="Times New Roman"/>
          <w:b w:val="false"/>
          <w:i w:val="false"/>
          <w:color w:val="000000"/>
          <w:sz w:val="28"/>
        </w:rPr>
        <w:t>
      1) частный партнер 1 ежеквартально/ежегодно письменно направляет отчет сопроводительным письмом государственному партнеру о наличии/отсутствии любого дефекта или иного нарушения в соответствии с пунктом 2 (дефектные очки) настоящего приложения;</w:t>
      </w:r>
    </w:p>
    <w:bookmarkEnd w:id="937"/>
    <w:bookmarkStart w:name="z967" w:id="938"/>
    <w:p>
      <w:pPr>
        <w:spacing w:after="0"/>
        <w:ind w:left="0"/>
        <w:jc w:val="both"/>
      </w:pPr>
      <w:r>
        <w:rPr>
          <w:rFonts w:ascii="Times New Roman"/>
          <w:b w:val="false"/>
          <w:i w:val="false"/>
          <w:color w:val="000000"/>
          <w:sz w:val="28"/>
        </w:rPr>
        <w:t>
      2) отчет содержит достаточно подробное описание дефекта или иного нарушения и соответствующий срок устранения нарушения;</w:t>
      </w:r>
    </w:p>
    <w:bookmarkEnd w:id="938"/>
    <w:bookmarkStart w:name="z968" w:id="939"/>
    <w:p>
      <w:pPr>
        <w:spacing w:after="0"/>
        <w:ind w:left="0"/>
        <w:jc w:val="both"/>
      </w:pPr>
      <w:r>
        <w:rPr>
          <w:rFonts w:ascii="Times New Roman"/>
          <w:b w:val="false"/>
          <w:i w:val="false"/>
          <w:color w:val="000000"/>
          <w:sz w:val="28"/>
        </w:rPr>
        <w:t>
      3) государственный партнер по истечению 10 (десяти) календарных дней со дня получения отчета направляет уведомление частному партнеру 1 о подтверждении наличия/отсутствия дефектов. Достоверность отчета проверяется представителем государственного партнера;</w:t>
      </w:r>
    </w:p>
    <w:bookmarkEnd w:id="939"/>
    <w:bookmarkStart w:name="z969" w:id="940"/>
    <w:p>
      <w:pPr>
        <w:spacing w:after="0"/>
        <w:ind w:left="0"/>
        <w:jc w:val="both"/>
      </w:pPr>
      <w:r>
        <w:rPr>
          <w:rFonts w:ascii="Times New Roman"/>
          <w:b w:val="false"/>
          <w:i w:val="false"/>
          <w:color w:val="000000"/>
          <w:sz w:val="28"/>
        </w:rPr>
        <w:t>
      4) частный партнер 1 устраняет или не допускает выявленные дефекты по итогам следующего периода отчета;</w:t>
      </w:r>
    </w:p>
    <w:bookmarkEnd w:id="940"/>
    <w:bookmarkStart w:name="z970" w:id="941"/>
    <w:p>
      <w:pPr>
        <w:spacing w:after="0"/>
        <w:ind w:left="0"/>
        <w:jc w:val="both"/>
      </w:pPr>
      <w:r>
        <w:rPr>
          <w:rFonts w:ascii="Times New Roman"/>
          <w:b w:val="false"/>
          <w:i w:val="false"/>
          <w:color w:val="000000"/>
          <w:sz w:val="28"/>
        </w:rPr>
        <w:t>
      5) в случае не устранения или допущения выявленных дефектов по итогам следующего периода отчета государственный партнер начисляет дефектные очки и уведомляет об этом частного партнера 1.</w:t>
      </w:r>
    </w:p>
    <w:bookmarkEnd w:id="941"/>
    <w:bookmarkStart w:name="z971" w:id="942"/>
    <w:p>
      <w:pPr>
        <w:spacing w:after="0"/>
        <w:ind w:left="0"/>
        <w:jc w:val="both"/>
      </w:pPr>
      <w:r>
        <w:rPr>
          <w:rFonts w:ascii="Times New Roman"/>
          <w:b w:val="false"/>
          <w:i w:val="false"/>
          <w:color w:val="000000"/>
          <w:sz w:val="28"/>
        </w:rPr>
        <w:t>
      2. Дефектные очки</w:t>
      </w:r>
    </w:p>
    <w:bookmarkEnd w:id="942"/>
    <w:bookmarkStart w:name="z972" w:id="943"/>
    <w:p>
      <w:pPr>
        <w:spacing w:after="0"/>
        <w:ind w:left="0"/>
        <w:jc w:val="both"/>
      </w:pPr>
      <w:r>
        <w:rPr>
          <w:rFonts w:ascii="Times New Roman"/>
          <w:b w:val="false"/>
          <w:i w:val="false"/>
          <w:color w:val="000000"/>
          <w:sz w:val="28"/>
        </w:rPr>
        <w:t>
      1) если частный партнер 1 по итогам следующего периода отчета не устранил выявленные дефекты, государственный партнер начисляет дефектные очки;</w:t>
      </w:r>
    </w:p>
    <w:bookmarkEnd w:id="943"/>
    <w:bookmarkStart w:name="z973" w:id="944"/>
    <w:p>
      <w:pPr>
        <w:spacing w:after="0"/>
        <w:ind w:left="0"/>
        <w:jc w:val="both"/>
      </w:pPr>
      <w:r>
        <w:rPr>
          <w:rFonts w:ascii="Times New Roman"/>
          <w:b w:val="false"/>
          <w:i w:val="false"/>
          <w:color w:val="000000"/>
          <w:sz w:val="28"/>
        </w:rPr>
        <w:t>
      2) при обнаружении незначительного дефекта, сумма штрафных санкций за такой дефект составит 5 (пять) дефектных очков;</w:t>
      </w:r>
    </w:p>
    <w:bookmarkEnd w:id="944"/>
    <w:bookmarkStart w:name="z974" w:id="945"/>
    <w:p>
      <w:pPr>
        <w:spacing w:after="0"/>
        <w:ind w:left="0"/>
        <w:jc w:val="both"/>
      </w:pPr>
      <w:r>
        <w:rPr>
          <w:rFonts w:ascii="Times New Roman"/>
          <w:b w:val="false"/>
          <w:i w:val="false"/>
          <w:color w:val="000000"/>
          <w:sz w:val="28"/>
        </w:rPr>
        <w:t>
      3) при обнаружении существенного дефекта, сумма штрафных санкций за такой дефект составит 10 (десять) дефектных очков;</w:t>
      </w:r>
    </w:p>
    <w:bookmarkEnd w:id="945"/>
    <w:bookmarkStart w:name="z975" w:id="946"/>
    <w:p>
      <w:pPr>
        <w:spacing w:after="0"/>
        <w:ind w:left="0"/>
        <w:jc w:val="both"/>
      </w:pPr>
      <w:r>
        <w:rPr>
          <w:rFonts w:ascii="Times New Roman"/>
          <w:b w:val="false"/>
          <w:i w:val="false"/>
          <w:color w:val="000000"/>
          <w:sz w:val="28"/>
        </w:rPr>
        <w:t>
      4) при обнаружении опасного дефекта, сумма штрафных санкций за такой дефект составит 15 (пятнадцать) дефектных очков;</w:t>
      </w:r>
    </w:p>
    <w:bookmarkEnd w:id="946"/>
    <w:bookmarkStart w:name="z976" w:id="947"/>
    <w:p>
      <w:pPr>
        <w:spacing w:after="0"/>
        <w:ind w:left="0"/>
        <w:jc w:val="both"/>
      </w:pPr>
      <w:r>
        <w:rPr>
          <w:rFonts w:ascii="Times New Roman"/>
          <w:b w:val="false"/>
          <w:i w:val="false"/>
          <w:color w:val="000000"/>
          <w:sz w:val="28"/>
        </w:rPr>
        <w:t>
      5) количество дефектных очков представляет собой максимальное количество, оплачиваемое в отношении одного нарушения;</w:t>
      </w:r>
    </w:p>
    <w:bookmarkEnd w:id="947"/>
    <w:bookmarkStart w:name="z977" w:id="948"/>
    <w:p>
      <w:pPr>
        <w:spacing w:after="0"/>
        <w:ind w:left="0"/>
        <w:jc w:val="both"/>
      </w:pPr>
      <w:r>
        <w:rPr>
          <w:rFonts w:ascii="Times New Roman"/>
          <w:b w:val="false"/>
          <w:i w:val="false"/>
          <w:color w:val="000000"/>
          <w:sz w:val="28"/>
        </w:rPr>
        <w:t>
      6) дефектные очки будут начисляться путем сложения всех начисленных дефектных очков с указанием соответствующих деталей в отчете;</w:t>
      </w:r>
    </w:p>
    <w:bookmarkEnd w:id="948"/>
    <w:bookmarkStart w:name="z978" w:id="949"/>
    <w:p>
      <w:pPr>
        <w:spacing w:after="0"/>
        <w:ind w:left="0"/>
        <w:jc w:val="both"/>
      </w:pPr>
      <w:r>
        <w:rPr>
          <w:rFonts w:ascii="Times New Roman"/>
          <w:b w:val="false"/>
          <w:i w:val="false"/>
          <w:color w:val="000000"/>
          <w:sz w:val="28"/>
        </w:rPr>
        <w:t>
      7) частный партнер 1 может оспорить уведомление о начислении дефектных очков или количество соответствующих дефектных очков, направив государственному партнеру мотивированное возражение в течение 10 (десяти) календарных дней после получения подобного уведомления;</w:t>
      </w:r>
    </w:p>
    <w:bookmarkEnd w:id="949"/>
    <w:bookmarkStart w:name="z979" w:id="950"/>
    <w:p>
      <w:pPr>
        <w:spacing w:after="0"/>
        <w:ind w:left="0"/>
        <w:jc w:val="both"/>
      </w:pPr>
      <w:r>
        <w:rPr>
          <w:rFonts w:ascii="Times New Roman"/>
          <w:b w:val="false"/>
          <w:i w:val="false"/>
          <w:color w:val="000000"/>
          <w:sz w:val="28"/>
        </w:rPr>
        <w:t>
      8) если государственный партнер и частный партнер 1 не приходят к соглашению по любому такому вопросу в течение 10 (десяти) календарных дней с даты такого возражения со стороны частного партнера 1, любая из сторон может воспользоваться порядком разрешения споров.</w:t>
      </w:r>
    </w:p>
    <w:bookmarkEnd w:id="950"/>
    <w:bookmarkStart w:name="z980" w:id="951"/>
    <w:p>
      <w:pPr>
        <w:spacing w:after="0"/>
        <w:ind w:left="0"/>
        <w:jc w:val="left"/>
      </w:pPr>
      <w:r>
        <w:rPr>
          <w:rFonts w:ascii="Times New Roman"/>
          <w:b/>
          <w:i w:val="false"/>
          <w:color w:val="000000"/>
        </w:rPr>
        <w:t xml:space="preserve"> Индикаторы качества услуг</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дефекта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объекте ГЧП налажен учет проверок качества оказания услуг, имеется книга (журнал) регистрации жалоб на качество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частным партнером 1 обязательств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книги жалоб с печатью администрации объекта ГЧП (страницы пронумеровываются и прошнуровываются)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нарушения санитарных, норм и требований к содержанию объекта ГЧП со стороны соответствующих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соответствующих служб представленный частным партнером 1 вместе с отчетом об исполнении обязательств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2 (двух) фактов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текущего ремонта объекта ГЧП частным партнером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соответствующих служб представленный частным партнером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1 (одного) факта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неоснащение материально-технического фонда объекта ГЧП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соответствующих служб представленный частным партнером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1 (одного) факта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наличия дефектов либо нарушений при эксплуатации объекта ГЧП со стороны соответствующих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соответствующих служб представленный частным партнером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2 (двух) фактов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r>
    </w:tbl>
    <w:bookmarkStart w:name="z981" w:id="952"/>
    <w:p>
      <w:pPr>
        <w:spacing w:after="0"/>
        <w:ind w:left="0"/>
        <w:jc w:val="left"/>
      </w:pPr>
      <w:r>
        <w:rPr>
          <w:rFonts w:ascii="Times New Roman"/>
          <w:b/>
          <w:i w:val="false"/>
          <w:color w:val="000000"/>
        </w:rPr>
        <w:t xml:space="preserve"> Дефектные очки</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дефектных 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представления отчета о наличии/отсутствии любого дефекта или иного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дефектных очков за каждый день просрочки, за каждый не представленный отчет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допуске государственного партнера либо уполномоченных органов на объект государственно-частного партнерства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дефектных очков в день за каждый день не предоставления допуска или воспрепятствования деятельности представителей уполномоченных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намеренное предоставление частным партнером 1 недостоверной информации государственному партнеру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дефектных очков за каждый выявленный случай предоставления недостоверной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выполнение текущего ремонта в соответствующий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дефектных очков за каждый выявленный случай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bl>
    <w:bookmarkStart w:name="z983" w:id="953"/>
    <w:p>
      <w:pPr>
        <w:spacing w:after="0"/>
        <w:ind w:left="0"/>
        <w:jc w:val="left"/>
      </w:pPr>
      <w:r>
        <w:rPr>
          <w:rFonts w:ascii="Times New Roman"/>
          <w:b/>
          <w:i w:val="false"/>
          <w:color w:val="000000"/>
        </w:rPr>
        <w:t xml:space="preserve"> Распределение рисков между государственным партнером, частным партнером 1 и частным партнером 2</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риска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снижению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государственного партнера до начала строительных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добросовестно соблюдает условия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частного партнера 1 до начала строительных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добросовестно соблюдает условия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частного партнера 1 или частного партнера 2 от заключения договора консорциума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 нового частного партнера 1 или частного партнера 2 и его замена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привлечение или несвоевременное привлечение финансовых средств для создания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частному партнеру 1 необходимо заключить соглашение с банком о выделении необходимого размера финансирования для реализации проекта ГЧП (в случае необходимости)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подведение инженерных коммуникаций в зоне постройки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обеспечивает своевременное подведение всех инженерных коммуникаций к участку для строительства объекта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прочих документов на строительство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содействует частному партнеру 1 по скорейшему получению всех разрешительных документов на строительство объекта ГЧП.</w:t>
            </w:r>
          </w:p>
          <w:p>
            <w:pPr>
              <w:spacing w:after="20"/>
              <w:ind w:left="20"/>
              <w:jc w:val="both"/>
            </w:pPr>
            <w:r>
              <w:rPr>
                <w:rFonts w:ascii="Times New Roman"/>
                <w:b w:val="false"/>
                <w:i w:val="false"/>
                <w:color w:val="000000"/>
                <w:sz w:val="20"/>
              </w:rPr>
              <w:t>Частный партнер 1 предварительно ознакамливается с пакетом документации, требуемым соответствующим государственным органом, для получения разрешительных документов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строительства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государственного партнера или частного партнера 1 после начала строительных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и частный партнер 1:</w:t>
            </w:r>
          </w:p>
          <w:p>
            <w:pPr>
              <w:spacing w:after="20"/>
              <w:ind w:left="20"/>
              <w:jc w:val="both"/>
            </w:pPr>
            <w:r>
              <w:rPr>
                <w:rFonts w:ascii="Times New Roman"/>
                <w:b w:val="false"/>
                <w:i w:val="false"/>
                <w:color w:val="000000"/>
                <w:sz w:val="20"/>
              </w:rPr>
              <w:t>1) проводят встречи по решению возникших проблем;</w:t>
            </w:r>
          </w:p>
          <w:p>
            <w:pPr>
              <w:spacing w:after="20"/>
              <w:ind w:left="20"/>
              <w:jc w:val="both"/>
            </w:pPr>
            <w:r>
              <w:rPr>
                <w:rFonts w:ascii="Times New Roman"/>
                <w:b w:val="false"/>
                <w:i w:val="false"/>
                <w:color w:val="000000"/>
                <w:sz w:val="20"/>
              </w:rPr>
              <w:t>2) добросовестно соблюдают все условия в соответствии с Договором и ПСД;</w:t>
            </w:r>
          </w:p>
          <w:p>
            <w:pPr>
              <w:spacing w:after="20"/>
              <w:ind w:left="20"/>
              <w:jc w:val="both"/>
            </w:pPr>
            <w:r>
              <w:rPr>
                <w:rFonts w:ascii="Times New Roman"/>
                <w:b w:val="false"/>
                <w:i w:val="false"/>
                <w:color w:val="000000"/>
                <w:sz w:val="20"/>
              </w:rPr>
              <w:t xml:space="preserve">3) проводят замену стороны в Договоре.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строительства (рост цен на строительные материалы, транспортировку, цен на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частным партнером 1 своих денежных потоков, а также поставок необходимых товаров, работ и услуг, с учетом возможного изменения конъюнктуры цен на соответствующих рынках.</w:t>
            </w:r>
          </w:p>
          <w:p>
            <w:pPr>
              <w:spacing w:after="20"/>
              <w:ind w:left="20"/>
              <w:jc w:val="both"/>
            </w:pPr>
            <w:r>
              <w:rPr>
                <w:rFonts w:ascii="Times New Roman"/>
                <w:b w:val="false"/>
                <w:i w:val="false"/>
                <w:color w:val="000000"/>
                <w:sz w:val="20"/>
              </w:rPr>
              <w:t>Привлечение подрядчика с положительным имиджем, опытом работы в строительстве, наличием квалифицированных кадров и необходимого технического оборудования.</w:t>
            </w:r>
          </w:p>
          <w:p>
            <w:pPr>
              <w:spacing w:after="20"/>
              <w:ind w:left="20"/>
              <w:jc w:val="both"/>
            </w:pPr>
            <w:r>
              <w:rPr>
                <w:rFonts w:ascii="Times New Roman"/>
                <w:b w:val="false"/>
                <w:i w:val="false"/>
                <w:color w:val="000000"/>
                <w:sz w:val="20"/>
              </w:rPr>
              <w:t>Соблюдение графика строительства, своевременная оплата товаров /работ и услуг.</w:t>
            </w:r>
          </w:p>
          <w:p>
            <w:pPr>
              <w:spacing w:after="20"/>
              <w:ind w:left="20"/>
              <w:jc w:val="both"/>
            </w:pPr>
            <w:r>
              <w:rPr>
                <w:rFonts w:ascii="Times New Roman"/>
                <w:b w:val="false"/>
                <w:i w:val="false"/>
                <w:color w:val="000000"/>
                <w:sz w:val="20"/>
              </w:rPr>
              <w:t>Обеспечение своевременного контроля со стороны частного партнера 1 за ходом и качеством строительства.</w:t>
            </w:r>
          </w:p>
          <w:p>
            <w:pPr>
              <w:spacing w:after="20"/>
              <w:ind w:left="20"/>
              <w:jc w:val="both"/>
            </w:pPr>
            <w:r>
              <w:rPr>
                <w:rFonts w:ascii="Times New Roman"/>
                <w:b w:val="false"/>
                <w:i w:val="false"/>
                <w:color w:val="000000"/>
                <w:sz w:val="20"/>
              </w:rPr>
              <w:t>Применение таких инструментов как страхование надлежащего исполнения строительно-подрядного контракта, заключение контрактов с фиксированной ценой, включая поставку сырья и материалов.</w:t>
            </w:r>
          </w:p>
          <w:p>
            <w:pPr>
              <w:spacing w:after="20"/>
              <w:ind w:left="20"/>
              <w:jc w:val="both"/>
            </w:pPr>
            <w:r>
              <w:rPr>
                <w:rFonts w:ascii="Times New Roman"/>
                <w:b w:val="false"/>
                <w:i w:val="false"/>
                <w:color w:val="000000"/>
                <w:sz w:val="20"/>
              </w:rPr>
              <w:t>Привлечение независимого инженера для контроля над качеством работ от лица частного партнера 1. Обеспечение сохранности товарно-материальных ценностей в местах хранения, в том числе посредством договора с охранными организациями.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ставок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предусматривает создание резервов проектной компанией для покрытия непредвиденных расходов.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 1 или субподрядчиков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снижения рисков банкротства частного партнера 1 необходимо применить страхование бизнеса и создание специальных резервных фондов.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процентной ставки займа после заключения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частным партнером 1 договора займа с финансовой организацией на приемлемых условиях, в том числе с фиксированной процентной ставкой.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страховой выплаты страховщиком в случае нанесения ущерба объекту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обусловлены опасностью, которая не подлежала страхованию, таким образом, частному партнеру 1 следует внимательно ознакомиться с условиями полиса, покрывающего все необходимые риски. Частному партнеру 1 необходимо заключить договор о страховании на весь срок проекта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инфляции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частного партнера 1:</w:t>
            </w:r>
          </w:p>
          <w:p>
            <w:pPr>
              <w:spacing w:after="20"/>
              <w:ind w:left="20"/>
              <w:jc w:val="both"/>
            </w:pPr>
            <w:r>
              <w:rPr>
                <w:rFonts w:ascii="Times New Roman"/>
                <w:b w:val="false"/>
                <w:i w:val="false"/>
                <w:color w:val="000000"/>
                <w:sz w:val="20"/>
              </w:rPr>
              <w:t>1) создание резервов для покрытия непредвиденных расходов;</w:t>
            </w:r>
          </w:p>
          <w:p>
            <w:pPr>
              <w:spacing w:after="20"/>
              <w:ind w:left="20"/>
              <w:jc w:val="both"/>
            </w:pPr>
            <w:r>
              <w:rPr>
                <w:rFonts w:ascii="Times New Roman"/>
                <w:b w:val="false"/>
                <w:i w:val="false"/>
                <w:color w:val="000000"/>
                <w:sz w:val="20"/>
              </w:rPr>
              <w:t>2) страхование данного риска;</w:t>
            </w:r>
          </w:p>
          <w:p>
            <w:pPr>
              <w:spacing w:after="20"/>
              <w:ind w:left="20"/>
              <w:jc w:val="both"/>
            </w:pPr>
            <w:r>
              <w:rPr>
                <w:rFonts w:ascii="Times New Roman"/>
                <w:b w:val="false"/>
                <w:i w:val="false"/>
                <w:color w:val="000000"/>
                <w:sz w:val="20"/>
              </w:rPr>
              <w:t>3) оптимизация расходов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строительства, в связи с несвоевременным выполнением работ подрядчиком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строительной компании с положительным имиджем, опытом работы в строительстве, наличием квалифицированных кадров и необходимого технического оборудования.</w:t>
            </w:r>
          </w:p>
          <w:p>
            <w:pPr>
              <w:spacing w:after="20"/>
              <w:ind w:left="20"/>
              <w:jc w:val="both"/>
            </w:pPr>
            <w:r>
              <w:rPr>
                <w:rFonts w:ascii="Times New Roman"/>
                <w:b w:val="false"/>
                <w:i w:val="false"/>
                <w:color w:val="000000"/>
                <w:sz w:val="20"/>
              </w:rPr>
              <w:t>Тщательная проработка условий договора с подрядчиками/субподрядчиками.</w:t>
            </w:r>
          </w:p>
          <w:p>
            <w:pPr>
              <w:spacing w:after="20"/>
              <w:ind w:left="20"/>
              <w:jc w:val="both"/>
            </w:pPr>
            <w:r>
              <w:rPr>
                <w:rFonts w:ascii="Times New Roman"/>
                <w:b w:val="false"/>
                <w:i w:val="false"/>
                <w:color w:val="000000"/>
                <w:sz w:val="20"/>
              </w:rPr>
              <w:t>Предусмотреть применение штрафных санкций и предоставление обеспечения исполнения обязательств по строительству объекта ГЧП.</w:t>
            </w:r>
          </w:p>
          <w:p>
            <w:pPr>
              <w:spacing w:after="20"/>
              <w:ind w:left="20"/>
              <w:jc w:val="both"/>
            </w:pPr>
            <w:r>
              <w:rPr>
                <w:rFonts w:ascii="Times New Roman"/>
                <w:b w:val="false"/>
                <w:i w:val="false"/>
                <w:color w:val="000000"/>
                <w:sz w:val="20"/>
              </w:rPr>
              <w:t>Организация своевременного контроля за ходом, качеством и графиком строительства.</w:t>
            </w:r>
          </w:p>
          <w:p>
            <w:pPr>
              <w:spacing w:after="20"/>
              <w:ind w:left="20"/>
              <w:jc w:val="both"/>
            </w:pPr>
            <w:r>
              <w:rPr>
                <w:rFonts w:ascii="Times New Roman"/>
                <w:b w:val="false"/>
                <w:i w:val="false"/>
                <w:color w:val="000000"/>
                <w:sz w:val="20"/>
              </w:rPr>
              <w:t>Тщательная проработка проектных работ с учетом масштаба строительства.</w:t>
            </w:r>
          </w:p>
          <w:p>
            <w:pPr>
              <w:spacing w:after="20"/>
              <w:ind w:left="20"/>
              <w:jc w:val="both"/>
            </w:pPr>
            <w:r>
              <w:rPr>
                <w:rFonts w:ascii="Times New Roman"/>
                <w:b w:val="false"/>
                <w:i w:val="false"/>
                <w:color w:val="000000"/>
                <w:sz w:val="20"/>
              </w:rPr>
              <w:t>Обеспечение сохранности товарно-материальных ценностей в местах хранения, в том числе посредством договора с охранными организациями.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строительства, в связи с несвоевременным предоставлением земельного участка государственным партнером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выделения земельного участка и надлежащее оформление прав пользования 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некачественного оборудования и (или) строительных материалов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предусмотреть в договоре поставки оборудования гарантийный период в течение, которого поставщик заменяет некачественное оборудование и/или строительные материалы либо исправить за свой счет.</w:t>
            </w:r>
          </w:p>
          <w:p>
            <w:pPr>
              <w:spacing w:after="20"/>
              <w:ind w:left="20"/>
              <w:jc w:val="both"/>
            </w:pPr>
            <w:r>
              <w:rPr>
                <w:rFonts w:ascii="Times New Roman"/>
                <w:b w:val="false"/>
                <w:i w:val="false"/>
                <w:color w:val="000000"/>
                <w:sz w:val="20"/>
              </w:rPr>
              <w:t>Предусмотреть оплату части платежа только после подписания акта приема-передачи и установки оборудования.</w:t>
            </w:r>
          </w:p>
          <w:p>
            <w:pPr>
              <w:spacing w:after="20"/>
              <w:ind w:left="20"/>
              <w:jc w:val="both"/>
            </w:pPr>
            <w:r>
              <w:rPr>
                <w:rFonts w:ascii="Times New Roman"/>
                <w:b w:val="false"/>
                <w:i w:val="false"/>
                <w:color w:val="000000"/>
                <w:sz w:val="20"/>
              </w:rPr>
              <w:t>Проверка соответствия оборудования паспорту во время поставки.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пожара в ходе строительства с участием или без участия третьих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частному партнеру 1 необходимо:</w:t>
            </w:r>
          </w:p>
          <w:p>
            <w:pPr>
              <w:spacing w:after="20"/>
              <w:ind w:left="20"/>
              <w:jc w:val="both"/>
            </w:pPr>
            <w:r>
              <w:rPr>
                <w:rFonts w:ascii="Times New Roman"/>
                <w:b w:val="false"/>
                <w:i w:val="false"/>
                <w:color w:val="000000"/>
                <w:sz w:val="20"/>
              </w:rPr>
              <w:t>1) соблюдать правила пожарной безопасности, а также техники безопасности;</w:t>
            </w:r>
          </w:p>
          <w:p>
            <w:pPr>
              <w:spacing w:after="20"/>
              <w:ind w:left="20"/>
              <w:jc w:val="both"/>
            </w:pPr>
            <w:r>
              <w:rPr>
                <w:rFonts w:ascii="Times New Roman"/>
                <w:b w:val="false"/>
                <w:i w:val="false"/>
                <w:color w:val="000000"/>
                <w:sz w:val="20"/>
              </w:rPr>
              <w:t>2) проводить инструктаж рабочих по правилам техники безопасности;</w:t>
            </w:r>
          </w:p>
          <w:p>
            <w:pPr>
              <w:spacing w:after="20"/>
              <w:ind w:left="20"/>
              <w:jc w:val="both"/>
            </w:pPr>
            <w:r>
              <w:rPr>
                <w:rFonts w:ascii="Times New Roman"/>
                <w:b w:val="false"/>
                <w:i w:val="false"/>
                <w:color w:val="000000"/>
                <w:sz w:val="20"/>
              </w:rPr>
              <w:t>3) застраховать имущество, строящийся объект ГЧП, оборудование и строительные материалы.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материалов и оборудований экологическим стандартам и нормам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и/или применение разрешенных, допущенных, сертифицированных, стандартизированных материалов и оборудований. Закуп частным партнером 1 или субподрядчиком материалов и оборудований для строительства с учетом специфики строительства объекта ГЧП.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природных катастроф и разрушительных явлений, в том числе землетрясения, урагана, наводнения, оползней, техногенных и экологических бедствий, катаклизмов, пожара, эпидемий, а также неблагоприятные климатических условий, приводящих к невозможности обеспечения безопасной эксплуатации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p>
            <w:pPr>
              <w:spacing w:after="20"/>
              <w:ind w:left="20"/>
              <w:jc w:val="both"/>
            </w:pPr>
            <w:r>
              <w:rPr>
                <w:rFonts w:ascii="Times New Roman"/>
                <w:b w:val="false"/>
                <w:i w:val="false"/>
                <w:color w:val="000000"/>
                <w:sz w:val="20"/>
              </w:rPr>
              <w:t>Частному партнеру 1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частного партнера 1 (нарушение трудового законодательства, массовое увольнение, митинги)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трудового законодательства, создание профсоюза работников.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материально-технического обеспечения объекта ГЧП Национальному проекту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и частный партнер 2 принимают необходимые меры по приведению материально-технического обеспечения объекта ГЧП в соответствие с Национальным проектом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социально-политический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акта терроризма, революции, мятежа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p>
            <w:pPr>
              <w:spacing w:after="20"/>
              <w:ind w:left="20"/>
              <w:jc w:val="both"/>
            </w:pPr>
            <w:r>
              <w:rPr>
                <w:rFonts w:ascii="Times New Roman"/>
                <w:b w:val="false"/>
                <w:i w:val="false"/>
                <w:color w:val="000000"/>
                <w:sz w:val="20"/>
              </w:rPr>
              <w:t>Частному партнеру 1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военных действий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беспорядков, забастовок, предпринятых лицами, не являющимися персоналом частного партнера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эксплуатации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частного партнера 1/ государственного партнера после даты начала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w:t>
            </w:r>
          </w:p>
          <w:p>
            <w:pPr>
              <w:spacing w:after="20"/>
              <w:ind w:left="20"/>
              <w:jc w:val="both"/>
            </w:pPr>
            <w:r>
              <w:rPr>
                <w:rFonts w:ascii="Times New Roman"/>
                <w:b w:val="false"/>
                <w:i w:val="false"/>
                <w:color w:val="000000"/>
                <w:sz w:val="20"/>
              </w:rPr>
              <w:t>1) проводят встречи по решению возникших проблем;</w:t>
            </w:r>
          </w:p>
          <w:p>
            <w:pPr>
              <w:spacing w:after="20"/>
              <w:ind w:left="20"/>
              <w:jc w:val="both"/>
            </w:pPr>
            <w:r>
              <w:rPr>
                <w:rFonts w:ascii="Times New Roman"/>
                <w:b w:val="false"/>
                <w:i w:val="false"/>
                <w:color w:val="000000"/>
                <w:sz w:val="20"/>
              </w:rPr>
              <w:t>2) добросовестно соблюдают все условия в соответствии с Договором и ПСД;</w:t>
            </w:r>
          </w:p>
          <w:p>
            <w:pPr>
              <w:spacing w:after="20"/>
              <w:ind w:left="20"/>
              <w:jc w:val="both"/>
            </w:pPr>
            <w:r>
              <w:rPr>
                <w:rFonts w:ascii="Times New Roman"/>
                <w:b w:val="false"/>
                <w:i w:val="false"/>
                <w:color w:val="000000"/>
                <w:sz w:val="20"/>
              </w:rPr>
              <w:t>3) проводят замену стороны в Договоре.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частного партнера 2 после даты начала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w:t>
            </w:r>
          </w:p>
          <w:p>
            <w:pPr>
              <w:spacing w:after="20"/>
              <w:ind w:left="20"/>
              <w:jc w:val="both"/>
            </w:pPr>
            <w:r>
              <w:rPr>
                <w:rFonts w:ascii="Times New Roman"/>
                <w:b w:val="false"/>
                <w:i w:val="false"/>
                <w:color w:val="000000"/>
                <w:sz w:val="20"/>
              </w:rPr>
              <w:t>1) проводят встречи по решению возникших проблем;</w:t>
            </w:r>
          </w:p>
          <w:p>
            <w:pPr>
              <w:spacing w:after="20"/>
              <w:ind w:left="20"/>
              <w:jc w:val="both"/>
            </w:pPr>
            <w:r>
              <w:rPr>
                <w:rFonts w:ascii="Times New Roman"/>
                <w:b w:val="false"/>
                <w:i w:val="false"/>
                <w:color w:val="000000"/>
                <w:sz w:val="20"/>
              </w:rPr>
              <w:t>2) добросовестно соблюдают все условия в соответствии с Договором и договором консорциума;</w:t>
            </w:r>
          </w:p>
          <w:p>
            <w:pPr>
              <w:spacing w:after="20"/>
              <w:ind w:left="20"/>
              <w:jc w:val="both"/>
            </w:pPr>
            <w:r>
              <w:rPr>
                <w:rFonts w:ascii="Times New Roman"/>
                <w:b w:val="false"/>
                <w:i w:val="false"/>
                <w:color w:val="000000"/>
                <w:sz w:val="20"/>
              </w:rPr>
              <w:t>3) проводят замену стороны в договоре ГЧП и договоре консорциума.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ставок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предусматривает создание резервов для покрытия непредвиденных расходов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инфляции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частного партнера 1:</w:t>
            </w:r>
          </w:p>
          <w:p>
            <w:pPr>
              <w:spacing w:after="20"/>
              <w:ind w:left="20"/>
              <w:jc w:val="both"/>
            </w:pPr>
            <w:r>
              <w:rPr>
                <w:rFonts w:ascii="Times New Roman"/>
                <w:b w:val="false"/>
                <w:i w:val="false"/>
                <w:color w:val="000000"/>
                <w:sz w:val="20"/>
              </w:rPr>
              <w:t>1) создание резервов для покрытия непредвиденных расходов;</w:t>
            </w:r>
          </w:p>
          <w:p>
            <w:pPr>
              <w:spacing w:after="20"/>
              <w:ind w:left="20"/>
              <w:jc w:val="both"/>
            </w:pPr>
            <w:r>
              <w:rPr>
                <w:rFonts w:ascii="Times New Roman"/>
                <w:b w:val="false"/>
                <w:i w:val="false"/>
                <w:color w:val="000000"/>
                <w:sz w:val="20"/>
              </w:rPr>
              <w:t>2) страхование данного риска;</w:t>
            </w:r>
          </w:p>
          <w:p>
            <w:pPr>
              <w:spacing w:after="20"/>
              <w:ind w:left="20"/>
              <w:jc w:val="both"/>
            </w:pPr>
            <w:r>
              <w:rPr>
                <w:rFonts w:ascii="Times New Roman"/>
                <w:b w:val="false"/>
                <w:i w:val="false"/>
                <w:color w:val="000000"/>
                <w:sz w:val="20"/>
              </w:rPr>
              <w:t>3) оптимизация расходов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разграничения полномочий частного партнера 1 и частного партнера 2 при управлении проектом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утверждение схемы взаимодействия между частными партнерами 1 и 2 с четким распределением зон ответственности частного партнера 1 и частного партнера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техническое обслуживание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исправного состояния здания, в том числе отдельных конструктивных элементов здания, материалов и систем инженерного оборудования, энергетики, водоснабжения, водоотвода, связи.</w:t>
            </w:r>
          </w:p>
          <w:p>
            <w:pPr>
              <w:spacing w:after="20"/>
              <w:ind w:left="20"/>
              <w:jc w:val="both"/>
            </w:pPr>
            <w:r>
              <w:rPr>
                <w:rFonts w:ascii="Times New Roman"/>
                <w:b w:val="false"/>
                <w:i w:val="false"/>
                <w:color w:val="000000"/>
                <w:sz w:val="20"/>
              </w:rPr>
              <w:t>Организация вспомогательных работ по зданию, в том числе уборка и очистка помещений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пожара в ходе эксплуатации здания с участием или без участия третьих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частному партнеру 1 необходимо:</w:t>
            </w:r>
          </w:p>
          <w:p>
            <w:pPr>
              <w:spacing w:after="20"/>
              <w:ind w:left="20"/>
              <w:jc w:val="both"/>
            </w:pPr>
            <w:r>
              <w:rPr>
                <w:rFonts w:ascii="Times New Roman"/>
                <w:b w:val="false"/>
                <w:i w:val="false"/>
                <w:color w:val="000000"/>
                <w:sz w:val="20"/>
              </w:rPr>
              <w:t>1) соблюдать правила пожарной безопасности, а также техники безопасности;</w:t>
            </w:r>
          </w:p>
          <w:p>
            <w:pPr>
              <w:spacing w:after="20"/>
              <w:ind w:left="20"/>
              <w:jc w:val="both"/>
            </w:pPr>
            <w:r>
              <w:rPr>
                <w:rFonts w:ascii="Times New Roman"/>
                <w:b w:val="false"/>
                <w:i w:val="false"/>
                <w:color w:val="000000"/>
                <w:sz w:val="20"/>
              </w:rPr>
              <w:t>2) проводить инструктаж рабочих по правилам техники безопасности;</w:t>
            </w:r>
          </w:p>
          <w:p>
            <w:pPr>
              <w:spacing w:after="20"/>
              <w:ind w:left="20"/>
              <w:jc w:val="both"/>
            </w:pPr>
            <w:r>
              <w:rPr>
                <w:rFonts w:ascii="Times New Roman"/>
                <w:b w:val="false"/>
                <w:i w:val="false"/>
                <w:color w:val="000000"/>
                <w:sz w:val="20"/>
              </w:rPr>
              <w:t>3) застраховать имущество, строящийся объект ГЧП, оборудование и строительные материалы.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частного партнера 1 (нарушение трудового законодательства, массовое увольнение, митинги)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трудового законодательства, создание профсоюза работников.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санитарно-гигиенических правил и 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санитарно-гигиенических правил и норм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неполучение/несвоевременное получение частным партнером 2 лицензии на образовательную деятельность на объект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осуществляет консультирование частного партнера 2 по вопросам получения лицензии на образовательную деятельность на объект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материально-технического обеспечения объекта ГЧП Национальному проекту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и частный партнер 2 принимают необходимые меры по приведению материально-технического обеспечения объекта ГЧП в соответствие с Национальным проектом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загруженности объекта ГЧП его производственной мощности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и частный партнер 2 принимают необходимые меры по качественному оказанию услуг для обеспечения необходимого объема потребления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социально-политический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акта терроризма, революции, мятежа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p>
            <w:pPr>
              <w:spacing w:after="20"/>
              <w:ind w:left="20"/>
              <w:jc w:val="both"/>
            </w:pPr>
            <w:r>
              <w:rPr>
                <w:rFonts w:ascii="Times New Roman"/>
                <w:b w:val="false"/>
                <w:i w:val="false"/>
                <w:color w:val="000000"/>
                <w:sz w:val="20"/>
              </w:rPr>
              <w:t>частному партнеру 1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военных действий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беспорядков, забастовок, предпринятых лицами, не являющимися персоналом частного партнера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природных катастроф и разрушительных явлений, в том числе землетрясения, урагана, наводнения, оползней, техногенных и экологических бедствий, катаклизмов, пожара, эпидемий, а также неблагоприятные климатических условий, приводящих к невозможности обеспечения безопасной эксплуатации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 частному партнеру 1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