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47d6" w14:textId="cd04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науки и высшего образования Республики Казахстан от 1 декабря 2022 года №.166 и Министра национальной экономики Республики Казахстан от 2 декабря 2022 года № 116 "Об утверждении критериев оценки степени риска и проверочных листов за системой образования, в части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науки и высшего образования Республики Казахстан от от 28 мая 2024 года № 260 и Заместителя Премьер-Министра – Министра национальной экономики Республики Казахстан от 7 июня 2024 года № 30. Зарегистрирован в Министерстве юстиции Республики Казахстан 12 июня 2024 года № 34485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 декабря 2022 года № 166 и Министра национальной экономики Республики Казахстан от 2 декабря 2022 года № 116 "Об утверждении критериев оценки степени риска и проверочных листов за системой образования, в части высшего и послевузовского образования" (зарегистрирован в Реестре государственной регистрации нормативных правовых актов под № 30920)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проверочный лист за системой образования, в части высшего и послевузовского образования, в отношении организаций высшего и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за системой образования, в части высшего и послевузовского образования, на соответствие квалификационным требованиям в отношении организаций высшего и послевузовского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за системой образования, в части высшего и послевузовского образования, утвержденных указанным совместным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в области науки и высшего образования для целей управления рисками при осуществлении профилактического контроля с посещением субъекта (объекта) контроля и (или) проверки на соответствие требованиям относит субъекты (объекты) высокой степени риска.";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области высшего и послевузовского образования.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рисков по субъективным критериям для проведения профилактического контроля с посещением субъекта (объекта) контроля определяется по следующим источникам информации: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в том числе посредством автоматизированных информационных систем;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государственными органами и организациями;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предыдущих проверок и профилактического контроля с посещением субъектов (объектов) контроля;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 на субъекты (объекты) контроля, поступивших от физических или юридических лиц, государственных органов в течение одного календарного года.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рисков по субъективным критериям для проведения проверки на соответствие квалификационным требованиям определяется по следующим источникам информации: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в том числе посредством автоматизированных информационных систем;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государственными органами и организациями;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предыдущих проверок субъектов (объектов) контроля;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 на субъекты (объекты) контроля, поступивших от физических или юридических лиц, государственных органов в течение одного календарного года.";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На основании имеющихся источников информации, уполномоченный орган в области науки и высшего образования формирует субъективные критерии, подлежащие анализу и оценке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системой образования, в части высшего и послевузовского образования.";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Система оценки и управления рисками ведется с использованием базы данных уполномоченного органа в области науки и высшего образования, и других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системой образования, в части высшего и послевузовского образования,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системой образования, в части высшего и послевузовского образования,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системой образования, в части высшего и послевузовского образования,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системой образования, в части высшего и послевузовского образования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системой образования, в части высшего и послевузовского образования,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совместным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науки и высшего образования Республики Казахстан.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2024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системой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за соблюдением законодательства Республики Казахстан за системой образования, в части высшего и послевузовского образования, для проведения профилактического контроля с посещением субъектов (объектов) контроля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содержания устава организации высшего и (или) послевузовского образования (далее – ОВПО) установленным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перечень реализуемых образовательных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порядок приема в организацию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порядок организации образовательного процесса (в том числе язык (языки) обучения, режим занятий обучающихся);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систему текущего контроля знаний, промежуточной и итоговой аттестации обучающихся, формы и порядок их проведения;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основания и порядок отчисления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перечень и порядок предоставления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оформления отношений организации образования с обучающимися и (или) их родителями и иными законными представителями.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стратегии/плана/программы развития организации образования, функций руководителя ОВПО и органов коллегиального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задач по воспитательной деятельности, в том числе по формированию патриотизма, гражданственности, правовой культуры, а также на развитие разносторонних интересов и способностей обучающихся.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соблюдение ОВПО, в том числе в военных, специальных организациях образования, реализующих программы высшего и (или) послевузовского образования (далее – военные, специальные ОВПО) принципов академической честности.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проведению проверки на предмет наличия заимствований письменных оцениваемых работ обучающихся (курсовые, дипломные работы (проекты), магистерские диссертации (проекты) и докторские диссертации) и научных работ преподавателей и научных работников, а также проверки на предмет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языка, наличие подтверждающих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наличия в базе Национального центра государственной научно-технической экспертизы докторских диссертации, проверенных в системе обнаружения заимствований.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ОВПО трудоустройства выпускников в разрезе направления подготовки кадров в течение года выпуска.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проведение мониторинга количества созданных выпускникам ОВПО рабочих мест.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высшего и послевузовского образования с ориентиром на результаты обучения, максимальному объему учебной нагрузки обучающихся, уровню подготовки обучающихся и сроку обучения.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формированию результатов обучения как на уровне всей образовательной программы высшего и послевузовского образования, так и на уровне отдельных модулей или учебной дисциплины.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и проведению профессиональной (учебной, педагогической, исследовательской, производственной и преддипломной) практики обучающихся и правил определения организаций в качестве баз практик.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системы внутреннего обеспечения качества, основанной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(ESG–исиджи):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политики по обеспечению качества, доступной общественности и являющейся частью их стратегического менеджмента. Разработка и внедрение внутренними заинтересованными сторонами данной политики посредством соответствующих структур и процессов с привлечением внешних заинтересованных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процедуры для разработки и утверждения своих программ. Разработка программы в соответствии с установленными целями, включая ожидаемые результаты обучения. Квалификация, получаемая в результате освоения программы, четко определены и разъяснены, соответствие определенному уровню национальной структуры квалификаций в высшем образовании и, следовательно, структуре квалификаций в Европейском пространстве высшего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условий для разработки таких образовательных программ, которые мотивируют обучающихся к активной роли в совместном создании процесса обучения, а оценка успеваемости обучающихся отражает этот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единообразного применения заранее определенных и опубликованных правил, охватывающих все этапы студенческого "жизненного цикла": прием, успеваемость, признание и сертификация;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оценивания компетентности своих преподавателей. Применение справедливых и прозрачных процессов при найме и развитии профессионального роста своих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достаточного финансирования обучения и преподавательской деятельности, обеспечения предоставления адекватных и легкодоступных учебных ресурсов, и способов поддержки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предоставления гарантии, что они собирают, анализируют и используют соответствующую информацию для эффективного управления своими образовательными программами и другими направлениями своей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опубликования информации о своей деятельности (включая программы), ясной, точной, объективной, актуальной и легкодоступной;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наличие проведения мониторинга и периодического обзора программ для того, чтобы обеспечивать достижение поставленных целей и соответствие потребностям обучающихся и общества. Результаты обзора ведут к постоянному улучшению программ. Доведение до сведения всех заинтересованных сторон любой планируемой деятельности или полученных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наличие прохождения внешних процедур обеспечения качества в соответствии с ESG на периодической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совета/комитета по академическому качеству, принимающему решения по содержанию и условиям реализации образовательных программ, по политике оценивания и другим академическим вопросам факультета (школы), организующий анкетирование обучающихся на предмет соответствия качества образовательных программ и (или) дисциплин/модулей, на предмет наличия фактов нарушения академической честности.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кадровой политики, квалификационных характеристик должностей работников и правил конкурсного замещения должностей работников. Обеспечение повышения квалификации руководящих кадров, профессорско-преподавательского состава.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организационной структуры, положений о структурных подразделениях, штатного расписания, академического календаря, норм учебной нагрузки, норм времени по видам учебной работы и соотношения объема часов между видами учебной работы, технологии обучения, а также наличие документов, подтверждающих соблюдение их положений.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академической политики и реализация задач, стоящих перед ОВПО.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приема, перевода, восстановления и отчисления обучающихся, а также предоставления академических отпусков обучающимся.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документов об образовании, правил их учета и выдачи выпускникам.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электронной базы данных (архив) выданных документов об образовании, а также дипломных работ (проектов), магистерских диссертаций (доступ к электронной базе или информационным ресурсам).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размещения соответствующей информации на официальном сайте ОВПО и в единой информационной системе образования уполномоченного органа в области науки и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передачи личных дел лиц, не завершивших образование или не прошедших итоговую аттестацию, а также личных дел и копий документов об образовании лиц, завершивших обучение в организации образования в предыдущие годы, в соответствующий государственный архив.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кредитной технологии обучения. Соблюдение процедуры регистрации обучающихся на учебные дисциплины, учет освоенных кредитов, организация промежуточной и итоговой аттестации, ведение всей истории учебных достижений обучающихся в ОВПО; в военных специальных ОВПО – деятельность подразделений мониторинга и контроля (оценки) качества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учебно-методической, научно–методической работы в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порядку признания результатов обучения, полученных через неформальное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и осуществления учебного процесса, учебно-методической и научно-методической деятельности в военных, специальных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работ по подготовке, экспертизе, апробации, изданию и проведению мониторинга учебных изданий и учебно-методических комплексов в военных, специальных ОВПО.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ОВПО и военными, специальными ОВПО, предоставляющими дистанционное обучение и онлайн-обучение, требований по предоставлению дистанционного обучения и онлайн-обучения,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информационно-технологической инфраструктуры для бесперебойной организации дистанционного обучения – устойчивого сетевого соединения, серверного оборудования, системы хранения данных, функционирование систем кибербезопасности, коммуникационных каналов связи, обеспечивающих подключение к сети Интернет, систем аутентификации для идентификации личности обучающегося, системы обнаружения заимствований, онлайн-прокторинга;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функционирование информационной системы управления образованием, в том числе платформы управления обучением, включающей веб-сайт, образовательный портал, автоматизированную систему обеспечения кредитной технологии обучения, совокупность цифровых образовательных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обеспечение информационной безопасности систем и защиты данных на основе разработанной Политики безопасности организации образования в соответствии с международным стандартом ISO/IEC 27001, ISO/IEC 27002;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обеспечение учебного процесса цифровыми образовательными ресурсами, функционирование онлайн-курсов (структурированный дизайн курса, карта формируемых результатов обучения, спецификация системы оценивания, описание показателей и критериев оценивания);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доступа обучающихся к образовательному порталу и информационным системам, в которых размещены учебный, справочный и методический материалы, а также к системе тестирования и открытым электронным ресурсам, источникам;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обеспечение наличия цифровых сервисов по предоставлению образовательных услуг: электронное расписание учебных занятий и экзаменов и всех видов контроля учебных достижений обучающихся, система самооценивания; электронная библиотека; электронный документооборот, онлайн-регистрация на получение места в общежитии;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обеспечение условий для дистанционного обучения обучающихся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системы мониторинга качества образовательных услуг в соответствии с внутренней системой обеспечения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обеспечение соблюдения требований к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наличия документов и условий, подтверждающих соблюдения требований к организации учебного процесса по дистанционному обучению и в форме онлайн-обучения.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информационной системы управления (высокотехнологичная информационно–образовательная среда, включающая веб–сайт, информационно–образовательный портал, автоматизированную систему обеспечения кредитной технологии обучения, совокупность информационно–образовательных ресурсов), интегрированной с информационной системой образования уполномоченного органа в области науки и высшего образования, разветвленной компьютерной сети с широкополосным и высокоскоростным доступом в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Полнота, достоверность и своевременность заполнения форм административных данных, сведений о выданных документах об образовании в информационной системе уполномоченного органа в области науки и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ежегодного размещения на сайте ОВПО информации с указанием основных показателей финансово–хозяйственной деятельности за отчетный год в соответствии с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соблюдение требований к информационным системам и интернет-ресурсам военных, специальных ОВПО.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информационных ресурсов, включая библиотечный фонд с учебной, учебно-методической, научной литературой, а также электронными изданиями в соответствии с образовательными программами.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чтению лекций преподавателями, имеющими соответствующую ученую и (или) академическую степень/звание, а также со степенями магистра соответствующих наук и (или) старшими преподавателями, имеющих стаж не менее трех лет в должности преподавателя или стаж практической работы по профилю не менее пяти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военных, специальных ОВПО и Академии правосудия к проведению лекционных занятий, руководству дипломными работами (проектами), научно–исследовательскими работами обучающихся допускаются специалисты, определенные Квалификационными характеристиками педагогических должностей и приравненные к ним лица.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порядку проведения текущего контроля успеваемости, промежуточной и итоговой аттестации обучающихся. Наличие системы оценки учета учебных достижений, обучающихся согласно балльно-рейтинговой буквенной системе оценки учета учебных достижений обучающихся с переводом их в традиционную шкалу оценок и ECTS (иситиэс) (текущий контроль, промежуточная и итоговая аттестация).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своевременного внесения данных о текущем контроле успеваемости, промежуточной и итоговой аттестации, посещаемости обучающихся в информационную систему уполномоченного органа в области науки и высшего образования.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оценке результатов обучения путем проведения среза знаний обучающихся при проведении государственного контроля.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и проведению итоговой аттестации обучающихся ОВПО и военных, специальных ОВПО: к деятельности аттестационной комиссии, к процедурам сдачи комплексного экзамена и(или) защиты дипломных работ (проектов), магистерских диссертаций (проектов) и докторских диссертаций обучающихся.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научно–исследовательской работе в ОВПО: проведение научно-исследовательских, опытно-конструкторских работ, в том числе по инновационным направлениям; организация научно-исследовательской работы обучающихся; разработка и внедрение инновационных технологий обучения и результатов научных исследований в учебный процесс и производство; формирование инновационной инфраструктуры исследовательской деятельности, создание и внедрение механизма коммерциализации научных разработок, за исключением военных, специальных ОВПО; защита интеллектуальной собственности и авторских прав исследователей и разработчиков. Обеспечение наличия подтверждающих документов.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сотрудничества с зарубежными организациями образования, науки и культуры, международными организациями и фондами, заключение двусторонних и многосторонних договоров о сотрудничестве, участие в международных программах обмена обучающимися, педагогическими и научными работниками, подготовка кадров из числа иностранных граждан, вступление в международные неправительственные организации (ассоциации) в области науки и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международному сотрудничеству с организациями образования, научными и (или) научно-образовательными и (или) научно-производственными центрами по соответствующим направлениям подготовки кадров и привлечение зарубежных консультантов.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собственными материальными активами, или принадлежащими на праве хозяйственного ведения, или оперативного управления, или доверительного управления для ОВПО с участием государственных органов или квазигосударственных организаций не менее 5 %.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соблюдение ОВПО специальных условий для обучения лиц с особыми образовательными потребностями, включающие: специальные методы обучения, технические, учебные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с особыми образовательными потребностями.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системой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за соблюдением законодательства Республики Казахстан за системой образования, в части высшего и послевузовского образования, для проведения проверки на соответствие квалификационным требованиям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организацией высшего и послевузовского образования, в том числе военными, специальными учебными заведениями (далее – ОВПО) соответствия минимальных затрат на одного обучающегося на платной основе, составляющих не менее 50 % от стоимости государственного образовательного заказа на соответствующий учебный год, за исключением ОВПО в организационно-правовой форме республиканского государственного учреждения.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образовательных программ и соответствие их содержания, внесенных в реестр образовательных программ уполномоченного органа в области науки и высшего образования, установленным требованиям законодательства с учетом направления подготовки кадров высшего и (или) послевузовского образования и ведомственной принадлежности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для образовательных программ непрерывного интегрированного медицинского образования по медицине, педиатрии и стоматологии направления подготовки кадров "Здравоохранение" - наличие приложений к лицензии на уровни бакалавриат, магистратуры и резидентуры.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ОВПО, реализующих подготовку кадров в области "Национальная безопасность и военное дело", а также Академии правосудия при Верховном Суде Республики Казахстан – наличие копии образовательной программы, учебного плана по направлению подготовки кадров, разработанных на полный период обучения на государственном языке и языке(ах) обучения в соответствии с установленными требованиями законодательства.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соблюдения требований к количественному составу преподавателей по образовательным программам направлений подготовки кадров, в том числе: обеспеченности преподавателями всех дисциплин; соответствия образования, ученой степени и (или) степени (академической) доктора философии PhD/доктора по профилю и (или) ученого звания преподавателя профилю преподаваемых дисциплин; соблюдения доли преподавателей, для которых основным местом работы является ОВПО; соблюдения доли преподавателей по совместительству; соблюдения доли профильных преподавателей в соответствии с установленными требованиям; по направлению подготовки кадров "Здравоохранение" дополнительно - наличие преподавателей, клинических наставников, специалистов с требуемой квалификационной врачебной категорией и стажа работы, соответствующих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направлений подготовки кадров докторантуры дополнительно – в том числе наличие преподавателей, являющихся автором требуемого количества научных трудов в соответствующих научных изданиях (журналах), подготовивших лиц с ученой и (или) академической степенью, являющихся авторами-корреспондентами или первыми (основными) авторами статьи и/или обзора в издании, удовлетворяющем установленным требованиям в зависимости от направления подготовки кадров и (или) являющихся руководителями и (или) исполнителями успешно выполненных за счет средств государственного бюджета научных проектов и программ и(или) международных проектов за последние 3 (три) года, за исключением ОВПО, реализующих подготовку кадров в области "Национальная безопасность и военное дело".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к качественному составу преподавателей по образовательным программам направления подготовки кадров, в том числе: соблюдения требуемой доли преподавателей по образовательным программам направления подготовки кадров, для которых основным местом работы является ОВПО, с ученой степенью и (или) степенью (академической) доктора философии PhD/доктора по профилю и (или) ученым званием и (или) преподавателей, удостоенных спортивного звания "Заслуженный тренер Республики Казахстан" (дополнительно для направления подготовки кадров "Искусство" - удостоенных почетных званий и государственных наград Республики Казахстан по профилю подготовки кадров; для направлений подготовки кадров области "Национальная безопасность и военное дело" - в воинском (специальном) звании не ниже подполковника или стажа или в классном чине не ниже советника юстиции или судьи, либо судьи в отставке при наличии требуемого педагогического стажа).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требуемой доли преподавателей профильных дисциплин по образовательным программам направлений подготовки кадров "Педагогические науки", для которых основным местом работы является ОВПО, проводящих научные исследования на базе организаций дошкольного воспитания и обучения и среднего образования.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библиотечного фонда учебной, учебно-методической и научной литературы в формате печатных и (или) электронных изданий, обеспечивающих 100% дисциплин образовательных программ по языкам обучения (для направлений подготовки кадров области "Национальная безопасность и военное дело" - за исключением дисциплин профилирующего цикла).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ежегодного обновления фонда учебной литературы в разрезе дисциплин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(соглашений) с библиотеками и научными организациями на совместное использование библиотечных фондов (доступ к электронной базе или информационным ресурсам). По направлению подготовки кадров "Здравоохранение" - в том числе наличие институциональной подписки на международные базы данных по доказательной медицине.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зданий (учебные корпуса), обеспечивающих качество образовательных услуг: собственные либо принадлежащие на праве хозяйственного ведения или оперативного управления, или доверительного управления для ОВПО с участием государственных органов или квазигосударственных организаций не менее 5 %, с учебными помещениями с площадью, соответствующей санитарным правилам, а также требованиям пожарной безопасности; необходимые условия безопасности обучающихся во время учебного процесса (пропускной режим, видеонаблюдение учебных помещений и прилегающих территорий учебных корпусов, общежитий).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уведомления о начале деятельности (эксплуатации) объекта незначительной эпидемической значимости, направленное в государственный орган в сфере санитарно-эпидемиологического благополучия населения по месту нахождения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условий для проживания (обеспечение общежитиями/хостелами/гостиницами, соответствующим требованиям Санитарных правил) нуждающихся обучающихся, с учетом ведомственной принадлежности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оборудованных медицинских пунктов с лицензией на медицинскую деятельность (за исключением резидентуры), с учетом ведомственной принадлежности ОВПО; наличие объектов питания обучающихся в учебных корпусах ОВПО, соответствующих требованиям уполномоченного органа в области здравоохранения, с учетом ведомственной принадлежности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"Здравоохранение" – обеспеченность аккредитованными клиническими базами или клиниками организаций образования в области здравоохранения, университетскими больницами, базами резидентуры для программ медицинского образования, реализуемых по медицинским специальностям.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"Архитектура и строительство" – наличие специализированных аудиторий и лабораторий, оборудованных 3D принтерами с расходными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"Национальная безопасность и военное дело" – наличие полигона, соответствующего профилю подготовки и стрелкового тира (виртуальный тир).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подготовки кадров "Право" - наличие криминалистического полигона и зала судебных заседаний.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ОВПО равных условий и безбарьерного доступа к образовательным услугам для обучающихся с особыми образовательными потребностями (наличие входных путей, средств информационно-навигационной поддержки, дублирование лестниц пандусами или подъемными устройствами, оборудование лестниц и пандусов поручнями, окрашивание контрастной краской дверей и лестниц, выделение мест для парковки автотранспортных средств для лиц с инвалидностью, наличие специального кабинета, оборудованного средствами обучения, учебной литературой, адаптированными программными обеспечениями, наличие специалистов, прошедших курсы повышения квалификации или стажировки/переподготовки по методике инклюзивного образования), за исключением ОВПО, реализующих подготовку кадров в области "Национальная безопасность и военное дело".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широкополосного интернета, включая беспроводные технологии (за исключением ОВПО, реализующих подготовку кадров в области "Национальная безопасность и военное дело"), оснащенности компьютерными кабинетами, компьютерами, специализированными лицензионными программными обеспечениями, учебно-лабораторной и материально-технической базой, техническими средствами обучения и оборудованием, необходимым для реализации образовательных программ направлений подготовки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информационной системы управления образованием с актуальными базами данных в соответствии с формами административных данных в рамках образовательного мониторинга, и соответствие фактических данных сведениям информационной системы уполномоченного органа в области науки и высшего образования, с учетом ведомственной принадлежности ОВПО (для ОВПО, реализующих подготовку кадров в области "Национальная безопасность и военное дело", а также Академии правосудия при Верховном Суде Республики Казахстан - по отдельным формам), наличие доменного имени третьего уровня в зоне edu.kz, за исключением ОВПО подведомственные органам национальной безопасности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"Здравоохранение" – наличие симуляционного кабинета (центра), оснащенного для овладения компетенциями в соответствии с государственным общеобязательным стандартом образования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"Архитектура и строительство" - наличие специализированных программных комплексов, реализующих технологию информационного моделирования.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прохождения преподавателями, для которых основным местом работы является ОВПО, повышения квалификации в соответствии с профилем преподаваемых дисциплин не реже 1 (одного) раза в 3 (три) года и объемом не менее 72 (семидесяти двух) часов за курс обучения, в том числе: по направлению подготовки кадров "Архитектура и строительство" – по профилю преподаваемых дисциплин в научно-исследовательских, изыскательских, проектных и производственных организациях; по направлению подготовки кадров "Искусство" – по профилю преподаваемых дисциплин в образовательных, творческих, научно-исследовательских и других организациях сферы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руководителей ОВПО и его заместителя(ей) повышение квалификации в области менеджмента не реже 1 (одного) раза в 3 (три)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подготовки кадров "Здравоохранение" – в соответствии с требованиями, утвержденными уполномоченным органом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ОВПО, реализующих подготовку кадров в области "Национальная безопасность и военное дело", а также Академии правосудия при Верховном Суде Республики Казахстан – повышение квалификации преподавателей в соответствии с профилем преподаваемых дисциплин или по методике преподавания с объемом не менее 36 (тридцати шести) академических часов за курс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квалификации научных работников ОВПО не реже 1 (одного) раза в 5 (пять) лет.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руководства дипломными работами (проектами) студентов преподавателями соответствующего профиля и (или) специалистами, осуществляющих трудовую деятельность по профилю подготовки со стажем работы не менее 10 (десяти)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научного руководства магистерскими диссертациями (проектами) магистрантов преподавателем, имеющим ученую степень и (или) степень (академическую) доктора философии PhD/доктора по профилю, соответствующую профилю направления подготовки кадров, в соответствии установленными требованиями (стаж, требуемое количество научных статьей (публикаций) в соответствующих научных изданиях (журналах), учебника или учебного пособия, основное место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научного руководства докторскими диссертациями докторантов преподавателем, имеющим ученую степень и (или) степень (академическую) доктора философии PhD/доктора по профилю, являющимся автором требуемого количества научных статьей в соответствующих научных изданиях (журналах).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направлений подготовки кадров в области "8D12-Национальная безопасность и военное дело" – осуществление научного руководства докторскими диссертациями научно-педагогическим работником, имеющим ученую степень и (или) степень (академическую) доктора философии PhD/доктора по профилю, требуемый стаж научно-педагогической работы, являющимся авторами научных статей в отечественных изданиях, учебника или учебного пособия по профилю направления подготовки кадров.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(соглашений) с базами практик по профилю образовательных программ по всем уровням образования; по направлениям подготовки кадров "Педагогические науки" – дополнительно договоров (соглашений) на прохождение педагогической практики и по дуальному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подготовки кадров "Здравоохранение" – дополнительно договоров (соглашений) с научно-практическими базами и меморандумов о стратегическом партнерстве, наличие договоров (соглашений) с наставниками из числа квалифицированных медицинских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условиями для прохождения обучающимися практики, научной стажировки в соответствии с профилем образовательной программы, в зависимости от уровня образования, с учетом ведомственной принадлежности ОВПО.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трудоустройству выпускников ОВПО по уровню бакалавриата согласно направлению подготовки кадров, соблюдение требований к доли трудоустроенных от общего числа выпускников по направлению подготовки кадров в течение года выпуска, в том числе обеспеченность непрерывной трудовой деятельностью не менее трех месяцев, с учетом ведомственной принадлежности ОВПО.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ОВПО непрерывного приема обучающихся за последние 2 года по соответствующему направлению подготовки кадров, за исключением зачисления в ОВПО путем перевода или восстановления обучающихся (не распространяются на ОВПО, реализующих подготовку кадров в области "Национальная безопасность и военное дело").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ОВПО использования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языка, а также наличие функционирующей электронной базы данных (архив) выданных документов об образовании, дипломных работ (проектов), магистерских диссертаций (доступ к электронной базе или информационным ресурсам), за исключением ОВПО, реализующих подготовку кадров в области "Национальная безопасность и военное дело", а также Академию правосудия при Верховном Суде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 финансируемых научно-исследовательских и (или) опытно-конструкторских работ в соответствии с договором с организациями и предприятиями, наличие действующего договора с приложением Технической спецификации (задания) и Календарного плана работ, за исключением ОВПО в организационно-правовой форме республиканского государственного учреждения.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специализированной научно-технической, научно-методической, творческой, клинической, экспериментальной базы по реализуемым направлениям подготовки кадров в соответствии с образовательной программой.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ОВПО, реализующих образовательные программы магистратуры и докторантуры: действующих на весь период обучения обучающихся договоров (соглашений) о сотрудничестве с организациями образования и (или) научными и (или) научно-образовательными и (или) научно-производственными центрами по профилю направления подготовки кадров, с зарубежными организациями образования и (или) научными организациями, реализующими программы послевузовского образования по соответствующему направлению подготовки кадров, по привлечению зарубежных консультантов и реализации совместных научных проектов, за исключением ОВПО, реализующих подготовку кадров в области "Национальная безопасность и военное дело" и Академии правосудия при Верховном Суде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ОВПО, реализующих образовательные программы резидентуры: договоров с базами резидентуры по направлению подготовки кадров согласно установленным требованиям в области здравоохранения и меморандумов о стратегическом партнерстве с ведущими зарубежными медицинскими организациями образования.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ОВПО, реализующих образовательные программы докторантуры аккредитованных лабораторий по направлениям подготовки кадров в следующих областях: "Естественные науки, математика и статистика", "Информационно-коммуникационные технологии", "Инженерные, обрабатывающие и строительные отрасли", "Сельское хозяйство и биоресурсы", "Здравоохранение", с копией свидетельств об аккредитации лабораторий или копии действующих на момент обучения обучающихся договоров с такими лабораториями.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онлайн-обучения: доступность широкополосного интернета с пропускной способностью сети не менее 500 мегабит в секунду, включая беспроводные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 безопасности систем и защиты данных.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онлайн–обучения: наличие собственной информационно-технологической инфраструктуры, информационной системы управления обучением, интегрированной с информационной системой уполномоченного органа в области науки и высшего образования, и иных информационно-образовательных ресурсов и условий для организации учебного процесса в соответствии с установленными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сопровождения обучающихся в формате 24/7 с минимальными характеристиками сервера из расчета на 1000 конкурентных пользователей (не менее 24 вычислительных ядер, 60 гигабайт оперативного запоминающего устройства, 1,5 терабайт дискового пространства).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системе управления обучением ОВПО цифрового контента, цифровых платформ с функциями синхронного и асинхронного обучения, системы онлайн-прокторинга.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антиплагиата, интегрированной в систему управления обучением.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онлайн–обучения: наличие библиотечного фонда учебной, учебно-методической и научной литературы в формате электронных изданий, обеспечивающих 100 % дисциплин образовательной программы направления подготовки кадров по языкам обучения. Обеспечение ежегодного обновления фонда учебной литературы в разрезе дисциплин образовательных программ. Наличие договоров с библиотеками и научными организациями на совместное использование библиотечных фондов (доступ к электронной базе или информационным ресурсам). Обеспечение доступа обучающимся и профессорско-преподавательскому составу к электронным информационным ресурсам и базам данных.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онлайн-обучения: соответствие государственным стандартам высшего и послевузовского образования образовательной программы, внесенной в реестр образовательных программ уполномоченного органа в области науки и высшего образования и разработанной в соответствии с установленными требованиями. Наличие не менее 10% дисциплин от общего количества дисциплин образовательной программы программ массового открытого онлайн-курса на официальной платформе ОВПО, подписки на международные образовательные платформы.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онлайн-обучения: обеспечение соблюдения требований к количественному и качественному составу преподавателей, в том числе: наличие не менее 80% преподавателей, для которых основным местом работы является ОВПО, прошедших повышение квалификации в области IT-компетенции и по методике онлайн-обучения по профилю направления подготовки кадров за последние 3 (три) года в объеме не менее 72 (семидесяти двух) часов за курс обучения; для преподавателей, имеющих базовое IT-образование – прохождение курсов по методике онлайн-обучения за последние 3 (три) года не менее 36 (тридцати шести) часов за курс обучения; наличие преподавателей в соответствии с дисциплинами образовательной программы, соответствие профиля образования и (или) ученой степени и (или) степени (академической) доктора философии PhD/доктора по профилю и (или) ученого звания преподавателя профилю преподаваемых дисциплин.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в соответствии с дисциплинами образовательной программы, для которых основным местом работы является ОВПО от общего количества преподавателей по образовательной программе – не менее 80 %.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преподавателей, для которых основным местом работы является ОВПО, с ученой степенью и (или) степенью (академической) доктора философии PhD/доктора по профилю и (или) ученым званием от общего количества преподавателей по образовательной программе направления подготовки кадров – не менее 70 %.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системой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за системой образования, в части высшего и послевузовского образования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обучающихся в организациях высшего и (или) послевузовского образования (далее – ОВПО), участвующих в программах внешней и внутренней академической мобильности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обучающегося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привлеченных зарубежных ученых к учебной и (или) научной деятельности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ученых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ученого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студентов первого года обучения, условно зачисленных в ОВПО, более 10% от общего контингента приема на текущий учебный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 решение по результатам институциональной и (или) специализированной аккредитации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функционирующей электронной базы данных (архив) выданных документов о высшем образовании за последние 30 лет, интегрированной с Информационной системой уполномоченного органа в области науки и высшего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мониторинга образовательной деятельности ОВПО с выявлением несоответствий действующему законодательству в области науки и высшего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финансируемых научно-исследовательских и (или) опытно-конструкторских работ, научно-технических программ/проектов по фундаментальным/прикладным исследованиям за счет финансирования из государственного бюджета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финансируемых научно-исследовательских и (или) опытно-конструкторских работ, научно-технических программ/проектов по фундаментальным/прикладным исследованиям, за счет внебюджетного финансирования не менее 1450 месячных расчетных показателей, за исключением ОВПО в организационно–правовой форме Республиканского государственного учреждения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информационной системы управления образованием, в том числе платформы управления обучением, включающей веб–сайт, образовательный портал, автоматизированную систему обеспечения кредитной технологии обучения, совокупность цифровых образовательных ресурсов, электронной библиотеки, а также доступа к системе тестирования и открытым электронным ресурсам, источникам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защит докторантов ОВПО менее 40 % от общего количества выпускников в течении двух лет после выпуска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сроков переоформления лицензии и (или) приложений к лицензии, в случаях,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3–х мотивированных отказов и (или) предварительных отказов в выдаче приложения к лицензии на занятие образовательной деятельностью по одному и тому же направлению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 отказов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 отказов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3-х отрицательных результатов экспертизы образовательных программ в рамках одного направления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из Реестра образовательных программ более 3-х образовательных программ по одному направлению подготовки, за исключением добровольного отказа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 заключение Комиссии по итогам конкурса на размещение государственного образовательного заказа на подготовку кадров с высшим и послевузовским образованием по всем заявкам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отрицательного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отрицательного заключения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приема обучающихся по направлениям подготовки кадров, имеющим приложения к лицензии на ведение образовательной деятельности, за исключением образовательных программ, по которым имеется доучивание обучающихся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обучающегося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выпуска по направлениям подготовки кадров, имеющим приложения к лицензии на ведение образовательной деятельности, за исключением вновь открытых образовательных программ менее 4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профессорско-преподавательского состава ОВПО квалификационным требованиям по остепененности по направлениям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условий для проживания нуждающимся обучающимся, соответствующим требованиям Санитарных правил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условий для проживания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условий для проживания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ОВПО компьютерными кабинетами, компьютерами, учебно-лабораторной и материально-технической базой, оборудованием, необходимым для реализации образовательных программ в соответствии с направлением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компьютерной программы для проверки наличия заимствованного материала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ОВПО полного, достоверного и своевременного заполнения административных данных, утвержденных уполномоченным органом в области науки и высшего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заполнение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менее 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трудоустройства выпускников текущего года по уровню бакалавриата с непрерывной трудовой деятельностью не менее трех месяцев не менее 50 % от общего числа выпускников в течение года выпуска (для направлений подготовки кадров "Педагогические науки", "Право" – не менее 60 %; для направления подготовки кадров "Здравоохранение" – не менее 80 %)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средств от бюджета ОВПО (кроме базового, программно-целевого, грантового финансирования научных проектов и грантового финансирования проектов коммерциализации), выделяемых на повышение квалификации профессорско-преподавательского состава, не менее 0,2 % ежегодно, за исключением ОВПО в организационно–правовой форме республиканского государственного учреждения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0,2% и более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средств от бюджета ОВПО, выделяемых на обновление учебной, лабораторной баз менее 3 %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оценок "А" и "А–" по отношению к общему числу оценок за академический период более 20 %, за исключением летнего семестра, согласно таблицы Распределения оценок для руководства, обозначенных в Правилах организации учебного процесса по кредитной технологии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ОВПО, расположенных в городах Астана, Алматы и Шымкент, иностранных обучающихся с полным циклом обучения не менее 5 %, в ОВПО других регионов – не менее 2 % от общего контингента обучающихся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 в ОВПО на каждом годе обучения по уровням бакалавриата и магистратуры соответственно, переведенных и восстановленных из зарубежных вузов, более 30% от контингента каждого года обучения обучающихся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системой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</w:p>
        </w:tc>
      </w:tr>
    </w:tbl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за системой образования, в части высшего и послевузовского образования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результаты самооценки и (или) не предоставление материалов самооценки в установленный срок, отрицательные результаты государственной аттестации военных, специальных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мониторинга образовательной деятельности ОВПО с выявлением несоответствий действующему законодательству в области науки и высшего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 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несоответствия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результаты государственной аттестации, отрицательные результаты и (или) не предоставление материалов самооценки военных, специальных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сроков переоформления лицензии и (или) приложений к лицензии, в случаях,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3-х мотивированных отказов и (или) предварительных отказов в выдаче приложения к лицензии на занятие образовательной деятельностью по одному и тому же направлению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 отказов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 отказов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166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системой образования, в части высшего и послевузовского образования,</w:t>
      </w:r>
      <w:r>
        <w:br/>
      </w:r>
      <w:r>
        <w:rPr>
          <w:rFonts w:ascii="Times New Roman"/>
          <w:b/>
          <w:i w:val="false"/>
          <w:color w:val="000000"/>
        </w:rPr>
        <w:t>в отношении организаций высшего и послевузовского образования</w:t>
      </w:r>
    </w:p>
    <w:bookmarkEnd w:id="30"/>
    <w:p>
      <w:pPr>
        <w:spacing w:after="0"/>
        <w:ind w:left="0"/>
        <w:jc w:val="both"/>
      </w:pPr>
      <w:bookmarkStart w:name="z57" w:id="3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бизнес–идентификационный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содержания устава организации высшего и (или) послевузовского образования (далее – ОВПО) установленным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перечень реализуемых образовательных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порядок приема в организацию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порядок организации образовательного процесса (в том числе язык (языки) обучения, режим занятий обучающихся);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систему текущего контроля знаний, промежуточной и итоговой аттестации обучающихся, формы и порядок их проведения;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основания и порядок отчисления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перечень и порядок предоставления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порядок оформления отношений организации образования с обучающимися и (или) их родителями и иными законными представителями.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стратегии/плана/программы развития организации образования, функций руководителя ОВПО и органов коллегиального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задач по воспитательной деятельности, в том числе по формированию патриотизма, гражданственности, правовой культуры, а также на развитие разносторонних интересов и способностей обучающихся.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соблюдение ОВПО, в том числе в военных, специальных организациях образования, реализующих программы высшего и (или) послевузовского образования (далее – военные, специальные ОВПО) принципов академической честности.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проведению проверки на предмет наличия заимствований письменных оцениваемых работ обучающихся (курсовые, дипломные работы (проекты), магистерские диссертации (проекты) и докторские диссертации) и научных работ преподавателей и научных работников, а также проверки на предмет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языка, наличие подтверждающих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наличия в базе Национального центра государственной научно-технической экспертизы докторских диссертации, проверенных в системе обнаружения заимствований.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ОВПО трудоустройства выпускников в разрезе направления подготовки кадров в течение года выпуска.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проведение мониторинга количества созданных выпускникам ОВПО рабочих мест.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высшего и послевузовского образования с ориентиром на результаты обучения, максимальному объему учебной нагрузки обучающихся, уровню подготовки обучающихся и сроку обучения.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формированию результатов обучения как на уровне всей образовательной программы высшего и послевузовского образования, так и на уровне отдельных модулей или учебной дисциплины.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и проведению профессиональной (учебной, педагогической, исследовательской, производственной и преддипломной) практики обучающихся и правил определения организаций в качестве баз практик.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системы внутреннего обеспечения качества, основанной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(ESG–исиджи):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политики по обеспечению качества, доступной общественности и являющейся частью их стратегического менеджмента. Разработка и внедрение внутренними заинтересованными сторонами данной политики посредством соответствующих структур и процессов с привлечением внешних заинтересованных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процедуры для разработки и утверждения своих программ. Разработка программы в соответствии с установленными целями, включая ожидаемые результаты обучения. Квалификация, получаемая в результате освоения программы, четко определены и разъяснены, соответствие определенному уровню национальной структуры квалификаций в высшем образовании и, следовательно, структуре квалификаций в Европейском пространстве высшего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условий для разработки таких образовательных программ, которые мотивируют обучающихся к активной роли в совместном создании процесса обучения, а оценка успеваемости обучающихся отражает этот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единообразного применения заранее определенных и опубликованных правил, охватывающих все этапы студенческого "жизненного цикла": прием, успеваемость, признание и сертификация;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оценивания компетентности своих преподавателей. Применение справедливых и прозрачных процессов при найме и развитии профессионального роста своих 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наличие достаточного финансирования обучения и преподавательской деятельности, обеспечения предоставления адекватных и легкодоступных учебных ресурсов, и способов поддержки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наличие предоставления гарантии, что они собирают, анализируют и используют соответствующую информацию для эффективного управления своими образовательными программами и другими направлениями своей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опубликования информации о своей деятельности (включая программы), ясной, точной, объективной, актуальной и легкодоступной;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наличие проведения мониторинга и периодического обзора программ для того, чтобы обеспечивать достижение поставленных целей и соответствие потребностям обучающихся и общества. Результаты обзора ведут к постоянному улучшению программ. Доведение до сведения всех заинтересованных сторон любой планируемой деятельности или полученных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наличие прохождения внешних процедур обеспечения качества в соответствии с ESG на периодической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совета/комитета по академическому качеству, принимающему решения по содержанию и условиям реализации образовательных программ, по политике оценивания и другим академическим вопросам факультета (школы), организующий анкетирование обучающихся на предмет соответствия качества образовательных программ и (или) дисциплин/модулей, на предмет наличия фактов нарушения академической честности.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кадровой политики, квалификационных характеристик должностей работников и правил конкурсного замещения должностей работников. Обеспечение повышения квалификации руководящих кадров, профессорско-преподавательского состава.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организационной структуры, положений о структурных подразделениях, штатного расписания, академического календаря, норм учебной нагрузки, норм времени по видам учебной работы и соотношения объема часов между видами учебной работы, технологии обучения, а также наличие документов, подтверждающих соблюдение их положений.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академической политики и реализация задач, стоящих перед ОВПО.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приема, перевода, восстановления и отчисления обучающихся, а также предоставления академических отпусков обучающимся.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содержанию документов об образовании, правил их учета и выдачи выпускникам.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электронной базы данных (архив) выданных документов об образовании, а также дипломных работ (проектов), магистерских диссертаций (доступ к электронной базе или информационным ресурсам).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своевременного размещения соответствующей информации на официальном сайте ОВПО и в единой информационной системе образования уполномоченного органа в области науки и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передачи личных дел лиц, не завершивших образование или не прошедших итоговую аттестацию, а также личных дел и копий документов об образовании лиц, завершивших обучение в организации образования в предыдущие годы, в соответствующий государственный архив.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кредитной технологии обучения. Соблюдение процедуры регистрации обучающихся на учебные дисциплины, учет освоенных кредитов, организация промежуточной и итоговой аттестации, ведение всей истории учебных достижений обучающихся в ОВПО; в военных специальных ОВПО – деятельность подразделений мониторинга и контроля (оценки) качества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учебно-методической, научно–методической работы в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порядку признания результатов обучения, полученных через неформальное образование.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и осуществления учебного процесса, учебно-методической и научно-методической деятельности в военных, специальных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организации работ по подготовке, экспертизе, апробации, изданию и проведению мониторинга учебных изданий и учебно-методических комплексов в военных, специальных ОВПО.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ОВПО и военными, специальными ОВПО, предоставляющими дистанционное обучение и онлайн-обучение, требований по предоставлению дистанционного обучения и онлайн-обучения,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наличие информационно-технологической инфраструктуры для бесперебойной организации дистанционного обучения – устойчивого сетевого соединения, серверного оборудования, системы хранения данных, функционирование систем кибербезопасности, коммуникационных каналов связи, обеспечивающих подключение к сети Интернет, систем аутентификации для идентификации личности обучающегося, системы обнаружения заимствований, онлайн-прокторинга;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функционирование информационной системы управления образованием, в том числе платформы управления обучением, включающей веб-сайт, образовательный портал, автоматизированную систему обеспечения кредитной технологии обучения, совокупность цифровых образовательных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обеспечение информационной безопасности систем и защиты данных на основе разработанной Политики безопасности организации образования в соответствии с международным стандартом ISO/IEC 27001, ISO/IEC 27002;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обеспечение учебного процесса цифровыми образовательными ресурсами, функционирование онлайн-курсов (структурированный дизайн курса, карта формируемых результатов обучения, спецификация системы оценивания, описание показателей и критериев оценивания);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обеспечение доступа обучающихся к образовательному порталу и информационным системам, в которых размещены учебный, справочный и методический материалы, а также к системе тестирования и открытым электронным ресурсам, источникам;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обеспечение наличия цифровых сервисов по предоставлению образовательных услуг: электронное расписание учебных занятий и экзаменов и всех видов контроля учебных достижений обучающихся, система самооценивания; электронная библиотека; электронный документооборот, онлайн-регистрация на получение места в общежитии;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обеспечение условий для дистанционного обучения обучающихся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системы мониторинга качества образовательных услуг в соответствии с внутренней системой обеспечения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обеспечение соблюдения требований к организации учебного процесса по дистанционному обучению и в форме онлайн-обучения по образовательным программам высшего и (или) послевузовского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наличия документов и условий, подтверждающих соблюдения требований к организации учебного процесса по дистанционному обучению и в форме онлайн-обучения.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информационной системы управления (высокотехнологичная информационно–образовательная среда, включающая веб–сайт, информационно–образовательный портал, автоматизированную систему обеспечения кредитной технологии обучения, совокупность информационно–образовательных ресурсов), интегрированной с информационной системой образования уполномоченного органа в области науки и высшего образования, разветвленной компьютерной сети с широкополосным и высокоскоростным доступом в интернет.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Полнота, достоверность и своевременность заполнения форм административных данных, сведений о выданных документах об образовании в информационной системе уполномоченного органа в области науки и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ежегодного размещения на сайте ОВПО информации с указанием основных показателей финансово–хозяйственной деятельности за отчетный год в соответствии с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соблюдение требований к информационным системам и интернет-ресурсам военных, специальных ОВПО.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информационных ресурсов, включая библиотечный фонд с учебной, учебно-методической, научной литературой, а также электронными изданиями в соответствии с образовательными программами.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чтению лекций преподавателями, имеющими соответствующую ученую и (или) академическую степень/звание, а также со степенями магистра соответствующих наук и (или) старшими преподавателями, имеющих стаж не менее трех лет в должности преподавателя или стаж практической работы по профилю не менее пяти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военных, специальных ОВПО и Академии правосудия к проведению лекционных занятий, руководству дипломными работами (проектами), научно–исследовательскими работами обучающихся допускаются специалисты, определенные Квалификационными характеристиками педагогических должностей и приравненные к ним лица.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порядку проведения текущего контроля успеваемости, промежуточной и итоговой аттестации обучающихся. Наличие системы оценки учета учебных достижений, обучающихся согласно балльно-рейтинговой буквенной системе оценки учета учебных достижений обучающихся с переводом их в традиционную шкалу оценок и ECTS (иситиэс) (текущий контроль, промежуточная и итоговая аттестация).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своевременного внесения данных о текущем контроле успеваемости, промежуточной и итоговой аттестации, посещаемости обучающихся в информационную систему уполномоченного органа в области науки и высшего образования.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оценке результатов обучения путем проведения среза знаний обучающихся при проведении государственного контроля.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и проведению итоговой аттестации обучающихся ОВПО и военных, специальных ОВПО: к деятельности аттестационной комиссии, к процедурам сдачи комплексного экзамена и(или) защиты дипломных работ (проектов), магистерских диссертаций (проектов) и докторских диссертаций обучающихся.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научно–исследовательской работе в ОВПО: проведение научно-исследовательских, опытно-конструкторских работ, в том числе по инновационным направлениям; организация научно-исследовательской работы обучающихся; разработка и внедрение инновационных технологий обучения и результатов научных исследований в учебный процесс и производство; формирование инновационной инфраструктуры исследовательской деятельности, создание и внедрение механизма коммерциализации научных разработок, за исключением военных, специальных ОВПО; защита интеллектуальной собственности и авторских прав исследователей и разработчиков. Обеспечение наличия подтверждающих документов.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сотрудничества с зарубежными организациями образования, науки и культуры, международными организациями и фондами, заключение двусторонних и многосторонних договоров о сотрудничестве, участие в международных программах обмена обучающимися, педагогическими и научными работниками, подготовка кадров из числа иностранных граждан, вступление в международные неправительственные организации (ассоциации) в области науки и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международному сотрудничеству с организациями образования, научными и (или) научно-образовательными и (или) научно-производственными центрами по соответствующим направлениям подготовки кадров и привлечение зарубежных консультантов.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собственными материальными активами, или принадлежащими на праве хозяйственного ведения, или оперативного управления, или доверительного управления для ОВПО с участием государственных органов или квазигосударственных организаций не менее 5 %.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соблюдение ОВПО специальных условий для обучения лиц с особыми образовательными потребностями, включающие: специальные методы обучения, технические, учебные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с особыми образовательными потребностями.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8" w:id="3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 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166</w:t>
            </w:r>
          </w:p>
        </w:tc>
      </w:tr>
    </w:tbl>
    <w:bookmarkStart w:name="z6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системой образования, в части высшего и послевузовского образования, на соответствие квалификационным требованиям в отношении организаций высшего и послевузовского образования</w:t>
      </w:r>
    </w:p>
    <w:bookmarkEnd w:id="33"/>
    <w:p>
      <w:pPr>
        <w:spacing w:after="0"/>
        <w:ind w:left="0"/>
        <w:jc w:val="both"/>
      </w:pPr>
      <w:bookmarkStart w:name="z62" w:id="3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бизнес–идентификационный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организацией высшего и послевузовского образования, в том числе военными, специальными учебными заведениями (далее – ОВПО) соответствия минимальных затрат на одного обучающегося на платной основе, составляющих не менее 50 % от стоимости государственного образовательного заказа на соответствующий учебный год, за исключением ОВПО в организационно-правовой форме республиканского государственного учреждения.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образовательных программ и соответствие их содержания, внесенных в реестр образовательных программ уполномоченного органа в области науки и высшего образования, установленным требованиям законодательства с учетом направления подготовки кадров высшего и (или) послевузовского образования и ведомственной принадлежности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для образовательных программ непрерывного интегрированного медицинского образования по медицине, педиатрии и стоматологии направления подготовки кадров "Здравоохранение" - наличие приложений к лицензии на уровни бакалавриат, магистратуры и резидентуры.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ОВПО, реализующих подготовку кадров в области "Национальная безопасность и военное дело", а также Академии правосудия при Верховном Суде Республики Казахстан – наличие копии образовательной программы, учебного плана по направлению подготовки кадров, разработанных на полный период обучения на государственном языке и языке(ах) обучения в соответствии с установленными требованиями законодательства.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соблюдения требований к количественному составу преподавателей по образовательным программам направлений подготовки кадров, в том числе: обеспеченности преподавателями всех дисциплин; соответствия образования, ученой степени и (или) степени (академической) доктора философии PhD/доктора по профилю и (или) ученого звания преподавателя профилю преподаваемых дисциплин; соблюдения доли преподавателей, для которых основным местом работы является ОВПО; соблюдения доли преподавателей по совместительству; соблюдения доли профильных преподавателей в соответствии с установленными требованиям; по направлению подготовки кадров "Здравоохранение" дополнительно - наличие преподавателей, клинических наставников, специалистов с требуемой квалификационной врачебной категорией и стажа работы, соответствующих установленным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направлений подготовки кадров докторантуры дополнительно – в том числе наличие преподавателей, являющихся автором требуемого количества научных трудов в соответствующих научных изданиях (журналах), подготовивших лиц с ученой и (или) академической степенью, являющихся авторами-корреспондентами или первыми (основными) авторами статьи и/или обзора в издании, удовлетворяющем установленным требованиям в зависимости от направления подготовки кадров и (или) являющихся руководителями и (или) исполнителями успешно выполненных за счет средств государственного бюджета научных проектов и программ и(или) международных проектов за последние 3 (три) года, за исключением ОВПО, реализующих подготовку кадров в области "Национальная безопасность и военное дело".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к качественному составу преподавателей по образовательным программам направления подготовки кадров, в том числе: соблюдения требуемой доли преподавателей по образовательным программам направления подготовки кадров, для которых основным местом работы является ОВПО, с ученой степенью и (или) степенью (академической) доктора философии PhD/доктора по профилю и (или) ученым званием и (или) преподавателей, удостоенных спортивного звания "Заслуженный тренер Республики Казахстан" (дополнительно для направления подготовки кадров "Искусство" - удостоенных почетных званий и государственных наград Республики Казахстан по профилю подготовки кадров; для направлений подготовки кадров области "Национальная безопасность и военное дело" - в воинском (специальном) звании не ниже подполковника или стажа или в классном чине не ниже советника юстиции или судьи, либо судьи в отставке при наличии требуемого педагогического стажа).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требуемой доли преподавателей профильных дисциплин по образовательным программам направлений подготовки кадров "Педагогические науки", для которых основным местом работы является ОВПО, проводящих научные исследования на базе организаций дошкольного воспитания и обучения и среднего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библиотечного фонда учебной, учебно-методической и научной литературы в формате печатных и (или) электронных изданий, обеспечивающих 100% дисциплин образовательных программ по языкам обучения (для направлений подготовки кадров области "Национальная безопасность и военное дело" - за исключением дисциплин профилирующего цикла).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ежегодного обновления фонда учебной литературы в разрезе дисциплин образовательных программ.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договоров (соглашений) с библиотеками и научными организациями на совместное использование библиотечных фондов (доступ к электронной базе или информационным ресурсам). По направлению подготовки кадров "Здравоохранение" - в том числе наличие институциональной подписки на международные базы данных по доказательной медицине.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зданий (учебные корпуса), обеспечивающих качество образовательных услуг: собственные либо принадлежащие на праве хозяйственного ведения или оперативного управления, или доверительного управления для ОВПО с участием государственных органов или квазигосударственных организаций не менее 5 %, с учебными помещениями с площадью, соответствующей санитарным правилам, а также требованиям пожарной безопасности; необходимые условия безопасности обучающихся во время учебного процесса (пропускной режим, видеонаблюдение учебных помещений и прилегающих территорий учебных корпусов, общежитий).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уведомления о начале деятельности (эксплуатации) объекта незначительной эпидемической значимости, направленное в государственный орган в сфере санитарно-эпидемиологического благополучия населения по месту нахождения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условий для проживания (обеспечение общежитиями/хостелами/гостиницами, соответствующим требованиям Санитарных правил) нуждающихся обучающихся, с учетом ведомственной принадлежности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оборудованных медицинских пунктов с лицензией на медицинскую деятельность (за исключением резидентуры), с учетом ведомственной принадлежности ОВПО; наличие объектов питания обучающихся в учебных корпусах ОВПО, соответствующих требованиям уполномоченного органа в области здравоохранения, с учетом ведомственной принадлежности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"Здравоохранение" – обеспеченность аккредитованными клиническими базами или клиниками организаций образования в области здравоохранения, университетскими больницами, базами резидентуры для программ медицинского образования, реализуемых по медицинским специальностям.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"Архитектура и строительство" – наличие специализированных аудиторий и лабораторий, оборудованных 3D принтерами с расходными материалами.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"Национальная безопасность и военное дело" – наличие полигона, соответствующего профилю подготовки и стрелкового тира (виртуальный тир).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подготовки кадров "Право" - наличие криминалистического полигона и зала судебных заседаний.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ОВПО равных условий и безбарьерного доступа к образовательным услугам для обучающихся с особыми образовательными потребностями (наличие входных путей, средств информационно-навигационной поддержки, дублирование лестниц пандусами или подъемными устройствами, оборудование лестниц и пандусов поручнями, окрашивание контрастной краской дверей и лестниц, выделение мест для парковки автотранспортных средств для лиц с инвалидностью, наличие специального кабинета, оборудованного средствами обучения, учебной литературой, адаптированными программными обеспечениями, наличие специалистов, прошедших курсы повышения квалификации или стажировки/переподготовки по методике инклюзивного образования), за исключением ОВПО, реализующих подготовку кадров в области "Национальная безопасность и военное дело".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широкополосного интернета, включая беспроводные технологии (за исключением ОВПО, реализующих подготовку кадров в области "Национальная безопасность и военное дело"), оснащенности компьютерными кабинетами, компьютерами, специализированными лицензионными программными обеспечениями, учебно-лабораторной и материально-технической базой, техническими средствами обучения и оборудованием, необходимым для реализации образовательных программ направлений подготовки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информационной системы управления образованием с актуальными базами данных в соответствии с формами административных данных в рамках образовательного мониторинга, и соответствие фактических данных сведениям информационной системы уполномоченного органа в области науки и высшего образования, с учетом ведомственной принадлежности ОВПО (для ОВПО, реализующих подготовку кадров в области "Национальная безопасность и военное дело", а также Академии правосудия при Верховном Суде Республики Казахстан - по отдельным формам), наличие доменного имени третьего уровня в зоне edu.kz, за исключением ОВПО подведомственные органам национальной безопасности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"Здравоохранение" – наличие симуляционного кабинета (центра), оснащенного для овладения компетенциями в соответствии с государственным общеобязательным стандартом образования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направлению подготовки кадров "Архитектура и строительство" - наличие специализированных программных комплексов, реализующих технологию информационного моделирования.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прохождения преподавателями, для которых основным местом работы является ОВПО, повышения квалификации в соответствии с профилем преподаваемых дисциплин не реже 1 (одного) раза в 3 (три) года и объемом не менее 72 (семидесяти двух) часов за курс обучения, в том числе: по направлению подготовки кадров "Архитектура и строительство" – по профилю преподаваемых дисциплин в научно-исследовательских, изыскательских, проектных и производственных организациях; по направлению подготовки кадров "Искусство" – по профилю преподаваемых дисциплин в образовательных, творческих, научно-исследовательских и других организациях сферы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руководителей ОВПО и его заместителя(ей) повышение квалификации в области менеджмента не реже 1 (одного) раза в 3 (три)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подготовки кадров "Здравоохранение" – в соответствии с требованиями, утвержденными уполномоченным органом в области здравоохранения.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ОВПО, реализующих подготовку кадров в области "Национальная безопасность и военное дело", а также Академии правосудия при Верховном Суде Республики Казахстан – повышение квалификации преподавателей в соответствии с профилем преподаваемых дисциплин или по методике преподавания с объемом не менее 36 (тридцати шести) академических часов за курс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квалификации научных работников ОВПО не реже 1 (одного) раза в 5 (пять)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руководства дипломными работами (проектами) студентов преподавателями соответствующего профиля и (или) специалистами, осуществляющих трудовую деятельность по профилю подготовки со стажем работы не менее 10 (десяти)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научного руководства магистерскими диссертациями (проектами) магистрантов преподавателем, имеющим ученую степень и (или) степень (академическую) доктора философии PhD/доктора по профилю, соответствующую профилю направления подготовки кадров, в соответствии установленными требованиями (стаж, требуемое количество научных статьей (публикаций) в соответствующих научных изданиях (журналах), учебника или учебного пособия, основное место работы).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научного руководства докторскими диссертациями докторантов преподавателем, имеющим ученую степень и (или) степень (академическую) доктора философии PhD/доктора по профилю, являющимся автором требуемого количества научных статьей в соответствующих научных изданиях (журналах).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направлений подготовки кадров в области "8D12-Национальная безопасность и военное дело" – осуществление научного руководства докторскими диссертациями научно-педагогическим работником, имеющим ученую степень и (или) степень (академическую) доктора философии PhD/доктора по профилю, требуемый стаж научно-педагогической работы, являющимся авторами научных статей в отечественных изданиях, учебника или учебного пособия по профилю направления подготовки кадров.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(соглашений) с базами практик по профилю образовательных программ по всем уровням образования; по направлениям подготовки кадров "Педагогические науки" – дополнительно договоров (соглашений) на прохождение педагогической практики и по дуальному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направлению подготовки кадров "Здравоохранение" – дополнительно договоров (соглашений) с научно-практическими базами и меморандумов о стратегическом партнерстве, наличие договоров (соглашений) с наставниками из числа квалифицированных медицинских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условиями для прохождения обучающимися практики, научной стажировки в соответствии с профилем образовательной программы, в зависимости от уровня образования, с учетом ведомственной принадлежности ОВПО.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трудоустройству выпускников ОВПО по уровню бакалавриата согласно направлению подготовки кадров, соблюдение требований к доли трудоустроенных от общего числа выпускников по направлению подготовки кадров в течение года выпуска, в том числе обеспеченность непрерывной трудовой деятельностью не менее трех месяцев, с учетом ведомственной принадлежности ОВПО.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ОВПО непрерывного приема обучающихся за последние 2 года по соответствующему направлению подготовки кадров, за исключением зачисления в ОВПО путем перевода или восстановления обучающихся (не распространяются на ОВПО, реализующих подготовку кадров в области "Национальная безопасность и военное дело").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ОВПО использования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языка, а также наличие функционирующей электронной базы данных (архив) выданных документов об образовании, дипломных работ (проектов), магистерских диссертаций (доступ к электронной базе или информационным ресурсам), за исключением ОВПО, реализующих подготовку кадров в области "Национальная безопасность и военное дело", а также Академию правосудия при Верховном Суде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 финансируемых научно-исследовательских и (или) опытно-конструкторских работ в соответствии с договором с организациями и предприятиями, наличие действующего договора с приложением Технической спецификации (задания) и Календарного плана работ, за исключением ОВПО в организационно-правовой форме республиканского государственного учреждения.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специализированной научно-технической, научно-методической, творческой, клинической, экспериментальной базы по реализуемым направлениям подготовки кадров в соответствии с образовательной программой.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ОВПО, реализующих образовательные программы магистратуры и докторантуры: действующих на весь период обучения обучающихся договоров (соглашений) о сотрудничестве с организациями образования и (или) научными и (или) научно-образовательными и (или) научно-производственными центрами по профилю направления подготовки кадров, с зарубежными организациями образования и (или) научными организациями, реализующими программы послевузовского образования по соответствующему направлению подготовки кадров, по привлечению зарубежных консультантов и реализации совместных научных проектов, за исключением ОВПО, реализующих подготовку кадров в области "Национальная безопасность и военное дело" и Академии правосудия при Верховном Суде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ОВПО, реализующих образовательные программы резидентуры: договоров с базами резидентуры по направлению подготовки кадров согласно установленным требованиям в области здравоохранения и меморандумов о стратегическом партнерстве с ведущими зарубежными медицинскими организациями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ОВПО, реализующих образовательные программы докторантуры аккредитованных лабораторий по направлениям подготовки кадров в следующих областях: "Естественные науки, математика и статистика", "Информационно-коммуникационные технологии", "Инженерные, обрабатывающие и строительные отрасли", "Сельское хозяйство и биоресурсы", "Здравоохранение", с копией свидетельств об аккредитации лабораторий или копии действующих на момент обучения обучающихся договоров с такими лабораториями.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онлайн-обучения: доступность широкополосного интернета с пропускной способностью сети не менее 500 мегабит в секунду, включая беспроводные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информационной безопасности систем и защиты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онлайн–обучения: наличие собственной информационно-технологической инфраструктуры, информационной системы управления обучением, интегрированной с информационной системой уполномоченного органа в области науки и высшего образования, и иных информационно-образовательных ресурсов и условий для организации учебного процесса в соответствии с установленными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сопровождения обучающихся в формате 24/7 с минимальными характеристиками сервера из расчета на 1000 конкурентных пользователей (не менее 24 вычислительных ядер, 60 гигабайт оперативного запоминающего устройства, 1,5 терабайт дискового пространства).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системе управления обучением ОВПО цифрового контента, цифровых платформ с функциями синхронного и асинхронного обучения, системы онлайн–прокторинга.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антиплагиата, интегрированной в систему управления обучением.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онлайн–обучения: наличие библиотечного фонда учебной, учебно-методической и научной литературы в формате электронных изданий, обеспечивающих 100 % дисциплин образовательной программы направления подготовки кадров по языкам обучения. Обеспечение ежегодного обновления фонда учебной литературы в разрезе дисциплин образовательных программ. Наличие договоров с библиотеками и научными организациями на совместное использование библиотечных фондов (доступ к электронной базе или информационным ресурсам). Обеспечение доступа обучающимся и профессорско-преподавательскому составу к электронным информационным ресурсам и базам данных.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онлайн-обучения: соответствие государственным стандартам высшего и послевузовского образования образовательной программы, внесенной в реестр образовательных программ уполномоченного органа в области науки и высшего образования и разработанной в соответствии с установленными требованиями. Наличие не менее 10 % дисциплин от общего количества дисциплин образовательной программы программ массового открытого онлайн-курса на официальной платформе ОВПО, подписки на международные образовательные платформы.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онлайн-обучения: обеспечение соблюдения требований к количественному и качественному составу преподавателей, в том числе: наличие не менее 80 % преподавателей, для которых основным местом работы является ОВПО, прошедших повышение квалификации в области IT-компетенции и по методике онлайн-обучения по профилю направления подготовки кадров за последние 3 (три) года в объеме не менее 72 (семидесяти двух) часов за курс обучения; для преподавателей, имеющих базовое IT-образование – прохождение курсов по методике онлайн-обучения за последние 3 (три) года не менее 36 (тридцати шести) часов за курс обучения; наличие преподавателей в соответствии с дисциплинами образовательной программы, соответствие профиля образования и (или) ученой степени и (или) степени (академической) доктора философии PhD/доктора по профилю и (или) ученого звания преподавателя профилю преподаваемых дисциплин.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 в соответствии с дисциплинами образовательной программы, для которых основным местом работы является ОВПО от общего количества преподавателей по образовательной программе – не менее 80 %.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преподавателей, для которых основным местом работы является ОВПО, с ученой степенью и (или) степенью (академической) доктора философии PhD/доктора по профилю и (или) ученым званием от общего количества преподавателей по образовательной программе направления подготовки кадров – не менее 70 %.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3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 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