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366" w14:textId="1c0c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w:t>
      </w:r>
    </w:p>
    <w:p>
      <w:pPr>
        <w:spacing w:after="0"/>
        <w:ind w:left="0"/>
        <w:jc w:val="both"/>
      </w:pPr>
      <w:r>
        <w:rPr>
          <w:rFonts w:ascii="Times New Roman"/>
          <w:b w:val="false"/>
          <w:i w:val="false"/>
          <w:color w:val="000000"/>
          <w:sz w:val="28"/>
        </w:rPr>
        <w:t>Приказ и.о. Министра просвещения Республики Казахстан от 31 мая 2024 года № 133. Зарегистрирован в Министерстве юстиции Республики Казахстан 31 мая 2024 года № 34433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дошкольного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дошкольного образования Министерства просвещения Республики Казахстан обеспечить в установленном законодательством Республики Казахстан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31 мая 2024 года № 133</w:t>
            </w:r>
          </w:p>
        </w:tc>
      </w:tr>
    </w:tbl>
    <w:bookmarkStart w:name="z22" w:id="15"/>
    <w:p>
      <w:pPr>
        <w:spacing w:after="0"/>
        <w:ind w:left="0"/>
        <w:jc w:val="left"/>
      </w:pPr>
      <w:r>
        <w:rPr>
          <w:rFonts w:ascii="Times New Roman"/>
          <w:b/>
          <w:i w:val="false"/>
          <w:color w:val="000000"/>
        </w:rPr>
        <w:t xml:space="preserve"> Правила оказания государственных услуг в сфере дошкольного образования</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Правила оказания государственных услуг в сфере дошкольного образования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Законами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пунктом 1 статьи 26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статусе педагога", </w:t>
      </w:r>
      <w:r>
        <w:rPr>
          <w:rFonts w:ascii="Times New Roman"/>
          <w:b w:val="false"/>
          <w:i w:val="false"/>
          <w:color w:val="000000"/>
          <w:sz w:val="28"/>
        </w:rPr>
        <w:t>пунктом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пунктом 8</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p>
    <w:bookmarkEnd w:id="17"/>
    <w:bookmarkStart w:name="z25" w:id="18"/>
    <w:p>
      <w:pPr>
        <w:spacing w:after="0"/>
        <w:ind w:left="0"/>
        <w:jc w:val="both"/>
      </w:pPr>
      <w:r>
        <w:rPr>
          <w:rFonts w:ascii="Times New Roman"/>
          <w:b w:val="false"/>
          <w:i w:val="false"/>
          <w:color w:val="000000"/>
          <w:sz w:val="28"/>
        </w:rPr>
        <w:t>
      2. Правила определяют порядок приема постановки на очередь детей дошкольного возраста (до 6 лет) для направления в дошкольные организации, прием документов и зачисление детей в дошкольные организации (далее - ДО) с государственным образовательным заказом независимо от видов, формы собственности и ведомственной подчиненности.</w:t>
      </w:r>
    </w:p>
    <w:bookmarkEnd w:id="18"/>
    <w:bookmarkStart w:name="z26" w:id="19"/>
    <w:p>
      <w:pPr>
        <w:spacing w:after="0"/>
        <w:ind w:left="0"/>
        <w:jc w:val="both"/>
      </w:pPr>
      <w:r>
        <w:rPr>
          <w:rFonts w:ascii="Times New Roman"/>
          <w:b w:val="false"/>
          <w:i w:val="false"/>
          <w:color w:val="000000"/>
          <w:sz w:val="28"/>
        </w:rPr>
        <w:t>
      3. В настоящих Правилах используются основные понятия:</w:t>
      </w:r>
    </w:p>
    <w:bookmarkEnd w:id="19"/>
    <w:bookmarkStart w:name="z27" w:id="20"/>
    <w:p>
      <w:pPr>
        <w:spacing w:after="0"/>
        <w:ind w:left="0"/>
        <w:jc w:val="both"/>
      </w:pPr>
      <w:r>
        <w:rPr>
          <w:rFonts w:ascii="Times New Roman"/>
          <w:b w:val="false"/>
          <w:i w:val="false"/>
          <w:color w:val="000000"/>
          <w:sz w:val="28"/>
        </w:rPr>
        <w:t>
      1) автоматизированное рабочее место (далее – АРМ) – система, предназначенная для автоматизации деятельности услугодателя;</w:t>
      </w:r>
    </w:p>
    <w:bookmarkEnd w:id="20"/>
    <w:bookmarkStart w:name="z28" w:id="21"/>
    <w:p>
      <w:pPr>
        <w:spacing w:after="0"/>
        <w:ind w:left="0"/>
        <w:jc w:val="both"/>
      </w:pPr>
      <w:r>
        <w:rPr>
          <w:rFonts w:ascii="Times New Roman"/>
          <w:b w:val="false"/>
          <w:i w:val="false"/>
          <w:color w:val="000000"/>
          <w:sz w:val="28"/>
        </w:rPr>
        <w:t>
      2) архив – хранилище, куда перемещаются заявления из очереди, по которым приостановлена возможность получения направления в дошкольную организацию ввиду отсутствия заинтересованности услугополучателя в получении места в дошкольную организацию, а также выявленных нарушений, допущенных со стороны услугополучателей, снятых с очереди по причине успешного получения направления на зачисление в ДО или снятых с очереди по иным причинам, предусмотренным настоящими Правилами;</w:t>
      </w:r>
    </w:p>
    <w:bookmarkEnd w:id="21"/>
    <w:bookmarkStart w:name="z29" w:id="22"/>
    <w:p>
      <w:pPr>
        <w:spacing w:after="0"/>
        <w:ind w:left="0"/>
        <w:jc w:val="both"/>
      </w:pPr>
      <w:r>
        <w:rPr>
          <w:rFonts w:ascii="Times New Roman"/>
          <w:b w:val="false"/>
          <w:i w:val="false"/>
          <w:color w:val="000000"/>
          <w:sz w:val="28"/>
        </w:rPr>
        <w:t>
      3) свободное место – информация о вакантном месте для зачисления ребенка в ДО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(4, 9, 10, 5, 12, 24 часа), языка воспитания и обучения, вида группы (раннего возраста, младшая, средняя, старшая, предшкольная, разновозрастная, специальная);</w:t>
      </w:r>
    </w:p>
    <w:bookmarkEnd w:id="22"/>
    <w:bookmarkStart w:name="z30" w:id="23"/>
    <w:p>
      <w:pPr>
        <w:spacing w:after="0"/>
        <w:ind w:left="0"/>
        <w:jc w:val="both"/>
      </w:pPr>
      <w:r>
        <w:rPr>
          <w:rFonts w:ascii="Times New Roman"/>
          <w:b w:val="false"/>
          <w:i w:val="false"/>
          <w:color w:val="000000"/>
          <w:sz w:val="28"/>
        </w:rPr>
        <w:t>
      4) электронный бюллетень свободных мест – электронный протокол, формируемый ДО в конце учебного года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 фиксирующий хронологию передачи свободных мест в Единую базу;</w:t>
      </w:r>
    </w:p>
    <w:bookmarkEnd w:id="23"/>
    <w:bookmarkStart w:name="z31" w:id="24"/>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24"/>
    <w:bookmarkStart w:name="z32" w:id="25"/>
    <w:p>
      <w:pPr>
        <w:spacing w:after="0"/>
        <w:ind w:left="0"/>
        <w:jc w:val="both"/>
      </w:pPr>
      <w:r>
        <w:rPr>
          <w:rFonts w:ascii="Times New Roman"/>
          <w:b w:val="false"/>
          <w:i w:val="false"/>
          <w:color w:val="000000"/>
          <w:sz w:val="28"/>
        </w:rPr>
        <w:t>
      6) реестр ДО в Единой базе (далее – Реестр ДО) – электронный перечень ДО независимо от форм собственности и ведомственной подчиненности;</w:t>
      </w:r>
    </w:p>
    <w:bookmarkEnd w:id="25"/>
    <w:bookmarkStart w:name="z33" w:id="26"/>
    <w:p>
      <w:pPr>
        <w:spacing w:after="0"/>
        <w:ind w:left="0"/>
        <w:jc w:val="both"/>
      </w:pPr>
      <w:r>
        <w:rPr>
          <w:rFonts w:ascii="Times New Roman"/>
          <w:b w:val="false"/>
          <w:i w:val="false"/>
          <w:color w:val="000000"/>
          <w:sz w:val="28"/>
        </w:rPr>
        <w:t>
      7) Единая база учета, очередности и выдачи направлений в дошкольные организации (далее - Единая база) – информационная система в Национальной образовательной базе данных (далее –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bookmarkEnd w:id="26"/>
    <w:bookmarkStart w:name="z34" w:id="27"/>
    <w:p>
      <w:pPr>
        <w:spacing w:after="0"/>
        <w:ind w:left="0"/>
        <w:jc w:val="both"/>
      </w:pPr>
      <w:r>
        <w:rPr>
          <w:rFonts w:ascii="Times New Roman"/>
          <w:b w:val="false"/>
          <w:i w:val="false"/>
          <w:color w:val="000000"/>
          <w:sz w:val="28"/>
        </w:rPr>
        <w:t>
      8)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услугополучателем;</w:t>
      </w:r>
    </w:p>
    <w:bookmarkEnd w:id="27"/>
    <w:bookmarkStart w:name="z35" w:id="28"/>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28"/>
    <w:bookmarkStart w:name="z36" w:id="29"/>
    <w:p>
      <w:pPr>
        <w:spacing w:after="0"/>
        <w:ind w:left="0"/>
        <w:jc w:val="both"/>
      </w:pPr>
      <w:r>
        <w:rPr>
          <w:rFonts w:ascii="Times New Roman"/>
          <w:b w:val="false"/>
          <w:i w:val="false"/>
          <w:color w:val="000000"/>
          <w:sz w:val="28"/>
        </w:rPr>
        <w:t>
      10) объект информатизации услугодателя (далее – объект информатизации) – информационная система, интегрированная с НОБД, обеспечивающая автоматизированное исполнение бизнес-процессов для получения государственных услуг;</w:t>
      </w:r>
    </w:p>
    <w:bookmarkEnd w:id="29"/>
    <w:bookmarkStart w:name="z37" w:id="30"/>
    <w:p>
      <w:pPr>
        <w:spacing w:after="0"/>
        <w:ind w:left="0"/>
        <w:jc w:val="both"/>
      </w:pPr>
      <w:r>
        <w:rPr>
          <w:rFonts w:ascii="Times New Roman"/>
          <w:b w:val="false"/>
          <w:i w:val="false"/>
          <w:color w:val="000000"/>
          <w:sz w:val="28"/>
        </w:rPr>
        <w:t>
      11) очередь в ДО (далее – очередь) – порядок заявлений постановки на очередь для зачисления в ДО, успешно зарегистрированных в Единой базе и упорядоченные относительно друг друга согласно настоящим правилам, к каждой выбранной услугополучателем ДО;</w:t>
      </w:r>
    </w:p>
    <w:bookmarkEnd w:id="30"/>
    <w:bookmarkStart w:name="z38" w:id="31"/>
    <w:p>
      <w:pPr>
        <w:spacing w:after="0"/>
        <w:ind w:left="0"/>
        <w:jc w:val="both"/>
      </w:pPr>
      <w:r>
        <w:rPr>
          <w:rFonts w:ascii="Times New Roman"/>
          <w:b w:val="false"/>
          <w:i w:val="false"/>
          <w:color w:val="000000"/>
          <w:sz w:val="28"/>
        </w:rPr>
        <w:t>
      12) электронное направление в ДО (далее – направление в ДО) – электронный документ, выданный Единой базой, являющийся основанием для предоставления услугополучателем полного пакета документов, для зачисления ребенка в ДО и заключения договора образовательных услуг;</w:t>
      </w:r>
    </w:p>
    <w:bookmarkEnd w:id="31"/>
    <w:bookmarkStart w:name="z39" w:id="32"/>
    <w:p>
      <w:pPr>
        <w:spacing w:after="0"/>
        <w:ind w:left="0"/>
        <w:jc w:val="both"/>
      </w:pPr>
      <w:r>
        <w:rPr>
          <w:rFonts w:ascii="Times New Roman"/>
          <w:b w:val="false"/>
          <w:i w:val="false"/>
          <w:color w:val="000000"/>
          <w:sz w:val="28"/>
        </w:rPr>
        <w:t>
      13) база мобильных граждан (далее - БМГ) – единая база "электронного правительства" Республики Казахстан номеров мобильных телефонов пользователей, необходимых для оказания государственных услуг, отправки SMS-паролей при авторизации или подписании услуг с помощью одноразового пароля;</w:t>
      </w:r>
    </w:p>
    <w:bookmarkEnd w:id="32"/>
    <w:bookmarkStart w:name="z40" w:id="33"/>
    <w:p>
      <w:pPr>
        <w:spacing w:after="0"/>
        <w:ind w:left="0"/>
        <w:jc w:val="both"/>
      </w:pPr>
      <w:r>
        <w:rPr>
          <w:rFonts w:ascii="Times New Roman"/>
          <w:b w:val="false"/>
          <w:i w:val="false"/>
          <w:color w:val="000000"/>
          <w:sz w:val="28"/>
        </w:rPr>
        <w:t>
      14) проактивная услуга – государственная услуга, оказываемая без заявления услугополучателя по инициативе услугодателя;</w:t>
      </w:r>
    </w:p>
    <w:bookmarkEnd w:id="33"/>
    <w:bookmarkStart w:name="z41" w:id="34"/>
    <w:p>
      <w:pPr>
        <w:spacing w:after="0"/>
        <w:ind w:left="0"/>
        <w:jc w:val="both"/>
      </w:pPr>
      <w:r>
        <w:rPr>
          <w:rFonts w:ascii="Times New Roman"/>
          <w:b w:val="false"/>
          <w:i w:val="false"/>
          <w:color w:val="000000"/>
          <w:sz w:val="28"/>
        </w:rPr>
        <w:t>
      15) свободное место временного пребывания – место, которое сохраняется за временно выбывшим воспитанником в санаторную ДО, поэтому имеет ограниченный срок пребывания нового ребенка, зачисленного на это место;</w:t>
      </w:r>
    </w:p>
    <w:bookmarkEnd w:id="34"/>
    <w:bookmarkStart w:name="z42" w:id="35"/>
    <w:p>
      <w:pPr>
        <w:spacing w:after="0"/>
        <w:ind w:left="0"/>
        <w:jc w:val="both"/>
      </w:pPr>
      <w:r>
        <w:rPr>
          <w:rFonts w:ascii="Times New Roman"/>
          <w:b w:val="false"/>
          <w:i w:val="false"/>
          <w:color w:val="000000"/>
          <w:sz w:val="28"/>
        </w:rPr>
        <w:t>
      16) уведомление – электронные текстовые сообщения, отправляемые объектом информатизации услугополучателю с целью уведомления о прохождении определенных этапов получения государственных услуг в сфере ДО;</w:t>
      </w:r>
    </w:p>
    <w:bookmarkEnd w:id="35"/>
    <w:bookmarkStart w:name="z43" w:id="36"/>
    <w:p>
      <w:pPr>
        <w:spacing w:after="0"/>
        <w:ind w:left="0"/>
        <w:jc w:val="both"/>
      </w:pPr>
      <w:r>
        <w:rPr>
          <w:rFonts w:ascii="Times New Roman"/>
          <w:b w:val="false"/>
          <w:i w:val="false"/>
          <w:color w:val="000000"/>
          <w:sz w:val="28"/>
        </w:rPr>
        <w:t>
      17) электронный договор – документ, имеющий юридическую силу,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 механизма взаимной ответственности за воспитание и обучение ребенка.</w:t>
      </w:r>
    </w:p>
    <w:bookmarkEnd w:id="36"/>
    <w:bookmarkStart w:name="z44" w:id="37"/>
    <w:p>
      <w:pPr>
        <w:spacing w:after="0"/>
        <w:ind w:left="0"/>
        <w:jc w:val="left"/>
      </w:pPr>
      <w:r>
        <w:rPr>
          <w:rFonts w:ascii="Times New Roman"/>
          <w:b/>
          <w:i w:val="false"/>
          <w:color w:val="000000"/>
        </w:rPr>
        <w:t xml:space="preserve"> Глава 2. Порядок оказания государственных услуг</w:t>
      </w:r>
    </w:p>
    <w:bookmarkEnd w:id="37"/>
    <w:bookmarkStart w:name="z45" w:id="38"/>
    <w:p>
      <w:pPr>
        <w:spacing w:after="0"/>
        <w:ind w:left="0"/>
        <w:jc w:val="left"/>
      </w:pPr>
      <w:r>
        <w:rPr>
          <w:rFonts w:ascii="Times New Roman"/>
          <w:b/>
          <w:i w:val="false"/>
          <w:color w:val="000000"/>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38"/>
    <w:bookmarkStart w:name="z46" w:id="39"/>
    <w:p>
      <w:pPr>
        <w:spacing w:after="0"/>
        <w:ind w:left="0"/>
        <w:jc w:val="both"/>
      </w:pPr>
      <w:r>
        <w:rPr>
          <w:rFonts w:ascii="Times New Roman"/>
          <w:b w:val="false"/>
          <w:i w:val="false"/>
          <w:color w:val="000000"/>
          <w:sz w:val="28"/>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39"/>
    <w:bookmarkStart w:name="z47" w:id="40"/>
    <w:p>
      <w:pPr>
        <w:spacing w:after="0"/>
        <w:ind w:left="0"/>
        <w:jc w:val="both"/>
      </w:pPr>
      <w:r>
        <w:rPr>
          <w:rFonts w:ascii="Times New Roman"/>
          <w:b w:val="false"/>
          <w:i w:val="false"/>
          <w:color w:val="000000"/>
          <w:sz w:val="28"/>
        </w:rPr>
        <w:t>
      5. Для получения государственной услуги по постановке на очередь родитель, или законный представитель ребенка (далее – услугополучатель) направляет заявление по форме согласно приложению 1 к Правилам, а также документы, указанные в пункте 8 Приложения 2, через веб-портал "электронного правительства" (далее – портал) или объекты информатизации.</w:t>
      </w:r>
    </w:p>
    <w:bookmarkEnd w:id="40"/>
    <w:bookmarkStart w:name="z48" w:id="4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по постановке на очередь осуществляется следующим рабочим днем.</w:t>
      </w:r>
    </w:p>
    <w:bookmarkEnd w:id="41"/>
    <w:bookmarkStart w:name="z49" w:id="42"/>
    <w:p>
      <w:pPr>
        <w:spacing w:after="0"/>
        <w:ind w:left="0"/>
        <w:jc w:val="both"/>
      </w:pPr>
      <w:r>
        <w:rPr>
          <w:rFonts w:ascii="Times New Roman"/>
          <w:b w:val="false"/>
          <w:i w:val="false"/>
          <w:color w:val="000000"/>
          <w:sz w:val="28"/>
        </w:rPr>
        <w:t xml:space="preserve">
      Услугополучателям, являющимся нерезидентами согласно </w:t>
      </w:r>
      <w:r>
        <w:rPr>
          <w:rFonts w:ascii="Times New Roman"/>
          <w:b w:val="false"/>
          <w:i w:val="false"/>
          <w:color w:val="000000"/>
          <w:sz w:val="28"/>
        </w:rPr>
        <w:t>статье 190</w:t>
      </w:r>
      <w:r>
        <w:rPr>
          <w:rFonts w:ascii="Times New Roman"/>
          <w:b w:val="false"/>
          <w:i w:val="false"/>
          <w:color w:val="000000"/>
          <w:sz w:val="28"/>
        </w:rPr>
        <w:t xml:space="preserve"> Налогового Кодекса Республики Казахстан, государственные услуги оказываются в порядке, предусмотренном настоящими Правилами.</w:t>
      </w:r>
    </w:p>
    <w:bookmarkEnd w:id="42"/>
    <w:bookmarkStart w:name="z50" w:id="43"/>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постановке на очередь согласно </w:t>
      </w:r>
      <w:r>
        <w:rPr>
          <w:rFonts w:ascii="Times New Roman"/>
          <w:b w:val="false"/>
          <w:i w:val="false"/>
          <w:color w:val="000000"/>
          <w:sz w:val="28"/>
        </w:rPr>
        <w:t>подпунктам 3-1)</w:t>
      </w:r>
      <w:r>
        <w:rPr>
          <w:rFonts w:ascii="Times New Roman"/>
          <w:b w:val="false"/>
          <w:i w:val="false"/>
          <w:color w:val="000000"/>
          <w:sz w:val="28"/>
        </w:rPr>
        <w:t xml:space="preserve">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приложении 2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 к Правилам.</w:t>
      </w:r>
    </w:p>
    <w:bookmarkEnd w:id="43"/>
    <w:bookmarkStart w:name="z51" w:id="4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44"/>
    <w:bookmarkStart w:name="z52" w:id="4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приложению 3 к Правилам.</w:t>
      </w:r>
    </w:p>
    <w:bookmarkEnd w:id="45"/>
    <w:bookmarkStart w:name="z53" w:id="46"/>
    <w:p>
      <w:pPr>
        <w:spacing w:after="0"/>
        <w:ind w:left="0"/>
        <w:jc w:val="both"/>
      </w:pPr>
      <w:r>
        <w:rPr>
          <w:rFonts w:ascii="Times New Roman"/>
          <w:b w:val="false"/>
          <w:i w:val="false"/>
          <w:color w:val="000000"/>
          <w:sz w:val="28"/>
        </w:rPr>
        <w:t>
      6. Заявления услугополучателей и, подтверждение документов на получение вне очереди места в ДО, обрабатываются услугодателем в течение 1 (одного) рабочего дня.</w:t>
      </w:r>
    </w:p>
    <w:bookmarkEnd w:id="46"/>
    <w:bookmarkStart w:name="z54" w:id="47"/>
    <w:p>
      <w:pPr>
        <w:spacing w:after="0"/>
        <w:ind w:left="0"/>
        <w:jc w:val="both"/>
      </w:pPr>
      <w:r>
        <w:rPr>
          <w:rFonts w:ascii="Times New Roman"/>
          <w:b w:val="false"/>
          <w:i w:val="false"/>
          <w:color w:val="000000"/>
          <w:sz w:val="28"/>
        </w:rPr>
        <w:t xml:space="preserve">
      Заявление услугополучателя и, подтверждение документов на получение места в ДО в первоочередном порядке путем интеграции с государственными информационными системами, обрабатываются автоматически на момент их подачи. </w:t>
      </w:r>
    </w:p>
    <w:bookmarkEnd w:id="47"/>
    <w:bookmarkStart w:name="z55" w:id="48"/>
    <w:p>
      <w:pPr>
        <w:spacing w:after="0"/>
        <w:ind w:left="0"/>
        <w:jc w:val="both"/>
      </w:pPr>
      <w:r>
        <w:rPr>
          <w:rFonts w:ascii="Times New Roman"/>
          <w:b w:val="false"/>
          <w:i w:val="false"/>
          <w:color w:val="000000"/>
          <w:sz w:val="28"/>
        </w:rPr>
        <w:t>
      Заявление услугополучателя, поданных на общих основаниях, обрабатываются автоматически на момент подачи.</w:t>
      </w:r>
    </w:p>
    <w:bookmarkEnd w:id="48"/>
    <w:bookmarkStart w:name="z56" w:id="49"/>
    <w:p>
      <w:pPr>
        <w:spacing w:after="0"/>
        <w:ind w:left="0"/>
        <w:jc w:val="both"/>
      </w:pPr>
      <w:r>
        <w:rPr>
          <w:rFonts w:ascii="Times New Roman"/>
          <w:b w:val="false"/>
          <w:i w:val="false"/>
          <w:color w:val="000000"/>
          <w:sz w:val="28"/>
        </w:rPr>
        <w:t xml:space="preserve">
      Услугодатель в АРМ подтверждает полноту и соответствие представленных документов услугополучателем. </w:t>
      </w:r>
    </w:p>
    <w:bookmarkEnd w:id="49"/>
    <w:bookmarkStart w:name="z57" w:id="50"/>
    <w:p>
      <w:pPr>
        <w:spacing w:after="0"/>
        <w:ind w:left="0"/>
        <w:jc w:val="both"/>
      </w:pPr>
      <w:r>
        <w:rPr>
          <w:rFonts w:ascii="Times New Roman"/>
          <w:b w:val="false"/>
          <w:i w:val="false"/>
          <w:color w:val="000000"/>
          <w:sz w:val="28"/>
        </w:rPr>
        <w:t>
      После получения подтверждения в АРМ от услугодателя Единая база обрабатывает заявление по постановке на очередь в ДО и уведомляет услугополучателя об оказании государственной услуги по постановке на очередь с указанием даты и времени, номера очередности согласно приложению 4.</w:t>
      </w:r>
    </w:p>
    <w:bookmarkEnd w:id="50"/>
    <w:bookmarkStart w:name="z58" w:id="51"/>
    <w:p>
      <w:pPr>
        <w:spacing w:after="0"/>
        <w:ind w:left="0"/>
        <w:jc w:val="both"/>
      </w:pPr>
      <w:r>
        <w:rPr>
          <w:rFonts w:ascii="Times New Roman"/>
          <w:b w:val="false"/>
          <w:i w:val="false"/>
          <w:color w:val="000000"/>
          <w:sz w:val="28"/>
        </w:rPr>
        <w:t>
      7. Государственная услуга по постановке на очередь оказывается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51"/>
    <w:bookmarkStart w:name="z59" w:id="5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постановке на очередь;</w:t>
      </w:r>
    </w:p>
    <w:bookmarkEnd w:id="52"/>
    <w:bookmarkStart w:name="z60" w:id="5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согласно приложению 5 к Правилам, посредством абонентского устройства сотовой связи услугополучателя.</w:t>
      </w:r>
    </w:p>
    <w:bookmarkEnd w:id="53"/>
    <w:bookmarkStart w:name="z61" w:id="54"/>
    <w:p>
      <w:pPr>
        <w:spacing w:after="0"/>
        <w:ind w:left="0"/>
        <w:jc w:val="both"/>
      </w:pPr>
      <w:r>
        <w:rPr>
          <w:rFonts w:ascii="Times New Roman"/>
          <w:b w:val="false"/>
          <w:i w:val="false"/>
          <w:color w:val="000000"/>
          <w:sz w:val="28"/>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54"/>
    <w:bookmarkStart w:name="z62" w:id="55"/>
    <w:p>
      <w:pPr>
        <w:spacing w:after="0"/>
        <w:ind w:left="0"/>
        <w:jc w:val="both"/>
      </w:pPr>
      <w:r>
        <w:rPr>
          <w:rFonts w:ascii="Times New Roman"/>
          <w:b w:val="false"/>
          <w:i w:val="false"/>
          <w:color w:val="000000"/>
          <w:sz w:val="28"/>
        </w:rPr>
        <w:t>
      9.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55"/>
    <w:bookmarkStart w:name="z63" w:id="56"/>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56"/>
    <w:bookmarkStart w:name="z64" w:id="57"/>
    <w:p>
      <w:pPr>
        <w:spacing w:after="0"/>
        <w:ind w:left="0"/>
        <w:jc w:val="both"/>
      </w:pPr>
      <w:r>
        <w:rPr>
          <w:rFonts w:ascii="Times New Roman"/>
          <w:b w:val="false"/>
          <w:i w:val="false"/>
          <w:color w:val="000000"/>
          <w:sz w:val="28"/>
        </w:rPr>
        <w:t>
      10. Единая база автоматически формирует очередь в порядке подачи заявлений постановки на очередь для зачисления в ДО (до 4-х ДО из Реестра ДО) относительно друг друга с учетом даты и времени (с точностью до миллисекунд), года рождения ребенка, языка обучения.</w:t>
      </w:r>
    </w:p>
    <w:bookmarkEnd w:id="57"/>
    <w:bookmarkStart w:name="z65" w:id="58"/>
    <w:p>
      <w:pPr>
        <w:spacing w:after="0"/>
        <w:ind w:left="0"/>
        <w:jc w:val="both"/>
      </w:pPr>
      <w:r>
        <w:rPr>
          <w:rFonts w:ascii="Times New Roman"/>
          <w:b w:val="false"/>
          <w:i w:val="false"/>
          <w:color w:val="000000"/>
          <w:sz w:val="28"/>
        </w:rPr>
        <w:t>
      Заявления услугополучателей, которым места в ДО предоставляются вне очереди, располагаются перед заявлениями услугополучателей, которым места в ДО предоставляются в первоочередном порядке.</w:t>
      </w:r>
    </w:p>
    <w:bookmarkEnd w:id="58"/>
    <w:bookmarkStart w:name="z66" w:id="59"/>
    <w:p>
      <w:pPr>
        <w:spacing w:after="0"/>
        <w:ind w:left="0"/>
        <w:jc w:val="both"/>
      </w:pPr>
      <w:r>
        <w:rPr>
          <w:rFonts w:ascii="Times New Roman"/>
          <w:b w:val="false"/>
          <w:i w:val="false"/>
          <w:color w:val="000000"/>
          <w:sz w:val="28"/>
        </w:rPr>
        <w:t>
      Заявления услугополучателей, которым предоставляются места в ДО в первоочередном порядке, распределяются в соотношении "один к трем" к заявлениям услугополучателей, поданным на общих основаниях.</w:t>
      </w:r>
    </w:p>
    <w:bookmarkEnd w:id="59"/>
    <w:bookmarkStart w:name="z67" w:id="60"/>
    <w:p>
      <w:pPr>
        <w:spacing w:after="0"/>
        <w:ind w:left="0"/>
        <w:jc w:val="both"/>
      </w:pPr>
      <w:r>
        <w:rPr>
          <w:rFonts w:ascii="Times New Roman"/>
          <w:b w:val="false"/>
          <w:i w:val="false"/>
          <w:color w:val="000000"/>
          <w:sz w:val="28"/>
        </w:rPr>
        <w:t xml:space="preserve">
      Очередь в специальные ДО (специальные ясли-сады, специальные детские сады) и специальные группы в ДО для детей с нарушениями зрения, слуха, тяжелыми нарушениями речи, опорно-двигательного аппарата, интеллекта, с задержкой психического развития согласно Типовым правилам деятельности специальных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году рождения детей для каждого года рождения отдельно согласно рекомендации психолого-медико-педагогической консультации.</w:t>
      </w:r>
    </w:p>
    <w:bookmarkEnd w:id="60"/>
    <w:bookmarkStart w:name="z68" w:id="61"/>
    <w:p>
      <w:pPr>
        <w:spacing w:after="0"/>
        <w:ind w:left="0"/>
        <w:jc w:val="both"/>
      </w:pPr>
      <w:r>
        <w:rPr>
          <w:rFonts w:ascii="Times New Roman"/>
          <w:b w:val="false"/>
          <w:i w:val="false"/>
          <w:color w:val="000000"/>
          <w:sz w:val="28"/>
        </w:rPr>
        <w:t>
      Очередь в санаторные ясли-сады формируется по году рождения детей для каждого года рождения отдельно, по видам реабилитации/профилактики согласно заключению отборочной комиссии.</w:t>
      </w:r>
    </w:p>
    <w:bookmarkEnd w:id="61"/>
    <w:bookmarkStart w:name="z69" w:id="62"/>
    <w:p>
      <w:pPr>
        <w:spacing w:after="0"/>
        <w:ind w:left="0"/>
        <w:jc w:val="both"/>
      </w:pPr>
      <w:r>
        <w:rPr>
          <w:rFonts w:ascii="Times New Roman"/>
          <w:b w:val="false"/>
          <w:i w:val="false"/>
          <w:color w:val="000000"/>
          <w:sz w:val="28"/>
        </w:rPr>
        <w:t>
      11. Для подачи заявления постановки на очередь в ДО учитывается возраст ребенка, не превышающий 6-ти лет до конца текущего календарного года (кроме детей с ограниченными возможностями согласно соответствующих рекомендаций психолого-медико-педагогической консультации).</w:t>
      </w:r>
    </w:p>
    <w:bookmarkEnd w:id="62"/>
    <w:bookmarkStart w:name="z70" w:id="63"/>
    <w:p>
      <w:pPr>
        <w:spacing w:after="0"/>
        <w:ind w:left="0"/>
        <w:jc w:val="both"/>
      </w:pPr>
      <w:r>
        <w:rPr>
          <w:rFonts w:ascii="Times New Roman"/>
          <w:b w:val="false"/>
          <w:i w:val="false"/>
          <w:color w:val="000000"/>
          <w:sz w:val="28"/>
        </w:rPr>
        <w:t>
      Ребенок при достижении 6-ти лет исключается из очереди (кроме детей с ограниченными возможностями согласно соответствующих рекомендаций психолого-медико-педагогической консультации).</w:t>
      </w:r>
    </w:p>
    <w:bookmarkEnd w:id="63"/>
    <w:bookmarkStart w:name="z71" w:id="64"/>
    <w:p>
      <w:pPr>
        <w:spacing w:after="0"/>
        <w:ind w:left="0"/>
        <w:jc w:val="both"/>
      </w:pPr>
      <w:r>
        <w:rPr>
          <w:rFonts w:ascii="Times New Roman"/>
          <w:b w:val="false"/>
          <w:i w:val="false"/>
          <w:color w:val="000000"/>
          <w:sz w:val="28"/>
        </w:rPr>
        <w:t>
      12. Для выбора другой ДО услугополучатель расторгает электронный договор и подает заявление на постановку в очередь для получения направления в ДО.</w:t>
      </w:r>
    </w:p>
    <w:bookmarkEnd w:id="64"/>
    <w:bookmarkStart w:name="z72" w:id="65"/>
    <w:p>
      <w:pPr>
        <w:spacing w:after="0"/>
        <w:ind w:left="0"/>
        <w:jc w:val="both"/>
      </w:pPr>
      <w:r>
        <w:rPr>
          <w:rFonts w:ascii="Times New Roman"/>
          <w:b w:val="false"/>
          <w:i w:val="false"/>
          <w:color w:val="000000"/>
          <w:sz w:val="28"/>
        </w:rPr>
        <w:t>
      13. Очередь в ДО обновляется при:</w:t>
      </w:r>
    </w:p>
    <w:bookmarkEnd w:id="65"/>
    <w:bookmarkStart w:name="z73" w:id="66"/>
    <w:p>
      <w:pPr>
        <w:spacing w:after="0"/>
        <w:ind w:left="0"/>
        <w:jc w:val="both"/>
      </w:pPr>
      <w:r>
        <w:rPr>
          <w:rFonts w:ascii="Times New Roman"/>
          <w:b w:val="false"/>
          <w:i w:val="false"/>
          <w:color w:val="000000"/>
          <w:sz w:val="28"/>
        </w:rPr>
        <w:t xml:space="preserve">
      1) поступлении заявлений от услугополучателей, которым места в ДО предоставляется вне очереди согласно </w:t>
      </w:r>
      <w:r>
        <w:rPr>
          <w:rFonts w:ascii="Times New Roman"/>
          <w:b w:val="false"/>
          <w:i w:val="false"/>
          <w:color w:val="000000"/>
          <w:sz w:val="28"/>
        </w:rPr>
        <w:t>пункту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пункту 8</w:t>
      </w:r>
      <w:r>
        <w:rPr>
          <w:rFonts w:ascii="Times New Roman"/>
          <w:b w:val="false"/>
          <w:i w:val="false"/>
          <w:color w:val="000000"/>
          <w:sz w:val="28"/>
        </w:rPr>
        <w:t xml:space="preserve"> статьи 78 Закона Республики Казахстан "О специальных государственных органах", </w:t>
      </w:r>
      <w:r>
        <w:rPr>
          <w:rFonts w:ascii="Times New Roman"/>
          <w:b w:val="false"/>
          <w:i w:val="false"/>
          <w:color w:val="000000"/>
          <w:sz w:val="28"/>
        </w:rPr>
        <w:t>пункту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w:t>
      </w:r>
    </w:p>
    <w:bookmarkEnd w:id="66"/>
    <w:bookmarkStart w:name="z74" w:id="67"/>
    <w:p>
      <w:pPr>
        <w:spacing w:after="0"/>
        <w:ind w:left="0"/>
        <w:jc w:val="both"/>
      </w:pPr>
      <w:r>
        <w:rPr>
          <w:rFonts w:ascii="Times New Roman"/>
          <w:b w:val="false"/>
          <w:i w:val="false"/>
          <w:color w:val="000000"/>
          <w:sz w:val="28"/>
        </w:rPr>
        <w:t xml:space="preserve">
      2) поступлении заявлений от услугополучателей, которым места в ДО предоставляются в первоочередном порядке согласно </w:t>
      </w:r>
      <w:r>
        <w:rPr>
          <w:rFonts w:ascii="Times New Roman"/>
          <w:b w:val="false"/>
          <w:i w:val="false"/>
          <w:color w:val="000000"/>
          <w:sz w:val="28"/>
        </w:rPr>
        <w:t>подпункту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w:t>
      </w:r>
      <w:r>
        <w:rPr>
          <w:rFonts w:ascii="Times New Roman"/>
          <w:b w:val="false"/>
          <w:i w:val="false"/>
          <w:color w:val="000000"/>
          <w:sz w:val="28"/>
        </w:rPr>
        <w:t>пункту 3</w:t>
      </w:r>
      <w:r>
        <w:rPr>
          <w:rFonts w:ascii="Times New Roman"/>
          <w:b w:val="false"/>
          <w:i w:val="false"/>
          <w:color w:val="000000"/>
          <w:sz w:val="28"/>
        </w:rPr>
        <w:t xml:space="preserve">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ограниченными возможностями; детей из семей, имеющих ребенка-инвалида для первоочередного получения места в ДО;</w:t>
      </w:r>
    </w:p>
    <w:bookmarkEnd w:id="67"/>
    <w:bookmarkStart w:name="z75" w:id="68"/>
    <w:p>
      <w:pPr>
        <w:spacing w:after="0"/>
        <w:ind w:left="0"/>
        <w:jc w:val="both"/>
      </w:pPr>
      <w:r>
        <w:rPr>
          <w:rFonts w:ascii="Times New Roman"/>
          <w:b w:val="false"/>
          <w:i w:val="false"/>
          <w:color w:val="000000"/>
          <w:sz w:val="28"/>
        </w:rPr>
        <w:t>
      3) изменении льготного статуса заявления;</w:t>
      </w:r>
    </w:p>
    <w:bookmarkEnd w:id="68"/>
    <w:bookmarkStart w:name="z76" w:id="69"/>
    <w:p>
      <w:pPr>
        <w:spacing w:after="0"/>
        <w:ind w:left="0"/>
        <w:jc w:val="both"/>
      </w:pPr>
      <w:r>
        <w:rPr>
          <w:rFonts w:ascii="Times New Roman"/>
          <w:b w:val="false"/>
          <w:i w:val="false"/>
          <w:color w:val="000000"/>
          <w:sz w:val="28"/>
        </w:rPr>
        <w:t>
      4) исключении заявления из очереди в результате снятия заявления;</w:t>
      </w:r>
    </w:p>
    <w:bookmarkEnd w:id="69"/>
    <w:bookmarkStart w:name="z77" w:id="70"/>
    <w:p>
      <w:pPr>
        <w:spacing w:after="0"/>
        <w:ind w:left="0"/>
        <w:jc w:val="both"/>
      </w:pPr>
      <w:r>
        <w:rPr>
          <w:rFonts w:ascii="Times New Roman"/>
          <w:b w:val="false"/>
          <w:i w:val="false"/>
          <w:color w:val="000000"/>
          <w:sz w:val="28"/>
        </w:rPr>
        <w:t>
      5) изменении ДО;</w:t>
      </w:r>
    </w:p>
    <w:bookmarkEnd w:id="70"/>
    <w:bookmarkStart w:name="z78" w:id="71"/>
    <w:p>
      <w:pPr>
        <w:spacing w:after="0"/>
        <w:ind w:left="0"/>
        <w:jc w:val="both"/>
      </w:pPr>
      <w:r>
        <w:rPr>
          <w:rFonts w:ascii="Times New Roman"/>
          <w:b w:val="false"/>
          <w:i w:val="false"/>
          <w:color w:val="000000"/>
          <w:sz w:val="28"/>
        </w:rPr>
        <w:t>
      6) выдаче направления;</w:t>
      </w:r>
    </w:p>
    <w:bookmarkEnd w:id="71"/>
    <w:bookmarkStart w:name="z79" w:id="72"/>
    <w:p>
      <w:pPr>
        <w:spacing w:after="0"/>
        <w:ind w:left="0"/>
        <w:jc w:val="both"/>
      </w:pPr>
      <w:r>
        <w:rPr>
          <w:rFonts w:ascii="Times New Roman"/>
          <w:b w:val="false"/>
          <w:i w:val="false"/>
          <w:color w:val="000000"/>
          <w:sz w:val="28"/>
        </w:rPr>
        <w:t>
      7) помещении заявления в архив;</w:t>
      </w:r>
    </w:p>
    <w:bookmarkEnd w:id="72"/>
    <w:bookmarkStart w:name="z80" w:id="73"/>
    <w:p>
      <w:pPr>
        <w:spacing w:after="0"/>
        <w:ind w:left="0"/>
        <w:jc w:val="both"/>
      </w:pPr>
      <w:r>
        <w:rPr>
          <w:rFonts w:ascii="Times New Roman"/>
          <w:b w:val="false"/>
          <w:i w:val="false"/>
          <w:color w:val="000000"/>
          <w:sz w:val="28"/>
        </w:rPr>
        <w:t>
      8) отсутствии заинтересованности услугополучателя в получении места в ДО.</w:t>
      </w:r>
    </w:p>
    <w:bookmarkEnd w:id="73"/>
    <w:bookmarkStart w:name="z81" w:id="74"/>
    <w:p>
      <w:pPr>
        <w:spacing w:after="0"/>
        <w:ind w:left="0"/>
        <w:jc w:val="both"/>
      </w:pPr>
      <w:r>
        <w:rPr>
          <w:rFonts w:ascii="Times New Roman"/>
          <w:b w:val="false"/>
          <w:i w:val="false"/>
          <w:color w:val="000000"/>
          <w:sz w:val="28"/>
        </w:rPr>
        <w:t xml:space="preserve">
      14. Услугодатель проверяет и подтверждает достоверность документов услугополучателя дважды - при регистрации заявления на постановку на очередь и после получения направления на зачисление в ДО, отправляет сводные запросы в уполномоченный орган. При не подтверждении выдает уведомление с отказом в предоставлении государственной услуги. </w:t>
      </w:r>
    </w:p>
    <w:bookmarkEnd w:id="74"/>
    <w:bookmarkStart w:name="z82" w:id="75"/>
    <w:p>
      <w:pPr>
        <w:spacing w:after="0"/>
        <w:ind w:left="0"/>
        <w:jc w:val="both"/>
      </w:pPr>
      <w:r>
        <w:rPr>
          <w:rFonts w:ascii="Times New Roman"/>
          <w:b w:val="false"/>
          <w:i w:val="false"/>
          <w:color w:val="000000"/>
          <w:sz w:val="28"/>
        </w:rPr>
        <w:t>
      15. Услугополучатель:</w:t>
      </w:r>
    </w:p>
    <w:bookmarkEnd w:id="75"/>
    <w:bookmarkStart w:name="z83" w:id="76"/>
    <w:p>
      <w:pPr>
        <w:spacing w:after="0"/>
        <w:ind w:left="0"/>
        <w:jc w:val="both"/>
      </w:pPr>
      <w:r>
        <w:rPr>
          <w:rFonts w:ascii="Times New Roman"/>
          <w:b w:val="false"/>
          <w:i w:val="false"/>
          <w:color w:val="000000"/>
          <w:sz w:val="28"/>
        </w:rPr>
        <w:t>
      1) подает заявление на постановку на очередь с выбором от 1 до 4-х ДО с указанием языка обучения;</w:t>
      </w:r>
    </w:p>
    <w:bookmarkEnd w:id="76"/>
    <w:bookmarkStart w:name="z84" w:id="77"/>
    <w:p>
      <w:pPr>
        <w:spacing w:after="0"/>
        <w:ind w:left="0"/>
        <w:jc w:val="both"/>
      </w:pPr>
      <w:r>
        <w:rPr>
          <w:rFonts w:ascii="Times New Roman"/>
          <w:b w:val="false"/>
          <w:i w:val="false"/>
          <w:color w:val="000000"/>
          <w:sz w:val="28"/>
        </w:rPr>
        <w:t>
      2) при постановке на очередь указывает возраст ребенка, планируемого для более позднего зачисления в ДО;</w:t>
      </w:r>
    </w:p>
    <w:bookmarkEnd w:id="77"/>
    <w:bookmarkStart w:name="z85" w:id="78"/>
    <w:p>
      <w:pPr>
        <w:spacing w:after="0"/>
        <w:ind w:left="0"/>
        <w:jc w:val="both"/>
      </w:pPr>
      <w:r>
        <w:rPr>
          <w:rFonts w:ascii="Times New Roman"/>
          <w:b w:val="false"/>
          <w:i w:val="false"/>
          <w:color w:val="000000"/>
          <w:sz w:val="28"/>
        </w:rPr>
        <w:t>
      3) ежегодно подтверждает заинтересованность в очереди в ДО;</w:t>
      </w:r>
    </w:p>
    <w:bookmarkEnd w:id="78"/>
    <w:bookmarkStart w:name="z86" w:id="79"/>
    <w:p>
      <w:pPr>
        <w:spacing w:after="0"/>
        <w:ind w:left="0"/>
        <w:jc w:val="both"/>
      </w:pPr>
      <w:r>
        <w:rPr>
          <w:rFonts w:ascii="Times New Roman"/>
          <w:b w:val="false"/>
          <w:i w:val="false"/>
          <w:color w:val="000000"/>
          <w:sz w:val="28"/>
        </w:rPr>
        <w:t>
      4) снимает заявление из очереди;</w:t>
      </w:r>
    </w:p>
    <w:bookmarkEnd w:id="79"/>
    <w:bookmarkStart w:name="z87" w:id="80"/>
    <w:p>
      <w:pPr>
        <w:spacing w:after="0"/>
        <w:ind w:left="0"/>
        <w:jc w:val="both"/>
      </w:pPr>
      <w:r>
        <w:rPr>
          <w:rFonts w:ascii="Times New Roman"/>
          <w:b w:val="false"/>
          <w:i w:val="false"/>
          <w:color w:val="000000"/>
          <w:sz w:val="28"/>
        </w:rPr>
        <w:t>
      5) в период нахождения в очереди меняет или добавляет ДО;</w:t>
      </w:r>
    </w:p>
    <w:bookmarkEnd w:id="80"/>
    <w:bookmarkStart w:name="z88" w:id="81"/>
    <w:p>
      <w:pPr>
        <w:spacing w:after="0"/>
        <w:ind w:left="0"/>
        <w:jc w:val="both"/>
      </w:pPr>
      <w:r>
        <w:rPr>
          <w:rFonts w:ascii="Times New Roman"/>
          <w:b w:val="false"/>
          <w:i w:val="false"/>
          <w:color w:val="000000"/>
          <w:sz w:val="28"/>
        </w:rPr>
        <w:t>
      6) просматривает номер очередности в ДО;</w:t>
      </w:r>
    </w:p>
    <w:bookmarkEnd w:id="81"/>
    <w:bookmarkStart w:name="z89" w:id="82"/>
    <w:p>
      <w:pPr>
        <w:spacing w:after="0"/>
        <w:ind w:left="0"/>
        <w:jc w:val="both"/>
      </w:pPr>
      <w:r>
        <w:rPr>
          <w:rFonts w:ascii="Times New Roman"/>
          <w:b w:val="false"/>
          <w:i w:val="false"/>
          <w:color w:val="000000"/>
          <w:sz w:val="28"/>
        </w:rPr>
        <w:t>
      7) получает уведомление о свободном месте в ДО;</w:t>
      </w:r>
    </w:p>
    <w:bookmarkEnd w:id="82"/>
    <w:bookmarkStart w:name="z90" w:id="83"/>
    <w:p>
      <w:pPr>
        <w:spacing w:after="0"/>
        <w:ind w:left="0"/>
        <w:jc w:val="both"/>
      </w:pPr>
      <w:r>
        <w:rPr>
          <w:rFonts w:ascii="Times New Roman"/>
          <w:b w:val="false"/>
          <w:i w:val="false"/>
          <w:color w:val="000000"/>
          <w:sz w:val="28"/>
        </w:rPr>
        <w:t>
      8) выражает согласие на получение или отказ от свободного места в ДО;</w:t>
      </w:r>
    </w:p>
    <w:bookmarkEnd w:id="83"/>
    <w:bookmarkStart w:name="z91" w:id="84"/>
    <w:p>
      <w:pPr>
        <w:spacing w:after="0"/>
        <w:ind w:left="0"/>
        <w:jc w:val="both"/>
      </w:pPr>
      <w:r>
        <w:rPr>
          <w:rFonts w:ascii="Times New Roman"/>
          <w:b w:val="false"/>
          <w:i w:val="false"/>
          <w:color w:val="000000"/>
          <w:sz w:val="28"/>
        </w:rPr>
        <w:t>
      9) получает направление на зачисление в ДО;</w:t>
      </w:r>
    </w:p>
    <w:bookmarkEnd w:id="84"/>
    <w:bookmarkStart w:name="z92" w:id="85"/>
    <w:p>
      <w:pPr>
        <w:spacing w:after="0"/>
        <w:ind w:left="0"/>
        <w:jc w:val="both"/>
      </w:pPr>
      <w:r>
        <w:rPr>
          <w:rFonts w:ascii="Times New Roman"/>
          <w:b w:val="false"/>
          <w:i w:val="false"/>
          <w:color w:val="000000"/>
          <w:sz w:val="28"/>
        </w:rPr>
        <w:t>
      10) подает заявление на прием документов и зачисление ребенка в ДО;</w:t>
      </w:r>
    </w:p>
    <w:bookmarkEnd w:id="85"/>
    <w:bookmarkStart w:name="z93" w:id="86"/>
    <w:p>
      <w:pPr>
        <w:spacing w:after="0"/>
        <w:ind w:left="0"/>
        <w:jc w:val="both"/>
      </w:pPr>
      <w:r>
        <w:rPr>
          <w:rFonts w:ascii="Times New Roman"/>
          <w:b w:val="false"/>
          <w:i w:val="false"/>
          <w:color w:val="000000"/>
          <w:sz w:val="28"/>
        </w:rPr>
        <w:t xml:space="preserve">
      11) подписывает электронный договор. </w:t>
      </w:r>
    </w:p>
    <w:bookmarkEnd w:id="86"/>
    <w:bookmarkStart w:name="z94" w:id="87"/>
    <w:p>
      <w:pPr>
        <w:spacing w:after="0"/>
        <w:ind w:left="0"/>
        <w:jc w:val="both"/>
      </w:pPr>
      <w:r>
        <w:rPr>
          <w:rFonts w:ascii="Times New Roman"/>
          <w:b w:val="false"/>
          <w:i w:val="false"/>
          <w:color w:val="000000"/>
          <w:sz w:val="28"/>
        </w:rPr>
        <w:t>
      Один раз в год услугополучателю направляется уведомление о подтверждении заинтересованности в очереди в ДО. Единая база проактивным способом направляет уведомление для услугополучателей, состоящих в очереди в ДО, для подтверждения заинтересованности по истечении 11 месяцев со дня подачи заявления. При неполучении ответа от услугополучателя уведомление направляется повторно через месяц. При отсутствии ответа на повторное уведомление или отрицательного ответа от услугополучателя очередь в ДО направляется в архив.</w:t>
      </w:r>
    </w:p>
    <w:bookmarkEnd w:id="87"/>
    <w:bookmarkStart w:name="z95" w:id="88"/>
    <w:p>
      <w:pPr>
        <w:spacing w:after="0"/>
        <w:ind w:left="0"/>
        <w:jc w:val="both"/>
      </w:pPr>
      <w:r>
        <w:rPr>
          <w:rFonts w:ascii="Times New Roman"/>
          <w:b w:val="false"/>
          <w:i w:val="false"/>
          <w:color w:val="000000"/>
          <w:sz w:val="28"/>
        </w:rPr>
        <w:t>
      Единая база проактивным способом направляет услугополучателю, состоящему первым в очереди, уведомление о свободном месте в ДО. Услугополучатель в течение 2-х календарных дней подтверждает получение направления в ДО или отказывается от свободного места в ДО. При отказе от свободного места очередь в ДО перемещается в архив. При отсутствии ответа от услугополучателя очередь в ДО приостанавливается сроком на 10 рабочих дней, по истечении которых Единая база повторно направляет уведомление для подтверждения заинтересованности. При получении положительного ответа от услугополучателя на повторное уведомление очередь в ДО восстанавливается по дате и времени постановки. При отсутствии ответа на повторное уведомление или отрицательного ответа от услугополучателя очередь в ДО перемещается в архив.</w:t>
      </w:r>
    </w:p>
    <w:bookmarkEnd w:id="88"/>
    <w:bookmarkStart w:name="z96" w:id="89"/>
    <w:p>
      <w:pPr>
        <w:spacing w:after="0"/>
        <w:ind w:left="0"/>
        <w:jc w:val="both"/>
      </w:pPr>
      <w:r>
        <w:rPr>
          <w:rFonts w:ascii="Times New Roman"/>
          <w:b w:val="false"/>
          <w:i w:val="false"/>
          <w:color w:val="000000"/>
          <w:sz w:val="28"/>
        </w:rPr>
        <w:t>
      16. Единая база, функционирующая круглосуточно и осуществляющая непрерывный процесс распределения свободных мест среди услугополучателей, по мере появления новых свободных мест:</w:t>
      </w:r>
    </w:p>
    <w:bookmarkEnd w:id="89"/>
    <w:bookmarkStart w:name="z97" w:id="90"/>
    <w:p>
      <w:pPr>
        <w:spacing w:after="0"/>
        <w:ind w:left="0"/>
        <w:jc w:val="both"/>
      </w:pPr>
      <w:r>
        <w:rPr>
          <w:rFonts w:ascii="Times New Roman"/>
          <w:b w:val="false"/>
          <w:i w:val="false"/>
          <w:color w:val="000000"/>
          <w:sz w:val="28"/>
        </w:rPr>
        <w:t>
      1) регистрирует (или отказывает в регистрации) заявление на постановку на очередь, помещает заявление в архив, рассматривает отказы услугодателя в зачислении по выданным направлениям;</w:t>
      </w:r>
    </w:p>
    <w:bookmarkEnd w:id="90"/>
    <w:bookmarkStart w:name="z98" w:id="91"/>
    <w:p>
      <w:pPr>
        <w:spacing w:after="0"/>
        <w:ind w:left="0"/>
        <w:jc w:val="both"/>
      </w:pPr>
      <w:r>
        <w:rPr>
          <w:rFonts w:ascii="Times New Roman"/>
          <w:b w:val="false"/>
          <w:i w:val="false"/>
          <w:color w:val="000000"/>
          <w:sz w:val="28"/>
        </w:rPr>
        <w:t>
      2) в конце учебного года принимает информацию от ДО о свободных местах с учетом выпуска детей из ДО, перевода детей из одной возрастной группы в другую и комплектования возрастных групп;</w:t>
      </w:r>
    </w:p>
    <w:bookmarkEnd w:id="91"/>
    <w:bookmarkStart w:name="z99" w:id="92"/>
    <w:p>
      <w:pPr>
        <w:spacing w:after="0"/>
        <w:ind w:left="0"/>
        <w:jc w:val="both"/>
      </w:pPr>
      <w:r>
        <w:rPr>
          <w:rFonts w:ascii="Times New Roman"/>
          <w:b w:val="false"/>
          <w:i w:val="false"/>
          <w:color w:val="000000"/>
          <w:sz w:val="28"/>
        </w:rPr>
        <w:t>
      3) при появлении свободных мест в ДО, в том числе временного пребывания Единая база проактивным способом направляет уведомление для первых услугополучателей, стоящих в очереди, при неполучении ответа от услугополучателя уведомление направляется повторно в течение вторых суток; при отсутствии ответа на повторное уведомление или отрицательного ответа от услугополучателя уведомление направляется следующему услугополучателю;</w:t>
      </w:r>
    </w:p>
    <w:bookmarkEnd w:id="92"/>
    <w:bookmarkStart w:name="z100" w:id="93"/>
    <w:p>
      <w:pPr>
        <w:spacing w:after="0"/>
        <w:ind w:left="0"/>
        <w:jc w:val="both"/>
      </w:pPr>
      <w:r>
        <w:rPr>
          <w:rFonts w:ascii="Times New Roman"/>
          <w:b w:val="false"/>
          <w:i w:val="false"/>
          <w:color w:val="000000"/>
          <w:sz w:val="28"/>
        </w:rPr>
        <w:t>
      4) исключает из очереди заявление при достижении ребенком возраста 6 (шести) лет (кроме детей с ограниченными возможностями, имеющих заключение психолого-медико-педагогической консультации, а также детей, которым до конца текущего года еще не исполнилось полных 6 лет) и помещает его в архив по причине достижения максимально допустимого возраста;</w:t>
      </w:r>
    </w:p>
    <w:bookmarkEnd w:id="93"/>
    <w:bookmarkStart w:name="z101" w:id="94"/>
    <w:p>
      <w:pPr>
        <w:spacing w:after="0"/>
        <w:ind w:left="0"/>
        <w:jc w:val="both"/>
      </w:pPr>
      <w:r>
        <w:rPr>
          <w:rFonts w:ascii="Times New Roman"/>
          <w:b w:val="false"/>
          <w:i w:val="false"/>
          <w:color w:val="000000"/>
          <w:sz w:val="28"/>
        </w:rPr>
        <w:t>
      5) направляет уведомление о проведении проверки достоверности документов (в произвольной форме) услугополучателя для получения места в ДО вне очереди и по первоочередному порядку при постановке на очередь и зачислении в ДО;</w:t>
      </w:r>
    </w:p>
    <w:bookmarkEnd w:id="94"/>
    <w:bookmarkStart w:name="z102" w:id="95"/>
    <w:p>
      <w:pPr>
        <w:spacing w:after="0"/>
        <w:ind w:left="0"/>
        <w:jc w:val="both"/>
      </w:pPr>
      <w:r>
        <w:rPr>
          <w:rFonts w:ascii="Times New Roman"/>
          <w:b w:val="false"/>
          <w:i w:val="false"/>
          <w:color w:val="000000"/>
          <w:sz w:val="28"/>
        </w:rPr>
        <w:t>
      6) пропускает очередь услугополучателя, указавщего возраст ребенка планируемого для более позднего зачисления в ДО.</w:t>
      </w:r>
    </w:p>
    <w:bookmarkEnd w:id="95"/>
    <w:bookmarkStart w:name="z103" w:id="96"/>
    <w:p>
      <w:pPr>
        <w:spacing w:after="0"/>
        <w:ind w:left="0"/>
        <w:jc w:val="both"/>
      </w:pPr>
      <w:r>
        <w:rPr>
          <w:rFonts w:ascii="Times New Roman"/>
          <w:b w:val="false"/>
          <w:i w:val="false"/>
          <w:color w:val="000000"/>
          <w:sz w:val="28"/>
        </w:rPr>
        <w:t>
      17. ДО:</w:t>
      </w:r>
    </w:p>
    <w:bookmarkEnd w:id="96"/>
    <w:bookmarkStart w:name="z104" w:id="97"/>
    <w:p>
      <w:pPr>
        <w:spacing w:after="0"/>
        <w:ind w:left="0"/>
        <w:jc w:val="both"/>
      </w:pPr>
      <w:r>
        <w:rPr>
          <w:rFonts w:ascii="Times New Roman"/>
          <w:b w:val="false"/>
          <w:i w:val="false"/>
          <w:color w:val="000000"/>
          <w:sz w:val="28"/>
        </w:rPr>
        <w:t>
      1) в конце учебного года формируют электронный бюллетень свободных мест, в том числе временного пребывания,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w:t>
      </w:r>
    </w:p>
    <w:bookmarkEnd w:id="97"/>
    <w:bookmarkStart w:name="z105" w:id="98"/>
    <w:p>
      <w:pPr>
        <w:spacing w:after="0"/>
        <w:ind w:left="0"/>
        <w:jc w:val="both"/>
      </w:pPr>
      <w:r>
        <w:rPr>
          <w:rFonts w:ascii="Times New Roman"/>
          <w:b w:val="false"/>
          <w:i w:val="false"/>
          <w:color w:val="000000"/>
          <w:sz w:val="28"/>
        </w:rPr>
        <w:t>
       2) сохраняют место за временно выбывшим воспитанником в санаторный ясли-сад.</w:t>
      </w:r>
    </w:p>
    <w:bookmarkEnd w:id="98"/>
    <w:bookmarkStart w:name="z106" w:id="99"/>
    <w:p>
      <w:pPr>
        <w:spacing w:after="0"/>
        <w:ind w:left="0"/>
        <w:jc w:val="both"/>
      </w:pPr>
      <w:r>
        <w:rPr>
          <w:rFonts w:ascii="Times New Roman"/>
          <w:b w:val="false"/>
          <w:i w:val="false"/>
          <w:color w:val="000000"/>
          <w:sz w:val="28"/>
        </w:rPr>
        <w:t xml:space="preserve">
      18. Жалоба на решение, действия (бездействие) услугодателя по вопросам оказания государственной услуги по постановке на очередь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99"/>
    <w:bookmarkStart w:name="z107" w:id="100"/>
    <w:p>
      <w:pPr>
        <w:spacing w:after="0"/>
        <w:ind w:left="0"/>
        <w:jc w:val="both"/>
      </w:pPr>
      <w:r>
        <w:rPr>
          <w:rFonts w:ascii="Times New Roman"/>
          <w:b w:val="false"/>
          <w:i w:val="false"/>
          <w:color w:val="000000"/>
          <w:sz w:val="28"/>
        </w:rPr>
        <w:t xml:space="preserve">
      19. Жалоба услугополучателя по вопросам оказания государственной услуги по постановке на очередь,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00"/>
    <w:bookmarkStart w:name="z108" w:id="101"/>
    <w:p>
      <w:pPr>
        <w:spacing w:after="0"/>
        <w:ind w:left="0"/>
        <w:jc w:val="both"/>
      </w:pPr>
      <w:r>
        <w:rPr>
          <w:rFonts w:ascii="Times New Roman"/>
          <w:b w:val="false"/>
          <w:i w:val="false"/>
          <w:color w:val="000000"/>
          <w:sz w:val="28"/>
        </w:rPr>
        <w:t>
      20.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101"/>
    <w:bookmarkStart w:name="z109" w:id="102"/>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02"/>
    <w:bookmarkStart w:name="z110" w:id="1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3"/>
    <w:bookmarkStart w:name="z111" w:id="104"/>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w:t>
      </w:r>
    </w:p>
    <w:bookmarkEnd w:id="104"/>
    <w:bookmarkStart w:name="z112" w:id="105"/>
    <w:p>
      <w:pPr>
        <w:spacing w:after="0"/>
        <w:ind w:left="0"/>
        <w:jc w:val="left"/>
      </w:pPr>
      <w:r>
        <w:rPr>
          <w:rFonts w:ascii="Times New Roman"/>
          <w:b/>
          <w:i w:val="false"/>
          <w:color w:val="000000"/>
        </w:rPr>
        <w:t xml:space="preserve"> Параграф 2. Порядок оказания государственной услуги "Прием документов и зачисление детей в дошкольные организации"</w:t>
      </w:r>
    </w:p>
    <w:bookmarkEnd w:id="105"/>
    <w:bookmarkStart w:name="z113" w:id="106"/>
    <w:p>
      <w:pPr>
        <w:spacing w:after="0"/>
        <w:ind w:left="0"/>
        <w:jc w:val="both"/>
      </w:pPr>
      <w:r>
        <w:rPr>
          <w:rFonts w:ascii="Times New Roman"/>
          <w:b w:val="false"/>
          <w:i w:val="false"/>
          <w:color w:val="000000"/>
          <w:sz w:val="28"/>
        </w:rPr>
        <w:t>
      21. Государственная услуга "Прием документов и зачисление детей в дошкольные организации" (далее – государственная услуга по приему детей) оказывается ДО всех видов (далее – услугодатель).</w:t>
      </w:r>
    </w:p>
    <w:bookmarkEnd w:id="106"/>
    <w:bookmarkStart w:name="z114" w:id="107"/>
    <w:p>
      <w:pPr>
        <w:spacing w:after="0"/>
        <w:ind w:left="0"/>
        <w:jc w:val="both"/>
      </w:pPr>
      <w:r>
        <w:rPr>
          <w:rFonts w:ascii="Times New Roman"/>
          <w:b w:val="false"/>
          <w:i w:val="false"/>
          <w:color w:val="000000"/>
          <w:sz w:val="28"/>
        </w:rPr>
        <w:t xml:space="preserve">
      22. Государственная услуга по приему детей в ДО оказывается через портал или объекты информатизации. </w:t>
      </w:r>
    </w:p>
    <w:bookmarkEnd w:id="107"/>
    <w:bookmarkStart w:name="z115" w:id="108"/>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приему детей согласно подпунктам 3-1)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приложении 6 к Правилам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bookmarkEnd w:id="108"/>
    <w:bookmarkStart w:name="z116" w:id="109"/>
    <w:p>
      <w:pPr>
        <w:spacing w:after="0"/>
        <w:ind w:left="0"/>
        <w:jc w:val="both"/>
      </w:pPr>
      <w:r>
        <w:rPr>
          <w:rFonts w:ascii="Times New Roman"/>
          <w:b w:val="false"/>
          <w:i w:val="false"/>
          <w:color w:val="000000"/>
          <w:sz w:val="28"/>
        </w:rPr>
        <w:t xml:space="preserve">
      Единая база после подтверждения услугополучателем согласия на зачисление в ДО, согласно выданному электронному направлению, действующему 5 (пять) рабочих дней (со следующего рабочего дня после получения направления), направляет заявление услугополучателя на рассмотрение услугодателю, осуществляющему прием документов. </w:t>
      </w:r>
    </w:p>
    <w:bookmarkEnd w:id="109"/>
    <w:bookmarkStart w:name="z117" w:id="110"/>
    <w:p>
      <w:pPr>
        <w:spacing w:after="0"/>
        <w:ind w:left="0"/>
        <w:jc w:val="both"/>
      </w:pPr>
      <w:r>
        <w:rPr>
          <w:rFonts w:ascii="Times New Roman"/>
          <w:b w:val="false"/>
          <w:i w:val="false"/>
          <w:color w:val="000000"/>
          <w:sz w:val="28"/>
        </w:rPr>
        <w:t>
      В период сбора документов услугополучателем в Единой базе свободное место находится в режиме общеустановленного зачисления.</w:t>
      </w:r>
    </w:p>
    <w:bookmarkEnd w:id="110"/>
    <w:bookmarkStart w:name="z118" w:id="111"/>
    <w:p>
      <w:pPr>
        <w:spacing w:after="0"/>
        <w:ind w:left="0"/>
        <w:jc w:val="both"/>
      </w:pPr>
      <w:r>
        <w:rPr>
          <w:rFonts w:ascii="Times New Roman"/>
          <w:b w:val="false"/>
          <w:i w:val="false"/>
          <w:color w:val="000000"/>
          <w:sz w:val="28"/>
        </w:rPr>
        <w:t>
      Услугополучатель, после сбора всех документов, согласно установленного срока действия выданного направления на зачисление в ДО, представляет через портал или объекты информатизации документы для зачисления согласно пункту 8 приложения 6 к Правилам.</w:t>
      </w:r>
    </w:p>
    <w:bookmarkEnd w:id="111"/>
    <w:bookmarkStart w:name="z119" w:id="112"/>
    <w:p>
      <w:pPr>
        <w:spacing w:after="0"/>
        <w:ind w:left="0"/>
        <w:jc w:val="both"/>
      </w:pPr>
      <w:r>
        <w:rPr>
          <w:rFonts w:ascii="Times New Roman"/>
          <w:b w:val="false"/>
          <w:i w:val="false"/>
          <w:color w:val="000000"/>
          <w:sz w:val="28"/>
        </w:rPr>
        <w:t xml:space="preserve">
      Услугодатель в день поступления документов осуществляет их прием и регистрацию, в течение 1 (одного) рабочего дня проверяет представленные документы на соответствие пункту 8 Приложения 6 к Правилам. </w:t>
      </w:r>
    </w:p>
    <w:bookmarkEnd w:id="112"/>
    <w:bookmarkStart w:name="z120" w:id="11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113"/>
    <w:bookmarkStart w:name="z121" w:id="11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приложению 3 к Правилам.</w:t>
      </w:r>
    </w:p>
    <w:bookmarkEnd w:id="114"/>
    <w:bookmarkStart w:name="z122" w:id="115"/>
    <w:p>
      <w:pPr>
        <w:spacing w:after="0"/>
        <w:ind w:left="0"/>
        <w:jc w:val="both"/>
      </w:pPr>
      <w:r>
        <w:rPr>
          <w:rFonts w:ascii="Times New Roman"/>
          <w:b w:val="false"/>
          <w:i w:val="false"/>
          <w:color w:val="000000"/>
          <w:sz w:val="28"/>
        </w:rPr>
        <w:t xml:space="preserve">
      При составлении в возрастной группе доли детей, не получивших плановые профилактические прививки, более 10 % является основанием для отказа в оказании государственной услуги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85 Кодекса Республики Казахстан "О здоровье народа и системе здравоохранения". </w:t>
      </w:r>
    </w:p>
    <w:bookmarkEnd w:id="115"/>
    <w:bookmarkStart w:name="z123" w:id="116"/>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заполняет электронный запрос и прикрепляет электронные копии документов услугополучателя. После обработки (проверки, регистрации) электронного запроса услугодателем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направляется уведомление с указанием даты и времени получения результата государственной услуги по приему детей.</w:t>
      </w:r>
    </w:p>
    <w:bookmarkEnd w:id="116"/>
    <w:bookmarkStart w:name="z124" w:id="117"/>
    <w:p>
      <w:pPr>
        <w:spacing w:after="0"/>
        <w:ind w:left="0"/>
        <w:jc w:val="both"/>
      </w:pPr>
      <w:r>
        <w:rPr>
          <w:rFonts w:ascii="Times New Roman"/>
          <w:b w:val="false"/>
          <w:i w:val="false"/>
          <w:color w:val="000000"/>
          <w:sz w:val="28"/>
        </w:rPr>
        <w:t>
      При представлении услугополучателем полного пакета документов услугодатель формирует электронный договор об оказании образовательных услуг и направляет услугополучателю для подписания. После формирования электронного договора услугополучателю направляется уведомление о заключении договора, который подписывается доступными способами (сообщением, ЭЦП, QR). После подписания договора услугополучателю в "личный кабинет" направляется уведомление о зачислении ребенка в ДО.</w:t>
      </w:r>
    </w:p>
    <w:bookmarkEnd w:id="117"/>
    <w:bookmarkStart w:name="z125" w:id="118"/>
    <w:p>
      <w:pPr>
        <w:spacing w:after="0"/>
        <w:ind w:left="0"/>
        <w:jc w:val="both"/>
      </w:pPr>
      <w:r>
        <w:rPr>
          <w:rFonts w:ascii="Times New Roman"/>
          <w:b w:val="false"/>
          <w:i w:val="false"/>
          <w:color w:val="000000"/>
          <w:sz w:val="28"/>
        </w:rPr>
        <w:t>
      23. При отказе от места в ДО, полученного вне очереди или по первоочередному порядку, для выбора другой ДО услугополучатель становится в конец общей очереди.</w:t>
      </w:r>
    </w:p>
    <w:bookmarkEnd w:id="118"/>
    <w:bookmarkStart w:name="z126" w:id="119"/>
    <w:p>
      <w:pPr>
        <w:spacing w:after="0"/>
        <w:ind w:left="0"/>
        <w:jc w:val="both"/>
      </w:pPr>
      <w:r>
        <w:rPr>
          <w:rFonts w:ascii="Times New Roman"/>
          <w:b w:val="false"/>
          <w:i w:val="false"/>
          <w:color w:val="000000"/>
          <w:sz w:val="28"/>
        </w:rPr>
        <w:t>
      При переводе в другую местность на новое место службы и смене места жительства услугополучателю оказываются государственные услуги в сфере дошкольного образования вне очереди согласно настоящих Правил.</w:t>
      </w:r>
    </w:p>
    <w:bookmarkEnd w:id="119"/>
    <w:bookmarkStart w:name="z127" w:id="120"/>
    <w:p>
      <w:pPr>
        <w:spacing w:after="0"/>
        <w:ind w:left="0"/>
        <w:jc w:val="both"/>
      </w:pPr>
      <w:r>
        <w:rPr>
          <w:rFonts w:ascii="Times New Roman"/>
          <w:b w:val="false"/>
          <w:i w:val="false"/>
          <w:color w:val="000000"/>
          <w:sz w:val="28"/>
        </w:rPr>
        <w:t>
      Услугополучатель, зачисленный на свободное место временного пребывания, возвращается в очередь по дате и времени постановки.</w:t>
      </w:r>
    </w:p>
    <w:bookmarkEnd w:id="120"/>
    <w:bookmarkStart w:name="z128" w:id="121"/>
    <w:p>
      <w:pPr>
        <w:spacing w:after="0"/>
        <w:ind w:left="0"/>
        <w:jc w:val="both"/>
      </w:pPr>
      <w:r>
        <w:rPr>
          <w:rFonts w:ascii="Times New Roman"/>
          <w:b w:val="false"/>
          <w:i w:val="false"/>
          <w:color w:val="000000"/>
          <w:sz w:val="28"/>
        </w:rPr>
        <w:t>
      24. При выдаче направлений в ДО возраст детей учитывается при достижении ими полных лет до конца текущего года (кроме детей с ограниченными возможностями согласно соответствующих рекомендаций психолого-медико-педагогической консультации).</w:t>
      </w:r>
    </w:p>
    <w:bookmarkEnd w:id="121"/>
    <w:bookmarkStart w:name="z129" w:id="122"/>
    <w:p>
      <w:pPr>
        <w:spacing w:after="0"/>
        <w:ind w:left="0"/>
        <w:jc w:val="both"/>
      </w:pPr>
      <w:r>
        <w:rPr>
          <w:rFonts w:ascii="Times New Roman"/>
          <w:b w:val="false"/>
          <w:i w:val="false"/>
          <w:color w:val="000000"/>
          <w:sz w:val="28"/>
        </w:rPr>
        <w:t>
      25. Услугополучатель аннулирует выданное направление по собственной инициативе в срок не позднее одних суток с момента выдачи направления; один раз продлевает срок действия направления дополнительно до 30 (тридцати) календарных дней в случае физической неспособности явиться в ДО в установленный срок с предоставлением подтверждающих документов.</w:t>
      </w:r>
    </w:p>
    <w:bookmarkEnd w:id="122"/>
    <w:bookmarkStart w:name="z130" w:id="123"/>
    <w:p>
      <w:pPr>
        <w:spacing w:after="0"/>
        <w:ind w:left="0"/>
        <w:jc w:val="both"/>
      </w:pPr>
      <w:r>
        <w:rPr>
          <w:rFonts w:ascii="Times New Roman"/>
          <w:b w:val="false"/>
          <w:i w:val="false"/>
          <w:color w:val="000000"/>
          <w:sz w:val="28"/>
        </w:rPr>
        <w:t>
      26. Услугополучателю, подавшему заявления и документы на нескольких детей в общую очередь, получает направления на всех детей в одну ДО при наличии в ней необходимого количества свободных мест в момент получения направления.</w:t>
      </w:r>
    </w:p>
    <w:bookmarkEnd w:id="123"/>
    <w:bookmarkStart w:name="z131" w:id="124"/>
    <w:p>
      <w:pPr>
        <w:spacing w:after="0"/>
        <w:ind w:left="0"/>
        <w:jc w:val="both"/>
      </w:pPr>
      <w:r>
        <w:rPr>
          <w:rFonts w:ascii="Times New Roman"/>
          <w:b w:val="false"/>
          <w:i w:val="false"/>
          <w:color w:val="000000"/>
          <w:sz w:val="28"/>
        </w:rPr>
        <w:t>
      27.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24"/>
    <w:bookmarkStart w:name="z132" w:id="125"/>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25"/>
    <w:bookmarkStart w:name="z133" w:id="126"/>
    <w:p>
      <w:pPr>
        <w:spacing w:after="0"/>
        <w:ind w:left="0"/>
        <w:jc w:val="both"/>
      </w:pPr>
      <w:r>
        <w:rPr>
          <w:rFonts w:ascii="Times New Roman"/>
          <w:b w:val="false"/>
          <w:i w:val="false"/>
          <w:color w:val="000000"/>
          <w:sz w:val="28"/>
        </w:rPr>
        <w:t xml:space="preserve">
      28. Услугодатель аннулирует зачисление ребенка по следующим причинам: </w:t>
      </w:r>
    </w:p>
    <w:bookmarkEnd w:id="126"/>
    <w:bookmarkStart w:name="z134" w:id="127"/>
    <w:p>
      <w:pPr>
        <w:spacing w:after="0"/>
        <w:ind w:left="0"/>
        <w:jc w:val="both"/>
      </w:pPr>
      <w:r>
        <w:rPr>
          <w:rFonts w:ascii="Times New Roman"/>
          <w:b w:val="false"/>
          <w:i w:val="false"/>
          <w:color w:val="000000"/>
          <w:sz w:val="28"/>
        </w:rPr>
        <w:t>
      1) заявитель не представил, требуемые для заключения договора, документы или c истекшим срока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bookmarkEnd w:id="127"/>
    <w:bookmarkStart w:name="z135" w:id="128"/>
    <w:p>
      <w:pPr>
        <w:spacing w:after="0"/>
        <w:ind w:left="0"/>
        <w:jc w:val="both"/>
      </w:pPr>
      <w:r>
        <w:rPr>
          <w:rFonts w:ascii="Times New Roman"/>
          <w:b w:val="false"/>
          <w:i w:val="false"/>
          <w:color w:val="000000"/>
          <w:sz w:val="28"/>
        </w:rPr>
        <w:t>
      2) согласно представленным документам ребенок имеет медицинские противопоказания для зачисления в ДО;</w:t>
      </w:r>
    </w:p>
    <w:bookmarkEnd w:id="128"/>
    <w:bookmarkStart w:name="z136" w:id="129"/>
    <w:p>
      <w:pPr>
        <w:spacing w:after="0"/>
        <w:ind w:left="0"/>
        <w:jc w:val="both"/>
      </w:pPr>
      <w:r>
        <w:rPr>
          <w:rFonts w:ascii="Times New Roman"/>
          <w:b w:val="false"/>
          <w:i w:val="false"/>
          <w:color w:val="000000"/>
          <w:sz w:val="28"/>
        </w:rPr>
        <w:t>
      3) при превышении порогового уровня коллективного иммунитета в группах (более 10% детей, не получивших плановые профилактические прививки).</w:t>
      </w:r>
    </w:p>
    <w:bookmarkEnd w:id="129"/>
    <w:bookmarkStart w:name="z137" w:id="130"/>
    <w:p>
      <w:pPr>
        <w:spacing w:after="0"/>
        <w:ind w:left="0"/>
        <w:jc w:val="both"/>
      </w:pPr>
      <w:r>
        <w:rPr>
          <w:rFonts w:ascii="Times New Roman"/>
          <w:b w:val="false"/>
          <w:i w:val="false"/>
          <w:color w:val="000000"/>
          <w:sz w:val="28"/>
        </w:rPr>
        <w:t>
      29.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bookmarkEnd w:id="130"/>
    <w:bookmarkStart w:name="z138" w:id="131"/>
    <w:p>
      <w:pPr>
        <w:spacing w:after="0"/>
        <w:ind w:left="0"/>
        <w:jc w:val="both"/>
      </w:pPr>
      <w:r>
        <w:rPr>
          <w:rFonts w:ascii="Times New Roman"/>
          <w:b w:val="false"/>
          <w:i w:val="false"/>
          <w:color w:val="000000"/>
          <w:sz w:val="28"/>
        </w:rPr>
        <w:t>
      30. Жалоба на решение, действия (бездействие) услугодателя по вопросам оказания государственной услуги по приему детей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1"/>
    <w:bookmarkStart w:name="z139" w:id="1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32"/>
    <w:bookmarkStart w:name="z140" w:id="13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133"/>
    <w:bookmarkStart w:name="z141" w:id="13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34"/>
    <w:bookmarkStart w:name="z142" w:id="1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5"/>
    <w:bookmarkStart w:name="z143" w:id="136"/>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(далее – ИИН),</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p>
        </w:tc>
      </w:tr>
    </w:tbl>
    <w:bookmarkStart w:name="z146" w:id="137"/>
    <w:p>
      <w:pPr>
        <w:spacing w:after="0"/>
        <w:ind w:left="0"/>
        <w:jc w:val="left"/>
      </w:pPr>
      <w:r>
        <w:rPr>
          <w:rFonts w:ascii="Times New Roman"/>
          <w:b/>
          <w:i w:val="false"/>
          <w:color w:val="000000"/>
        </w:rPr>
        <w:t xml:space="preserve"> Заявление</w:t>
      </w:r>
    </w:p>
    <w:bookmarkEnd w:id="137"/>
    <w:p>
      <w:pPr>
        <w:spacing w:after="0"/>
        <w:ind w:left="0"/>
        <w:jc w:val="both"/>
      </w:pPr>
      <w:bookmarkStart w:name="z147" w:id="138"/>
      <w:r>
        <w:rPr>
          <w:rFonts w:ascii="Times New Roman"/>
          <w:b w:val="false"/>
          <w:i w:val="false"/>
          <w:color w:val="000000"/>
          <w:sz w:val="28"/>
        </w:rPr>
        <w:t>
      Прошу поставить ребенка __________ года рождения на очередь для получения</w:t>
      </w:r>
    </w:p>
    <w:bookmarkEnd w:id="138"/>
    <w:p>
      <w:pPr>
        <w:spacing w:after="0"/>
        <w:ind w:left="0"/>
        <w:jc w:val="both"/>
      </w:pPr>
      <w:r>
        <w:rPr>
          <w:rFonts w:ascii="Times New Roman"/>
          <w:b w:val="false"/>
          <w:i w:val="false"/>
          <w:color w:val="000000"/>
          <w:sz w:val="28"/>
        </w:rPr>
        <w:t>направления в дошкольные организации (до 4-х дошкольных организаций,</w:t>
      </w:r>
    </w:p>
    <w:p>
      <w:pPr>
        <w:spacing w:after="0"/>
        <w:ind w:left="0"/>
        <w:jc w:val="both"/>
      </w:pPr>
      <w:r>
        <w:rPr>
          <w:rFonts w:ascii="Times New Roman"/>
          <w:b w:val="false"/>
          <w:i w:val="false"/>
          <w:color w:val="000000"/>
          <w:sz w:val="28"/>
        </w:rPr>
        <w:t>выбранных из Реестра ДО) на территории населенного пункта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город (поселок, село) ____________________________________________</w:t>
      </w:r>
    </w:p>
    <w:p>
      <w:pPr>
        <w:spacing w:after="0"/>
        <w:ind w:left="0"/>
        <w:jc w:val="both"/>
      </w:pPr>
      <w:r>
        <w:rPr>
          <w:rFonts w:ascii="Times New Roman"/>
          <w:b w:val="false"/>
          <w:i w:val="false"/>
          <w:color w:val="000000"/>
          <w:sz w:val="28"/>
        </w:rPr>
        <w:t>язык обучения __________________________________________________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ИИН 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наличии) Информирую, что ребенок является (нужное указать):</w:t>
      </w:r>
    </w:p>
    <w:bookmarkStart w:name="z148" w:id="139"/>
    <w:p>
      <w:pPr>
        <w:spacing w:after="0"/>
        <w:ind w:left="0"/>
        <w:jc w:val="both"/>
      </w:pPr>
      <w:r>
        <w:rPr>
          <w:rFonts w:ascii="Times New Roman"/>
          <w:b w:val="false"/>
          <w:i w:val="false"/>
          <w:color w:val="000000"/>
          <w:sz w:val="28"/>
        </w:rPr>
        <w:t>
      1) ребенком военнослужащих, в том числе погибших, умерших или пропавших без вести во время прохождения службы (копия документа);</w:t>
      </w:r>
    </w:p>
    <w:bookmarkEnd w:id="139"/>
    <w:bookmarkStart w:name="z149" w:id="140"/>
    <w:p>
      <w:pPr>
        <w:spacing w:after="0"/>
        <w:ind w:left="0"/>
        <w:jc w:val="both"/>
      </w:pPr>
      <w:r>
        <w:rPr>
          <w:rFonts w:ascii="Times New Roman"/>
          <w:b w:val="false"/>
          <w:i w:val="false"/>
          <w:color w:val="000000"/>
          <w:sz w:val="28"/>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140"/>
    <w:bookmarkStart w:name="z150" w:id="141"/>
    <w:p>
      <w:pPr>
        <w:spacing w:after="0"/>
        <w:ind w:left="0"/>
        <w:jc w:val="both"/>
      </w:pPr>
      <w:r>
        <w:rPr>
          <w:rFonts w:ascii="Times New Roman"/>
          <w:b w:val="false"/>
          <w:i w:val="false"/>
          <w:color w:val="000000"/>
          <w:sz w:val="28"/>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bookmarkEnd w:id="141"/>
    <w:bookmarkStart w:name="z151" w:id="142"/>
    <w:p>
      <w:pPr>
        <w:spacing w:after="0"/>
        <w:ind w:left="0"/>
        <w:jc w:val="both"/>
      </w:pPr>
      <w:r>
        <w:rPr>
          <w:rFonts w:ascii="Times New Roman"/>
          <w:b w:val="false"/>
          <w:i w:val="false"/>
          <w:color w:val="000000"/>
          <w:sz w:val="28"/>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bookmarkEnd w:id="142"/>
    <w:bookmarkStart w:name="z152" w:id="143"/>
    <w:p>
      <w:pPr>
        <w:spacing w:after="0"/>
        <w:ind w:left="0"/>
        <w:jc w:val="both"/>
      </w:pPr>
      <w:r>
        <w:rPr>
          <w:rFonts w:ascii="Times New Roman"/>
          <w:b w:val="false"/>
          <w:i w:val="false"/>
          <w:color w:val="000000"/>
          <w:sz w:val="28"/>
        </w:rPr>
        <w:t>
      5) ребенком с ограниченными возможностями (копия документа);</w:t>
      </w:r>
    </w:p>
    <w:bookmarkEnd w:id="143"/>
    <w:bookmarkStart w:name="z153" w:id="144"/>
    <w:p>
      <w:pPr>
        <w:spacing w:after="0"/>
        <w:ind w:left="0"/>
        <w:jc w:val="both"/>
      </w:pPr>
      <w:r>
        <w:rPr>
          <w:rFonts w:ascii="Times New Roman"/>
          <w:b w:val="false"/>
          <w:i w:val="false"/>
          <w:color w:val="000000"/>
          <w:sz w:val="28"/>
        </w:rPr>
        <w:t>
      6) ребенком из семьи, воспитывающей ребенка с инвалидностью;</w:t>
      </w:r>
    </w:p>
    <w:bookmarkEnd w:id="144"/>
    <w:bookmarkStart w:name="z154" w:id="145"/>
    <w:p>
      <w:pPr>
        <w:spacing w:after="0"/>
        <w:ind w:left="0"/>
        <w:jc w:val="both"/>
      </w:pPr>
      <w:r>
        <w:rPr>
          <w:rFonts w:ascii="Times New Roman"/>
          <w:b w:val="false"/>
          <w:i w:val="false"/>
          <w:color w:val="000000"/>
          <w:sz w:val="28"/>
        </w:rPr>
        <w:t>
      7) ребенком из семьи, в которой один из родителей является лицом с инвалидностью;</w:t>
      </w:r>
    </w:p>
    <w:bookmarkEnd w:id="145"/>
    <w:bookmarkStart w:name="z155" w:id="146"/>
    <w:p>
      <w:pPr>
        <w:spacing w:after="0"/>
        <w:ind w:left="0"/>
        <w:jc w:val="both"/>
      </w:pPr>
      <w:r>
        <w:rPr>
          <w:rFonts w:ascii="Times New Roman"/>
          <w:b w:val="false"/>
          <w:i w:val="false"/>
          <w:color w:val="000000"/>
          <w:sz w:val="28"/>
        </w:rPr>
        <w:t>
      8) ребенком, оставшимся без попечения родителей;</w:t>
      </w:r>
    </w:p>
    <w:bookmarkEnd w:id="146"/>
    <w:bookmarkStart w:name="z156" w:id="147"/>
    <w:p>
      <w:pPr>
        <w:spacing w:after="0"/>
        <w:ind w:left="0"/>
        <w:jc w:val="both"/>
      </w:pPr>
      <w:r>
        <w:rPr>
          <w:rFonts w:ascii="Times New Roman"/>
          <w:b w:val="false"/>
          <w:i w:val="false"/>
          <w:color w:val="000000"/>
          <w:sz w:val="28"/>
        </w:rPr>
        <w:t>
      9) ребенком сиротой;</w:t>
      </w:r>
    </w:p>
    <w:bookmarkEnd w:id="147"/>
    <w:bookmarkStart w:name="z157" w:id="148"/>
    <w:p>
      <w:pPr>
        <w:spacing w:after="0"/>
        <w:ind w:left="0"/>
        <w:jc w:val="both"/>
      </w:pPr>
      <w:r>
        <w:rPr>
          <w:rFonts w:ascii="Times New Roman"/>
          <w:b w:val="false"/>
          <w:i w:val="false"/>
          <w:color w:val="000000"/>
          <w:sz w:val="28"/>
        </w:rPr>
        <w:t>
      10) ребенком из многодетной семьи;</w:t>
      </w:r>
    </w:p>
    <w:bookmarkEnd w:id="148"/>
    <w:bookmarkStart w:name="z158" w:id="149"/>
    <w:p>
      <w:pPr>
        <w:spacing w:after="0"/>
        <w:ind w:left="0"/>
        <w:jc w:val="both"/>
      </w:pPr>
      <w:r>
        <w:rPr>
          <w:rFonts w:ascii="Times New Roman"/>
          <w:b w:val="false"/>
          <w:i w:val="false"/>
          <w:color w:val="000000"/>
          <w:sz w:val="28"/>
        </w:rPr>
        <w:t>
      11) ребенком педагога;</w:t>
      </w:r>
    </w:p>
    <w:bookmarkEnd w:id="149"/>
    <w:bookmarkStart w:name="z159" w:id="150"/>
    <w:p>
      <w:pPr>
        <w:spacing w:after="0"/>
        <w:ind w:left="0"/>
        <w:jc w:val="both"/>
      </w:pPr>
      <w:r>
        <w:rPr>
          <w:rFonts w:ascii="Times New Roman"/>
          <w:b w:val="false"/>
          <w:i w:val="false"/>
          <w:color w:val="000000"/>
          <w:sz w:val="28"/>
        </w:rPr>
        <w:t>
      12) ребенком медицинского работника;</w:t>
      </w:r>
    </w:p>
    <w:bookmarkEnd w:id="150"/>
    <w:bookmarkStart w:name="z160" w:id="151"/>
    <w:p>
      <w:pPr>
        <w:spacing w:after="0"/>
        <w:ind w:left="0"/>
        <w:jc w:val="both"/>
      </w:pPr>
      <w:r>
        <w:rPr>
          <w:rFonts w:ascii="Times New Roman"/>
          <w:b w:val="false"/>
          <w:i w:val="false"/>
          <w:color w:val="000000"/>
          <w:sz w:val="28"/>
        </w:rPr>
        <w:t>
      13) не относится ни к одной из вышеперечисленных категорий.</w:t>
      </w:r>
    </w:p>
    <w:bookmarkEnd w:id="151"/>
    <w:bookmarkStart w:name="z161" w:id="152"/>
    <w:p>
      <w:pPr>
        <w:spacing w:after="0"/>
        <w:ind w:left="0"/>
        <w:jc w:val="both"/>
      </w:pPr>
      <w:r>
        <w:rPr>
          <w:rFonts w:ascii="Times New Roman"/>
          <w:b w:val="false"/>
          <w:i w:val="false"/>
          <w:color w:val="000000"/>
          <w:sz w:val="28"/>
        </w:rPr>
        <w:t>
      (При изменении жизненных обстоятельств положение заявления в очереди меняется).</w:t>
      </w:r>
    </w:p>
    <w:bookmarkEnd w:id="152"/>
    <w:bookmarkStart w:name="z162" w:id="153"/>
    <w:p>
      <w:pPr>
        <w:spacing w:after="0"/>
        <w:ind w:left="0"/>
        <w:jc w:val="both"/>
      </w:pPr>
      <w:r>
        <w:rPr>
          <w:rFonts w:ascii="Times New Roman"/>
          <w:b w:val="false"/>
          <w:i w:val="false"/>
          <w:color w:val="000000"/>
          <w:sz w:val="28"/>
        </w:rPr>
        <w:t>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 также ежегодно подтверждать заинтересованность в очереди в ДО, получении направления в ДО.</w:t>
      </w:r>
    </w:p>
    <w:bookmarkEnd w:id="153"/>
    <w:p>
      <w:pPr>
        <w:spacing w:after="0"/>
        <w:ind w:left="0"/>
        <w:jc w:val="both"/>
      </w:pPr>
      <w:bookmarkStart w:name="z163" w:id="154"/>
      <w:r>
        <w:rPr>
          <w:rFonts w:ascii="Times New Roman"/>
          <w:b w:val="false"/>
          <w:i w:val="false"/>
          <w:color w:val="000000"/>
          <w:sz w:val="28"/>
        </w:rPr>
        <w:t>
      Подтверждаю, что я ознакомлен с правилами оказания государственной услуги, построения (формирования) очередей и получения направления на зачисление в дошкольные организации и согласен (согласна) на использование сведений, составляющих, охраняемых законом тайну, содержащихся в информационных системах.</w:t>
      </w:r>
    </w:p>
    <w:bookmarkEnd w:id="154"/>
    <w:p>
      <w:pPr>
        <w:spacing w:after="0"/>
        <w:ind w:left="0"/>
        <w:jc w:val="both"/>
      </w:pPr>
      <w:r>
        <w:rPr>
          <w:rFonts w:ascii="Times New Roman"/>
          <w:b w:val="false"/>
          <w:i w:val="false"/>
          <w:color w:val="000000"/>
          <w:sz w:val="28"/>
        </w:rPr>
        <w:t>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на общеобразовательную очередь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для постановки в очередь на получение вне очереди места в ДО (военнослужащие, сотрудники правоохранительных органов, специальных государственных органов, фельдъегерской службы) обрабатываются в течение 1 (одного) рабочего дня.</w:t>
            </w:r>
          </w:p>
          <w:p>
            <w:pPr>
              <w:spacing w:after="20"/>
              <w:ind w:left="20"/>
              <w:jc w:val="both"/>
            </w:pPr>
            <w:r>
              <w:rPr>
                <w:rFonts w:ascii="Times New Roman"/>
                <w:b w:val="false"/>
                <w:i w:val="false"/>
                <w:color w:val="000000"/>
                <w:sz w:val="20"/>
              </w:rPr>
              <w:t>Заявления для постановки в очередь на получение места в ДО в первоочередном порядке (дети педагогов, медицинских работников; дети, законные представители которых являются лицами с инвалидностью; дети, оставшиеся без попечения родителей; дети-сироты; дети из многодетных семей; дети из семей, имеющих ребенка с инвалидностью, дети с ограниченными возможностями)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на санаторную, специальную очередь обрабатываются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очередь (в установленной форме)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услугополучателям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услугополучателя в форме электронного документа согласно приложениям 1 и 5 к Правилам;</w:t>
            </w:r>
          </w:p>
          <w:p>
            <w:pPr>
              <w:spacing w:after="20"/>
              <w:ind w:left="20"/>
              <w:jc w:val="both"/>
            </w:pPr>
            <w:r>
              <w:rPr>
                <w:rFonts w:ascii="Times New Roman"/>
                <w:b w:val="false"/>
                <w:i w:val="false"/>
                <w:color w:val="000000"/>
                <w:sz w:val="20"/>
              </w:rP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получения направления в ДО услугодатели получают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1) заявление услугополучателя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свидетельства о рождении ребенка;</w:t>
            </w:r>
          </w:p>
          <w:p>
            <w:pPr>
              <w:spacing w:after="20"/>
              <w:ind w:left="20"/>
              <w:jc w:val="both"/>
            </w:pPr>
            <w:r>
              <w:rPr>
                <w:rFonts w:ascii="Times New Roman"/>
                <w:b w:val="false"/>
                <w:i w:val="false"/>
                <w:color w:val="000000"/>
                <w:sz w:val="20"/>
              </w:rPr>
              <w:t>3)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66" w:id="155"/>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155"/>
    <w:p>
      <w:pPr>
        <w:spacing w:after="0"/>
        <w:ind w:left="0"/>
        <w:jc w:val="both"/>
      </w:pPr>
      <w:bookmarkStart w:name="z167" w:id="156"/>
      <w:r>
        <w:rPr>
          <w:rFonts w:ascii="Times New Roman"/>
          <w:b w:val="false"/>
          <w:i w:val="false"/>
          <w:color w:val="000000"/>
          <w:sz w:val="28"/>
        </w:rPr>
        <w:t>
      Уважаемый (ая): __________________________________________________</w:t>
      </w:r>
    </w:p>
    <w:bookmarkEnd w:id="156"/>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услугах"________________________________________</w:t>
      </w:r>
    </w:p>
    <w:p>
      <w:pPr>
        <w:spacing w:after="0"/>
        <w:ind w:left="0"/>
        <w:jc w:val="both"/>
      </w:pPr>
      <w:r>
        <w:rPr>
          <w:rFonts w:ascii="Times New Roman"/>
          <w:b w:val="false"/>
          <w:i w:val="false"/>
          <w:color w:val="000000"/>
          <w:sz w:val="28"/>
        </w:rPr>
        <w:t>Вам отказано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согласно Перечню требований, предусмотренному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приложение 2 или приложение 6)</w:t>
      </w:r>
    </w:p>
    <w:bookmarkStart w:name="z168" w:id="157"/>
    <w:p>
      <w:pPr>
        <w:spacing w:after="0"/>
        <w:ind w:left="0"/>
        <w:jc w:val="both"/>
      </w:pPr>
      <w:r>
        <w:rPr>
          <w:rFonts w:ascii="Times New Roman"/>
          <w:b w:val="false"/>
          <w:i w:val="false"/>
          <w:color w:val="000000"/>
          <w:sz w:val="28"/>
        </w:rPr>
        <w:t>
      настоящими Правилами оказания государственных услуг в сфере дошкольного образования.</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w:t>
            </w:r>
            <w:r>
              <w:br/>
            </w:r>
            <w:r>
              <w:rPr>
                <w:rFonts w:ascii="Times New Roman"/>
                <w:b w:val="false"/>
                <w:i w:val="false"/>
                <w:color w:val="000000"/>
                <w:sz w:val="20"/>
              </w:rPr>
              <w:t>образования</w:t>
            </w:r>
          </w:p>
        </w:tc>
      </w:tr>
    </w:tbl>
    <w:bookmarkStart w:name="z170" w:id="158"/>
    <w:p>
      <w:pPr>
        <w:spacing w:after="0"/>
        <w:ind w:left="0"/>
        <w:jc w:val="left"/>
      </w:pPr>
      <w:r>
        <w:rPr>
          <w:rFonts w:ascii="Times New Roman"/>
          <w:b/>
          <w:i w:val="false"/>
          <w:color w:val="000000"/>
        </w:rPr>
        <w:t xml:space="preserve"> Уведомление об оказании государственной услуги</w:t>
      </w:r>
      <w:r>
        <w:br/>
      </w:r>
      <w:r>
        <w:rPr>
          <w:rFonts w:ascii="Times New Roman"/>
          <w:b/>
          <w:i w:val="false"/>
          <w:color w:val="000000"/>
        </w:rPr>
        <w:t>"Постановка на очередь детей дошкольного возраста (до 6 лет) для направления в дошкольные организации"</w:t>
      </w:r>
    </w:p>
    <w:bookmarkEnd w:id="158"/>
    <w:p>
      <w:pPr>
        <w:spacing w:after="0"/>
        <w:ind w:left="0"/>
        <w:jc w:val="both"/>
      </w:pPr>
      <w:bookmarkStart w:name="z171" w:id="159"/>
      <w:r>
        <w:rPr>
          <w:rFonts w:ascii="Times New Roman"/>
          <w:b w:val="false"/>
          <w:i w:val="false"/>
          <w:color w:val="000000"/>
          <w:sz w:val="28"/>
        </w:rPr>
        <w:t>
      Уважаемый(ая): _______________________________________________________</w:t>
      </w:r>
    </w:p>
    <w:bookmarkEnd w:id="159"/>
    <w:p>
      <w:pPr>
        <w:spacing w:after="0"/>
        <w:ind w:left="0"/>
        <w:jc w:val="both"/>
      </w:pPr>
      <w:r>
        <w:rPr>
          <w:rFonts w:ascii="Times New Roman"/>
          <w:b w:val="false"/>
          <w:i w:val="false"/>
          <w:color w:val="000000"/>
          <w:sz w:val="28"/>
        </w:rPr>
        <w:t>(Ф.И.О.(при наличии) услугополучателя)</w:t>
      </w:r>
    </w:p>
    <w:p>
      <w:pPr>
        <w:spacing w:after="0"/>
        <w:ind w:left="0"/>
        <w:jc w:val="both"/>
      </w:pPr>
      <w:r>
        <w:rPr>
          <w:rFonts w:ascii="Times New Roman"/>
          <w:b w:val="false"/>
          <w:i w:val="false"/>
          <w:color w:val="000000"/>
          <w:sz w:val="28"/>
        </w:rPr>
        <w:t>Вам оказана государственная услуга "Постановка на очередь детей дошкольного</w:t>
      </w:r>
    </w:p>
    <w:p>
      <w:pPr>
        <w:spacing w:after="0"/>
        <w:ind w:left="0"/>
        <w:jc w:val="both"/>
      </w:pPr>
      <w:r>
        <w:rPr>
          <w:rFonts w:ascii="Times New Roman"/>
          <w:b w:val="false"/>
          <w:i w:val="false"/>
          <w:color w:val="000000"/>
          <w:sz w:val="28"/>
        </w:rPr>
        <w:t>возраста (до 6 лет) для направления в дошкольные организации", Ваш ребенок</w:t>
      </w:r>
    </w:p>
    <w:p>
      <w:pPr>
        <w:spacing w:after="0"/>
        <w:ind w:left="0"/>
        <w:jc w:val="both"/>
      </w:pPr>
      <w:r>
        <w:rPr>
          <w:rFonts w:ascii="Times New Roman"/>
          <w:b w:val="false"/>
          <w:i w:val="false"/>
          <w:color w:val="000000"/>
          <w:sz w:val="28"/>
        </w:rPr>
        <w:t>(ФИО (при его наличии) ребенка) поставлен в очередь в городе (наименование города,</w:t>
      </w:r>
    </w:p>
    <w:p>
      <w:pPr>
        <w:spacing w:after="0"/>
        <w:ind w:left="0"/>
        <w:jc w:val="both"/>
      </w:pPr>
      <w:r>
        <w:rPr>
          <w:rFonts w:ascii="Times New Roman"/>
          <w:b w:val="false"/>
          <w:i w:val="false"/>
          <w:color w:val="000000"/>
          <w:sz w:val="28"/>
        </w:rPr>
        <w:t>населенного пункта) для получения места в:</w:t>
      </w:r>
    </w:p>
    <w:p>
      <w:pPr>
        <w:spacing w:after="0"/>
        <w:ind w:left="0"/>
        <w:jc w:val="both"/>
      </w:pPr>
      <w:r>
        <w:rPr>
          <w:rFonts w:ascii="Times New Roman"/>
          <w:b w:val="false"/>
          <w:i w:val="false"/>
          <w:color w:val="000000"/>
          <w:sz w:val="28"/>
        </w:rPr>
        <w:t>1. (Наименование ДО), номер очереди (________);</w:t>
      </w:r>
    </w:p>
    <w:p>
      <w:pPr>
        <w:spacing w:after="0"/>
        <w:ind w:left="0"/>
        <w:jc w:val="both"/>
      </w:pPr>
      <w:r>
        <w:rPr>
          <w:rFonts w:ascii="Times New Roman"/>
          <w:b w:val="false"/>
          <w:i w:val="false"/>
          <w:color w:val="000000"/>
          <w:sz w:val="28"/>
        </w:rPr>
        <w:t>2. (Наименование ДО), номер очереди (________);</w:t>
      </w:r>
    </w:p>
    <w:p>
      <w:pPr>
        <w:spacing w:after="0"/>
        <w:ind w:left="0"/>
        <w:jc w:val="both"/>
      </w:pPr>
      <w:r>
        <w:rPr>
          <w:rFonts w:ascii="Times New Roman"/>
          <w:b w:val="false"/>
          <w:i w:val="false"/>
          <w:color w:val="000000"/>
          <w:sz w:val="28"/>
        </w:rPr>
        <w:t>3. (Наименование ДО), номер очереди (________);</w:t>
      </w:r>
    </w:p>
    <w:p>
      <w:pPr>
        <w:spacing w:after="0"/>
        <w:ind w:left="0"/>
        <w:jc w:val="both"/>
      </w:pPr>
      <w:r>
        <w:rPr>
          <w:rFonts w:ascii="Times New Roman"/>
          <w:b w:val="false"/>
          <w:i w:val="false"/>
          <w:color w:val="000000"/>
          <w:sz w:val="28"/>
        </w:rPr>
        <w:t>4. (Наименование ДО), номер очереди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bookmarkStart w:name="z173" w:id="160"/>
      <w:r>
        <w:rPr>
          <w:rFonts w:ascii="Times New Roman"/>
          <w:b w:val="false"/>
          <w:i w:val="false"/>
          <w:color w:val="000000"/>
          <w:sz w:val="28"/>
        </w:rPr>
        <w:t>
      Я, ___________________________________________________________________</w:t>
      </w:r>
    </w:p>
    <w:bookmarkEnd w:id="160"/>
    <w:p>
      <w:pPr>
        <w:spacing w:after="0"/>
        <w:ind w:left="0"/>
        <w:jc w:val="both"/>
      </w:pPr>
      <w:r>
        <w:rPr>
          <w:rFonts w:ascii="Times New Roman"/>
          <w:b w:val="false"/>
          <w:i w:val="false"/>
          <w:color w:val="000000"/>
          <w:sz w:val="28"/>
        </w:rPr>
        <w:t>(фамилия, имя, отчество (при наличии) даю согласие на сбор и обработку,</w:t>
      </w:r>
    </w:p>
    <w:p>
      <w:pPr>
        <w:spacing w:after="0"/>
        <w:ind w:left="0"/>
        <w:jc w:val="both"/>
      </w:pPr>
      <w:r>
        <w:rPr>
          <w:rFonts w:ascii="Times New Roman"/>
          <w:b w:val="false"/>
          <w:i w:val="false"/>
          <w:color w:val="000000"/>
          <w:sz w:val="28"/>
        </w:rPr>
        <w:t>в том числе доступ к моим персональным данным и персональным данным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которые требуются для оказания</w:t>
      </w:r>
    </w:p>
    <w:p>
      <w:pPr>
        <w:spacing w:after="0"/>
        <w:ind w:left="0"/>
        <w:jc w:val="both"/>
      </w:pPr>
      <w:r>
        <w:rPr>
          <w:rFonts w:ascii="Times New Roman"/>
          <w:b w:val="false"/>
          <w:i w:val="false"/>
          <w:color w:val="000000"/>
          <w:sz w:val="28"/>
        </w:rPr>
        <w:t>государственной услуги "Постановка на очередь детей дошкольного возраста</w:t>
      </w:r>
    </w:p>
    <w:p>
      <w:pPr>
        <w:spacing w:after="0"/>
        <w:ind w:left="0"/>
        <w:jc w:val="both"/>
      </w:pPr>
      <w:r>
        <w:rPr>
          <w:rFonts w:ascii="Times New Roman"/>
          <w:b w:val="false"/>
          <w:i w:val="false"/>
          <w:color w:val="000000"/>
          <w:sz w:val="28"/>
        </w:rPr>
        <w:t>(до 6 лет) для направления в дошкольные организации"/"Прием документов</w:t>
      </w:r>
    </w:p>
    <w:p>
      <w:pPr>
        <w:spacing w:after="0"/>
        <w:ind w:left="0"/>
        <w:jc w:val="both"/>
      </w:pPr>
      <w:r>
        <w:rPr>
          <w:rFonts w:ascii="Times New Roman"/>
          <w:b w:val="false"/>
          <w:i w:val="false"/>
          <w:color w:val="000000"/>
          <w:sz w:val="28"/>
        </w:rPr>
        <w:t>и зачисление детей в дошкольные организации", включающие в себя следующее:</w:t>
      </w:r>
    </w:p>
    <w:p>
      <w:pPr>
        <w:spacing w:after="0"/>
        <w:ind w:left="0"/>
        <w:jc w:val="both"/>
      </w:pPr>
      <w:r>
        <w:rPr>
          <w:rFonts w:ascii="Times New Roman"/>
          <w:b w:val="false"/>
          <w:i w:val="false"/>
          <w:color w:val="000000"/>
          <w:sz w:val="28"/>
        </w:rPr>
        <w:t>1) передачу персональных данных третьим лицам в целях оказания государственной услуги;</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 в целях</w:t>
      </w:r>
    </w:p>
    <w:p>
      <w:pPr>
        <w:spacing w:after="0"/>
        <w:ind w:left="0"/>
        <w:jc w:val="both"/>
      </w:pPr>
      <w:r>
        <w:rPr>
          <w:rFonts w:ascii="Times New Roman"/>
          <w:b w:val="false"/>
          <w:i w:val="false"/>
          <w:color w:val="000000"/>
          <w:sz w:val="28"/>
        </w:rPr>
        <w:t>оказания государственной услуги. Согласен(а) на доступ к персональным данным</w:t>
      </w:r>
    </w:p>
    <w:p>
      <w:pPr>
        <w:spacing w:after="0"/>
        <w:ind w:left="0"/>
        <w:jc w:val="both"/>
      </w:pPr>
      <w:r>
        <w:rPr>
          <w:rFonts w:ascii="Times New Roman"/>
          <w:b w:val="false"/>
          <w:i w:val="false"/>
          <w:color w:val="000000"/>
          <w:sz w:val="28"/>
        </w:rPr>
        <w:t>ограниченного доступа, включающие в себя иные сведения, которые требуются для</w:t>
      </w:r>
    </w:p>
    <w:p>
      <w:pPr>
        <w:spacing w:after="0"/>
        <w:ind w:left="0"/>
        <w:jc w:val="both"/>
      </w:pPr>
      <w:r>
        <w:rPr>
          <w:rFonts w:ascii="Times New Roman"/>
          <w:b w:val="false"/>
          <w:i w:val="false"/>
          <w:color w:val="000000"/>
          <w:sz w:val="28"/>
        </w:rPr>
        <w:t>подтверждения достоверности предоставляемых документов при оказании</w:t>
      </w:r>
    </w:p>
    <w:p>
      <w:pPr>
        <w:spacing w:after="0"/>
        <w:ind w:left="0"/>
        <w:jc w:val="both"/>
      </w:pPr>
      <w:r>
        <w:rPr>
          <w:rFonts w:ascii="Times New Roman"/>
          <w:b w:val="false"/>
          <w:i w:val="false"/>
          <w:color w:val="000000"/>
          <w:sz w:val="28"/>
        </w:rPr>
        <w:t>государственной услуги. Настоящее согласие действует в течение всего периода</w:t>
      </w:r>
    </w:p>
    <w:p>
      <w:pPr>
        <w:spacing w:after="0"/>
        <w:ind w:left="0"/>
        <w:jc w:val="both"/>
      </w:pPr>
      <w:r>
        <w:rPr>
          <w:rFonts w:ascii="Times New Roman"/>
          <w:b w:val="false"/>
          <w:i w:val="false"/>
          <w:color w:val="000000"/>
          <w:sz w:val="28"/>
        </w:rPr>
        <w:t>до получения результата оказания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в проактивном формате.</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1) заявление по форме, согласно приложению 4 к Правилам;</w:t>
            </w:r>
          </w:p>
          <w:bookmarkEnd w:id="161"/>
          <w:p>
            <w:pPr>
              <w:spacing w:after="20"/>
              <w:ind w:left="20"/>
              <w:jc w:val="both"/>
            </w:pPr>
            <w:r>
              <w:rPr>
                <w:rFonts w:ascii="Times New Roman"/>
                <w:b w:val="false"/>
                <w:i w:val="false"/>
                <w:color w:val="000000"/>
                <w:sz w:val="20"/>
              </w:rPr>
              <w:t xml:space="preserve">
2) карта профилактических прививок формы № 065/у,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xml:space="preserve">3) справка формы № 052-2/у "Паспорт здоровья ребенка",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4) справка формы № 027/у,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5)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6) 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7)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1) заявление по форме, согласно приложению 4 к Правилам;</w:t>
            </w:r>
          </w:p>
          <w:p>
            <w:pPr>
              <w:spacing w:after="20"/>
              <w:ind w:left="20"/>
              <w:jc w:val="both"/>
            </w:pPr>
            <w:r>
              <w:rPr>
                <w:rFonts w:ascii="Times New Roman"/>
                <w:b w:val="false"/>
                <w:i w:val="false"/>
                <w:color w:val="000000"/>
                <w:sz w:val="20"/>
              </w:rPr>
              <w:t>2)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3) электронная копия документа, свидетельствующего о рождении ребенка;</w:t>
            </w:r>
          </w:p>
          <w:p>
            <w:pPr>
              <w:spacing w:after="20"/>
              <w:ind w:left="20"/>
              <w:jc w:val="both"/>
            </w:pPr>
            <w:r>
              <w:rPr>
                <w:rFonts w:ascii="Times New Roman"/>
                <w:b w:val="false"/>
                <w:i w:val="false"/>
                <w:color w:val="000000"/>
                <w:sz w:val="20"/>
              </w:rPr>
              <w:t xml:space="preserve">4) карта профилактических прививок формы № 065/е,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5) справка формы № 052-2/у "Паспорта здоровья ребенка",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6) справка формы № 027/е, утвержденная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7) электронная копия заключения психолого-медико-педагогической консультации (для детей с ограниченными возможностями)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Перечню требований, установленному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