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e1e" w14:textId="eb40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мая 2024 года № 192. Зарегистрирован в Министерстве юстиции Республики Казахстан 31 мая 2024 года № 34428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 (зарегистрирован в Реестре государственной регистрации нормативных правовых актов за № 28281)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и применению встречных обязательств при оказании мер государственного стимулирования промышленности,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