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5de9" w14:textId="bc55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19 апреля 2023 года 267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21 мая 2024 года № 181. Зарегистрирован в Министерстве юстиции Республики Казахстан 27 мая 2024 года № 34407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19 октября 2023 года № 267 "Об утверждении Инструкции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транспорта" (зарегистрирован в Реестре государственной регистрации нормативных правовых актов за № 32343)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антитеррористической защиты объектов, уязвимых в террористическом отношении, осуществляющих деятельность в сфере железнодорожного транспорта,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Паспорт разрабатывается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 от 26 июня 2023 года № 51/қе "Об утверждении типового паспорта антитеррористической защищенности объектов, уязвимых в террористическом отношении" (зарегистрирован в Реестре государственной регистрации нормативных правовых актов за № 32950).";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Обеспечение антитеррористической защищенности объектов УТО включает в себя мероприятия по установлению и защите охраняемых зон ограниченного доступа, контролируемых зон, обеспечению пропускного и внутриобъектового режимов, охране оборудования, зданий и сооружений, расположенных в охраняемой зоне объекта УТО, а также контролю и досмотру работников, посетителей, пассажиров, ручной клади, багажа, проходящих в контролируемые зоны объекта УТО.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объектам УТО железнодорожной инфраструктуры относятся: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административное зданием Компании;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железнодорожные вокзалы "внеклассные";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железнодорожные вокзалы "1" класса;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железнодорожные вокзалы "2" класса;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железнодорожные вокзалы "3" класса.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Классность вокзалов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21 января 2015 года № 31 "Об утверждении Методики определения класса железнодорожных вокзалов" (зарегистрирован в Реестре государственной регистрации нормативных правовых актов за № 10300).";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"72. Железнодорожные вокзалы "2" и "3" класса оснащаются системой оповещения, средством резервного электроснабжения, системой охранной телевизионной, средством связи, системой контроля и управления доступом.".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