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4f3" w14:textId="6c9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мая 2024 года № 108. Зарегистрирован в Министерстве юстиции Республики Казахстан 24 мая 2024 года № 34403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13395)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утвержденных указанных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Продолжительность рабочего дня обучающихся на учебной практике, а также на предприятиях (организациях) определяется в соответствии с действующим законодательством о труде, для соответствующих категорий работников в зависимости от возраста и условий производства.";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С предприятием (организацией), определенной в качестве базы практики, заключается договор о проведении профессиональной практики в соответствии с типовым договором на проведение профессиональной практики,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нормативно-правовых актов под № 13227)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