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5ccd" w14:textId="eab5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15 мая 2024 года № 9-НҚ. Зарегистрировано в Министерстве юстиции Республики Казахстан 20 мая 2024 года № 34388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признанию результатов государственного аудита: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Признание результатов государственного аудита в плановом порядке в рамках контроля за соблюдением стандартов государственного аудита и финансового контроля осуществляется в ревизионных комиссиях областей, городов республиканского значения, столицы и уполномоченном органе по внутреннему государственному аудиту и его территориальных подразделениях структурным подразделением Высшей аудиторской палаты, ответственным за проведение государственного аудита.".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Высшей аудиторской палаты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