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ac0" w14:textId="9f0a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15 июня 2020 года № 78 "Об утверждении Правил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апреля 2024 года № 23. Зарегистрировано в Министерстве юстиции Республики Казахстан 6 мая 2024 года № 34349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июня 2020 года № 78 "Об утверждении Правил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фонда" (зарегистрировано в Реестре государственной регистрации нормативных правовых актов под № 20909),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в целях обеспечения эффективности управления пенсионными активами единого накопительного пенсионного фонда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определяют порядок выбора зарубежных организаций, управляющих пенсионными активами единого накопительного пенсионного фонда (далее – Фонд), включая требования к ним, при поручении им совершать действия, необходимые для управления пенсионными активами Фонда.";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диверсификация – размещение пенсионных активов в различные финансовые инструменты с целью снижения риска их потерь в соответствии с требованиями, установленными Национальным Банком Республики Казахстан;".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