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0087" w14:textId="d440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20 апреля 2011 года № 152 "Об утверждении Правил организации учебного процесса по кредитной технологии обучения в организациях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29 апреля 2024 года № 203. Зарегистрирован в Министерстве юстиции Республики Казахстан 30 апреля 2024 года № 34319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апреля 2011 года № 152 "Об утверждении Правил организации учебного процесса по кредитной технологии обучения в организациях высшего и (или) послевузовского образования" (зарегистрирован в Реестре государственной регистрации нормативных правовых актов под № 6976)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кредитной технологии обучения в организациях высшего и (или) послевузовского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академический кредит – унифицированная единица измерения объема научной и (или) учебной работы (нагрузки) обучающегося и (или) преподавателя (педагога), необходимого для достижения результатов обучения образовательной программы;".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