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cb1c" w14:textId="658c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Отраслевой системы поощрения Министерства науки и высшего образования Республики Казахстан</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26 апреля 2024 года № 196. Зарегистрирован в Министерстве юстиции Республики Казахстан 29 апреля 2024 года № 34308</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подпунктом 51)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Отраслевую систему поощрения Министерства науки и высшего образования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1"/>
    <w:bookmarkStart w:name="z6" w:id="2"/>
    <w:p>
      <w:pPr>
        <w:spacing w:after="0"/>
        <w:ind w:left="0"/>
        <w:jc w:val="both"/>
      </w:pPr>
      <w:r>
        <w:rPr>
          <w:rFonts w:ascii="Times New Roman"/>
          <w:b w:val="false"/>
          <w:i w:val="false"/>
          <w:color w:val="000000"/>
          <w:sz w:val="28"/>
        </w:rPr>
        <w:t>
      2. Департаменту развития и управления персоналом Министерства науки и высшего образования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2024 года № 196</w:t>
            </w:r>
          </w:p>
        </w:tc>
      </w:tr>
    </w:tbl>
    <w:bookmarkStart w:name="z13" w:id="7"/>
    <w:p>
      <w:pPr>
        <w:spacing w:after="0"/>
        <w:ind w:left="0"/>
        <w:jc w:val="left"/>
      </w:pPr>
      <w:r>
        <w:rPr>
          <w:rFonts w:ascii="Times New Roman"/>
          <w:b/>
          <w:i w:val="false"/>
          <w:color w:val="000000"/>
        </w:rPr>
        <w:t xml:space="preserve"> Отраслевая система поощрения Министерства науки и высшего образования Республики Казахстан</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Настоящая отраслевая система поощрения Министерства науки и высшего образования Республики Казахстан (далее – Система поощрений) разработана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в целях поощрения и стимулирования труда работников за образцовое исполнение служебных обязанностей, творческую активность, безупречную службу, достижения в трудовой деятельности и вклад в развитие сферы образования, науки и языковой политики. </w:t>
      </w:r>
    </w:p>
    <w:bookmarkEnd w:id="9"/>
    <w:bookmarkStart w:name="z16" w:id="10"/>
    <w:p>
      <w:pPr>
        <w:spacing w:after="0"/>
        <w:ind w:left="0"/>
        <w:jc w:val="both"/>
      </w:pPr>
      <w:r>
        <w:rPr>
          <w:rFonts w:ascii="Times New Roman"/>
          <w:b w:val="false"/>
          <w:i w:val="false"/>
          <w:color w:val="000000"/>
          <w:sz w:val="28"/>
        </w:rPr>
        <w:t>
      2. Система поощрений состоит из следующих видов поощрения:</w:t>
      </w:r>
    </w:p>
    <w:bookmarkEnd w:id="10"/>
    <w:bookmarkStart w:name="z17" w:id="11"/>
    <w:p>
      <w:pPr>
        <w:spacing w:after="0"/>
        <w:ind w:left="0"/>
        <w:jc w:val="both"/>
      </w:pPr>
      <w:r>
        <w:rPr>
          <w:rFonts w:ascii="Times New Roman"/>
          <w:b w:val="false"/>
          <w:i w:val="false"/>
          <w:color w:val="000000"/>
          <w:sz w:val="28"/>
        </w:rPr>
        <w:t>
      1) "Ғылым және жоғары білім министрлігінің Алғысы";</w:t>
      </w:r>
    </w:p>
    <w:bookmarkEnd w:id="11"/>
    <w:bookmarkStart w:name="z18" w:id="12"/>
    <w:p>
      <w:pPr>
        <w:spacing w:after="0"/>
        <w:ind w:left="0"/>
        <w:jc w:val="both"/>
      </w:pPr>
      <w:r>
        <w:rPr>
          <w:rFonts w:ascii="Times New Roman"/>
          <w:b w:val="false"/>
          <w:i w:val="false"/>
          <w:color w:val="000000"/>
          <w:sz w:val="28"/>
        </w:rPr>
        <w:t xml:space="preserve">
      2) "Ғылым және жоғары білім министрлігінің Құрмет грамотасы"; </w:t>
      </w:r>
    </w:p>
    <w:bookmarkEnd w:id="12"/>
    <w:bookmarkStart w:name="z19" w:id="13"/>
    <w:p>
      <w:pPr>
        <w:spacing w:after="0"/>
        <w:ind w:left="0"/>
        <w:jc w:val="both"/>
      </w:pPr>
      <w:r>
        <w:rPr>
          <w:rFonts w:ascii="Times New Roman"/>
          <w:b w:val="false"/>
          <w:i w:val="false"/>
          <w:color w:val="000000"/>
          <w:sz w:val="28"/>
        </w:rPr>
        <w:t>
      3) Почетный диплом "Жоғары және жоғары оқу орнынан кейінгі білім беру iсiнiң үздiгi";</w:t>
      </w:r>
    </w:p>
    <w:bookmarkEnd w:id="13"/>
    <w:bookmarkStart w:name="z20" w:id="14"/>
    <w:p>
      <w:pPr>
        <w:spacing w:after="0"/>
        <w:ind w:left="0"/>
        <w:jc w:val="both"/>
      </w:pPr>
      <w:r>
        <w:rPr>
          <w:rFonts w:ascii="Times New Roman"/>
          <w:b w:val="false"/>
          <w:i w:val="false"/>
          <w:color w:val="000000"/>
          <w:sz w:val="28"/>
        </w:rPr>
        <w:t>
      4) Почетный диплом "Ғылым үздігі";</w:t>
      </w:r>
    </w:p>
    <w:bookmarkEnd w:id="14"/>
    <w:bookmarkStart w:name="z21" w:id="15"/>
    <w:p>
      <w:pPr>
        <w:spacing w:after="0"/>
        <w:ind w:left="0"/>
        <w:jc w:val="both"/>
      </w:pPr>
      <w:r>
        <w:rPr>
          <w:rFonts w:ascii="Times New Roman"/>
          <w:b w:val="false"/>
          <w:i w:val="false"/>
          <w:color w:val="000000"/>
          <w:sz w:val="28"/>
        </w:rPr>
        <w:t>
      5) Почетный диплом "Тіл жанашыры".</w:t>
      </w:r>
    </w:p>
    <w:bookmarkEnd w:id="15"/>
    <w:bookmarkStart w:name="z22" w:id="16"/>
    <w:p>
      <w:pPr>
        <w:spacing w:after="0"/>
        <w:ind w:left="0"/>
        <w:jc w:val="both"/>
      </w:pPr>
      <w:r>
        <w:rPr>
          <w:rFonts w:ascii="Times New Roman"/>
          <w:b w:val="false"/>
          <w:i w:val="false"/>
          <w:color w:val="000000"/>
          <w:sz w:val="28"/>
        </w:rPr>
        <w:t>
      3. Устанавливается следующая последовательность поощрений:</w:t>
      </w:r>
    </w:p>
    <w:bookmarkEnd w:id="16"/>
    <w:bookmarkStart w:name="z23" w:id="17"/>
    <w:p>
      <w:pPr>
        <w:spacing w:after="0"/>
        <w:ind w:left="0"/>
        <w:jc w:val="both"/>
      </w:pPr>
      <w:r>
        <w:rPr>
          <w:rFonts w:ascii="Times New Roman"/>
          <w:b w:val="false"/>
          <w:i w:val="false"/>
          <w:color w:val="000000"/>
          <w:sz w:val="28"/>
        </w:rPr>
        <w:t>
      1) "Ғылым және жоғары білім министрлігінің Алғысы";</w:t>
      </w:r>
    </w:p>
    <w:bookmarkEnd w:id="17"/>
    <w:bookmarkStart w:name="z24" w:id="18"/>
    <w:p>
      <w:pPr>
        <w:spacing w:after="0"/>
        <w:ind w:left="0"/>
        <w:jc w:val="both"/>
      </w:pPr>
      <w:r>
        <w:rPr>
          <w:rFonts w:ascii="Times New Roman"/>
          <w:b w:val="false"/>
          <w:i w:val="false"/>
          <w:color w:val="000000"/>
          <w:sz w:val="28"/>
        </w:rPr>
        <w:t xml:space="preserve">
      2) "Ғылым және жоғары білім министрлігінің Құрмет грамотасы"; </w:t>
      </w:r>
    </w:p>
    <w:bookmarkEnd w:id="18"/>
    <w:bookmarkStart w:name="z25" w:id="19"/>
    <w:p>
      <w:pPr>
        <w:spacing w:after="0"/>
        <w:ind w:left="0"/>
        <w:jc w:val="both"/>
      </w:pPr>
      <w:r>
        <w:rPr>
          <w:rFonts w:ascii="Times New Roman"/>
          <w:b w:val="false"/>
          <w:i w:val="false"/>
          <w:color w:val="000000"/>
          <w:sz w:val="28"/>
        </w:rPr>
        <w:t>
      3) Почетный диплом "Жоғары және жоғары оқу орнынан кейінгі білім беру iсiнiң үздiгi" или Почетный диплом "Ғылым үздігі", или Почетный диплом "Тіл жанашыры".</w:t>
      </w:r>
    </w:p>
    <w:bookmarkEnd w:id="19"/>
    <w:bookmarkStart w:name="z26" w:id="20"/>
    <w:p>
      <w:pPr>
        <w:spacing w:after="0"/>
        <w:ind w:left="0"/>
        <w:jc w:val="both"/>
      </w:pPr>
      <w:r>
        <w:rPr>
          <w:rFonts w:ascii="Times New Roman"/>
          <w:b w:val="false"/>
          <w:i w:val="false"/>
          <w:color w:val="000000"/>
          <w:sz w:val="28"/>
        </w:rPr>
        <w:t>
      4. Представление лиц к поощрению производится не ранее трех лет после предыдущего поощрения.</w:t>
      </w:r>
    </w:p>
    <w:bookmarkEnd w:id="20"/>
    <w:bookmarkStart w:name="z27" w:id="21"/>
    <w:p>
      <w:pPr>
        <w:spacing w:after="0"/>
        <w:ind w:left="0"/>
        <w:jc w:val="both"/>
      </w:pPr>
      <w:r>
        <w:rPr>
          <w:rFonts w:ascii="Times New Roman"/>
          <w:b w:val="false"/>
          <w:i w:val="false"/>
          <w:color w:val="000000"/>
          <w:sz w:val="28"/>
        </w:rPr>
        <w:t xml:space="preserve">
      5. На одно лицо по основаниям, предусмотренным Системой поощрения, вносится одно представление на поощрение. </w:t>
      </w:r>
    </w:p>
    <w:bookmarkEnd w:id="21"/>
    <w:bookmarkStart w:name="z28" w:id="22"/>
    <w:p>
      <w:pPr>
        <w:spacing w:after="0"/>
        <w:ind w:left="0"/>
        <w:jc w:val="both"/>
      </w:pPr>
      <w:r>
        <w:rPr>
          <w:rFonts w:ascii="Times New Roman"/>
          <w:b w:val="false"/>
          <w:i w:val="false"/>
          <w:color w:val="000000"/>
          <w:sz w:val="28"/>
        </w:rPr>
        <w:t>
      6. Представления о поощрении рассматриваются по случаю празднования национального праздника "День Республики", государственных праздников, профессионального праздника "День работников науки" и юбилейных дат.</w:t>
      </w:r>
    </w:p>
    <w:bookmarkEnd w:id="22"/>
    <w:bookmarkStart w:name="z29" w:id="23"/>
    <w:p>
      <w:pPr>
        <w:spacing w:after="0"/>
        <w:ind w:left="0"/>
        <w:jc w:val="left"/>
      </w:pPr>
      <w:r>
        <w:rPr>
          <w:rFonts w:ascii="Times New Roman"/>
          <w:b/>
          <w:i w:val="false"/>
          <w:color w:val="000000"/>
        </w:rPr>
        <w:t xml:space="preserve"> Глава 2. Внесение и рассмотрение материалов для поощрения</w:t>
      </w:r>
    </w:p>
    <w:bookmarkEnd w:id="23"/>
    <w:bookmarkStart w:name="z30" w:id="24"/>
    <w:p>
      <w:pPr>
        <w:spacing w:after="0"/>
        <w:ind w:left="0"/>
        <w:jc w:val="both"/>
      </w:pPr>
      <w:r>
        <w:rPr>
          <w:rFonts w:ascii="Times New Roman"/>
          <w:b w:val="false"/>
          <w:i w:val="false"/>
          <w:color w:val="000000"/>
          <w:sz w:val="28"/>
        </w:rPr>
        <w:t xml:space="preserve">
      7. Представления о награждении направляются в Министерство не позднее 45 (сорока пяти) календарных дней до праздничных, юбилейных дат с приложением наградного листа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настоящей Системе поощрения.</w:t>
      </w:r>
    </w:p>
    <w:bookmarkEnd w:id="24"/>
    <w:bookmarkStart w:name="z31" w:id="25"/>
    <w:p>
      <w:pPr>
        <w:spacing w:after="0"/>
        <w:ind w:left="0"/>
        <w:jc w:val="both"/>
      </w:pPr>
      <w:r>
        <w:rPr>
          <w:rFonts w:ascii="Times New Roman"/>
          <w:b w:val="false"/>
          <w:i w:val="false"/>
          <w:color w:val="000000"/>
          <w:sz w:val="28"/>
        </w:rPr>
        <w:t xml:space="preserve">
      При награждении трудовых коллективов оформляется представление к награждению трудовых коллективов организаций образования высшего и послевузовского образования (далее – ОВПО), научных организаций, в организациях сферы языковой политики грамотой Министерства науки и высшего образования Республики Казахстан (далее – Министерство)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Системе поощрения.</w:t>
      </w:r>
    </w:p>
    <w:bookmarkEnd w:id="25"/>
    <w:bookmarkStart w:name="z32" w:id="26"/>
    <w:p>
      <w:pPr>
        <w:spacing w:after="0"/>
        <w:ind w:left="0"/>
        <w:jc w:val="both"/>
      </w:pPr>
      <w:r>
        <w:rPr>
          <w:rFonts w:ascii="Times New Roman"/>
          <w:b w:val="false"/>
          <w:i w:val="false"/>
          <w:color w:val="000000"/>
          <w:sz w:val="28"/>
        </w:rPr>
        <w:t xml:space="preserve">
      8. Руководители структурных подразделений Министерства, организаций находящихся в ведении Министерства, не позднее чем за 20 (двадцать) календарных дней до соответствующего праздника, направляют наградные материалы в отношении своего работника в кадровую службу Министерства: </w:t>
      </w:r>
    </w:p>
    <w:bookmarkEnd w:id="26"/>
    <w:bookmarkStart w:name="z33" w:id="27"/>
    <w:p>
      <w:pPr>
        <w:spacing w:after="0"/>
        <w:ind w:left="0"/>
        <w:jc w:val="both"/>
      </w:pPr>
      <w:r>
        <w:rPr>
          <w:rFonts w:ascii="Times New Roman"/>
          <w:b w:val="false"/>
          <w:i w:val="false"/>
          <w:color w:val="000000"/>
          <w:sz w:val="28"/>
        </w:rPr>
        <w:t>
      1) представление на поощрение;</w:t>
      </w:r>
    </w:p>
    <w:bookmarkEnd w:id="27"/>
    <w:bookmarkStart w:name="z34" w:id="28"/>
    <w:p>
      <w:pPr>
        <w:spacing w:after="0"/>
        <w:ind w:left="0"/>
        <w:jc w:val="both"/>
      </w:pPr>
      <w:r>
        <w:rPr>
          <w:rFonts w:ascii="Times New Roman"/>
          <w:b w:val="false"/>
          <w:i w:val="false"/>
          <w:color w:val="000000"/>
          <w:sz w:val="28"/>
        </w:rPr>
        <w:t xml:space="preserve">
      2) наградной лист установленного образца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Системе поощрения.</w:t>
      </w:r>
    </w:p>
    <w:bookmarkEnd w:id="28"/>
    <w:bookmarkStart w:name="z35" w:id="29"/>
    <w:p>
      <w:pPr>
        <w:spacing w:after="0"/>
        <w:ind w:left="0"/>
        <w:jc w:val="both"/>
      </w:pPr>
      <w:r>
        <w:rPr>
          <w:rFonts w:ascii="Times New Roman"/>
          <w:b w:val="false"/>
          <w:i w:val="false"/>
          <w:color w:val="000000"/>
          <w:sz w:val="28"/>
        </w:rPr>
        <w:t>
      9. ОВПО, научные организации, формируют на поощрение списки, представления с наградными листами и направляют в кадровую службу Министерства.</w:t>
      </w:r>
    </w:p>
    <w:bookmarkEnd w:id="29"/>
    <w:bookmarkStart w:name="z36" w:id="30"/>
    <w:p>
      <w:pPr>
        <w:spacing w:after="0"/>
        <w:ind w:left="0"/>
        <w:jc w:val="both"/>
      </w:pPr>
      <w:r>
        <w:rPr>
          <w:rFonts w:ascii="Times New Roman"/>
          <w:b w:val="false"/>
          <w:i w:val="false"/>
          <w:color w:val="000000"/>
          <w:sz w:val="28"/>
        </w:rPr>
        <w:t xml:space="preserve">
      10. Представления о поощрении граждан Республики Казахстан, иностранцев и лиц без гражданства инициируются руководителями курирующих структурных подразделений Министерства и выносится на рассмотрение Комиссии по наградам (далее – Комиссия). </w:t>
      </w:r>
    </w:p>
    <w:bookmarkEnd w:id="30"/>
    <w:bookmarkStart w:name="z37" w:id="31"/>
    <w:p>
      <w:pPr>
        <w:spacing w:after="0"/>
        <w:ind w:left="0"/>
        <w:jc w:val="both"/>
      </w:pPr>
      <w:r>
        <w:rPr>
          <w:rFonts w:ascii="Times New Roman"/>
          <w:b w:val="false"/>
          <w:i w:val="false"/>
          <w:color w:val="000000"/>
          <w:sz w:val="28"/>
        </w:rPr>
        <w:t xml:space="preserve">
      11. Наградные материалы направляются посредством электронного документооборота, при отсутствии электронного документооборота посредством почтовой связи через регистрацию в канцелярии Министерства. </w:t>
      </w:r>
    </w:p>
    <w:bookmarkEnd w:id="31"/>
    <w:bookmarkStart w:name="z38" w:id="32"/>
    <w:p>
      <w:pPr>
        <w:spacing w:after="0"/>
        <w:ind w:left="0"/>
        <w:jc w:val="both"/>
      </w:pPr>
      <w:r>
        <w:rPr>
          <w:rFonts w:ascii="Times New Roman"/>
          <w:b w:val="false"/>
          <w:i w:val="false"/>
          <w:color w:val="000000"/>
          <w:sz w:val="28"/>
        </w:rPr>
        <w:t>
      12. Для обеспечения объективного подхода к поощрениям приказом руководителя аппарата Министерства создается Комиссия, состав которого состоит из нечетного количества членов.</w:t>
      </w:r>
    </w:p>
    <w:bookmarkEnd w:id="32"/>
    <w:bookmarkStart w:name="z39" w:id="33"/>
    <w:p>
      <w:pPr>
        <w:spacing w:after="0"/>
        <w:ind w:left="0"/>
        <w:jc w:val="both"/>
      </w:pPr>
      <w:r>
        <w:rPr>
          <w:rFonts w:ascii="Times New Roman"/>
          <w:b w:val="false"/>
          <w:i w:val="false"/>
          <w:color w:val="000000"/>
          <w:sz w:val="28"/>
        </w:rPr>
        <w:t xml:space="preserve">
      13. Работа Комиссии осуществляется путем проведения заседаний, которые проводятся по мере необходимости. Заседание Комиссии является правомочным, при присутствии не менее двух третей от общего числа членов комиссии. </w:t>
      </w:r>
    </w:p>
    <w:bookmarkEnd w:id="33"/>
    <w:bookmarkStart w:name="z40" w:id="34"/>
    <w:p>
      <w:pPr>
        <w:spacing w:after="0"/>
        <w:ind w:left="0"/>
        <w:jc w:val="both"/>
      </w:pPr>
      <w:r>
        <w:rPr>
          <w:rFonts w:ascii="Times New Roman"/>
          <w:b w:val="false"/>
          <w:i w:val="false"/>
          <w:color w:val="000000"/>
          <w:sz w:val="28"/>
        </w:rPr>
        <w:t xml:space="preserve">
      14. Секретарь Комиссии подготавливает необходимые документы и выносит вопрос о поощрении на рассмотрение Комиссии. </w:t>
      </w:r>
    </w:p>
    <w:bookmarkEnd w:id="34"/>
    <w:bookmarkStart w:name="z41" w:id="35"/>
    <w:p>
      <w:pPr>
        <w:spacing w:after="0"/>
        <w:ind w:left="0"/>
        <w:jc w:val="both"/>
      </w:pPr>
      <w:r>
        <w:rPr>
          <w:rFonts w:ascii="Times New Roman"/>
          <w:b w:val="false"/>
          <w:i w:val="false"/>
          <w:color w:val="000000"/>
          <w:sz w:val="28"/>
        </w:rPr>
        <w:t xml:space="preserve">
      Комиссия рассматривает наградные материалы на предмет соответствия работников требованиям, указанным в пунктах 18, 19, 20, 21, 22 и 23 настоящей Системы поощрения. </w:t>
      </w:r>
    </w:p>
    <w:bookmarkEnd w:id="35"/>
    <w:bookmarkStart w:name="z42" w:id="36"/>
    <w:p>
      <w:pPr>
        <w:spacing w:after="0"/>
        <w:ind w:left="0"/>
        <w:jc w:val="both"/>
      </w:pPr>
      <w:r>
        <w:rPr>
          <w:rFonts w:ascii="Times New Roman"/>
          <w:b w:val="false"/>
          <w:i w:val="false"/>
          <w:color w:val="000000"/>
          <w:sz w:val="28"/>
        </w:rPr>
        <w:t>
      15. Решения Комиссии принимаются на заседании простым большинством голосов от общего числа членов Комиссии, присутствующих на данном заседании. При равенстве голосов по обсуждаемому вопросу голос председателя Комиссии является решающим. Решение Комиссии оформляется протоколом.</w:t>
      </w:r>
    </w:p>
    <w:bookmarkEnd w:id="36"/>
    <w:bookmarkStart w:name="z43" w:id="37"/>
    <w:p>
      <w:pPr>
        <w:spacing w:after="0"/>
        <w:ind w:left="0"/>
        <w:jc w:val="both"/>
      </w:pPr>
      <w:r>
        <w:rPr>
          <w:rFonts w:ascii="Times New Roman"/>
          <w:b w:val="false"/>
          <w:i w:val="false"/>
          <w:color w:val="000000"/>
          <w:sz w:val="28"/>
        </w:rPr>
        <w:t>
      16. Протокол Комиссии подписывают все члены Комиссии, присутствующие на данном заседании.</w:t>
      </w:r>
    </w:p>
    <w:bookmarkEnd w:id="37"/>
    <w:bookmarkStart w:name="z44" w:id="38"/>
    <w:p>
      <w:pPr>
        <w:spacing w:after="0"/>
        <w:ind w:left="0"/>
        <w:jc w:val="both"/>
      </w:pPr>
      <w:r>
        <w:rPr>
          <w:rFonts w:ascii="Times New Roman"/>
          <w:b w:val="false"/>
          <w:i w:val="false"/>
          <w:color w:val="000000"/>
          <w:sz w:val="28"/>
        </w:rPr>
        <w:t>
      17. Руководитель аппарата Министерства подписывает приказ о поощрении:</w:t>
      </w:r>
    </w:p>
    <w:bookmarkEnd w:id="38"/>
    <w:bookmarkStart w:name="z45" w:id="39"/>
    <w:p>
      <w:pPr>
        <w:spacing w:after="0"/>
        <w:ind w:left="0"/>
        <w:jc w:val="both"/>
      </w:pPr>
      <w:r>
        <w:rPr>
          <w:rFonts w:ascii="Times New Roman"/>
          <w:b w:val="false"/>
          <w:i w:val="false"/>
          <w:color w:val="000000"/>
          <w:sz w:val="28"/>
        </w:rPr>
        <w:t xml:space="preserve">
      1) на основании решения Комиссии; </w:t>
      </w:r>
    </w:p>
    <w:bookmarkEnd w:id="39"/>
    <w:bookmarkStart w:name="z46" w:id="40"/>
    <w:p>
      <w:pPr>
        <w:spacing w:after="0"/>
        <w:ind w:left="0"/>
        <w:jc w:val="both"/>
      </w:pPr>
      <w:r>
        <w:rPr>
          <w:rFonts w:ascii="Times New Roman"/>
          <w:b w:val="false"/>
          <w:i w:val="false"/>
          <w:color w:val="000000"/>
          <w:sz w:val="28"/>
        </w:rPr>
        <w:t>
      2) в случае, когда данный вопрос вытекает из актов или поручений Президента Республики Казахстан, Премьер-Министра Республики Казахстан, Мажилиса и Сената Парламента Республики Казахстан, Министра науки и высшего образования Республики Казахстан (далее – Министр) без вынесения его на рассмотрение Комиссии.</w:t>
      </w:r>
    </w:p>
    <w:bookmarkEnd w:id="40"/>
    <w:bookmarkStart w:name="z47" w:id="41"/>
    <w:p>
      <w:pPr>
        <w:spacing w:after="0"/>
        <w:ind w:left="0"/>
        <w:jc w:val="left"/>
      </w:pPr>
      <w:r>
        <w:rPr>
          <w:rFonts w:ascii="Times New Roman"/>
          <w:b/>
          <w:i w:val="false"/>
          <w:color w:val="000000"/>
        </w:rPr>
        <w:t xml:space="preserve"> Глава 3. Основания для награждения поощрениями</w:t>
      </w:r>
    </w:p>
    <w:bookmarkEnd w:id="41"/>
    <w:bookmarkStart w:name="z48" w:id="42"/>
    <w:p>
      <w:pPr>
        <w:spacing w:after="0"/>
        <w:ind w:left="0"/>
        <w:jc w:val="both"/>
      </w:pPr>
      <w:r>
        <w:rPr>
          <w:rFonts w:ascii="Times New Roman"/>
          <w:b w:val="false"/>
          <w:i w:val="false"/>
          <w:color w:val="000000"/>
          <w:sz w:val="28"/>
        </w:rPr>
        <w:t>
      18. "Ғылым және жоғары білім министрлігінің Алғысы" награждаются лица:</w:t>
      </w:r>
    </w:p>
    <w:bookmarkEnd w:id="42"/>
    <w:bookmarkStart w:name="z49" w:id="43"/>
    <w:p>
      <w:pPr>
        <w:spacing w:after="0"/>
        <w:ind w:left="0"/>
        <w:jc w:val="both"/>
      </w:pPr>
      <w:r>
        <w:rPr>
          <w:rFonts w:ascii="Times New Roman"/>
          <w:b w:val="false"/>
          <w:i w:val="false"/>
          <w:color w:val="000000"/>
          <w:sz w:val="28"/>
        </w:rPr>
        <w:t>
      имеющие стаж работы один и более лет в области образования, науки и языковой политики за образцовое исполнение служебных обязанностей, успешные результаты деятельности, творческую активность, успехи в проведении мероприятий (конкурсы, олимпиады, форумы, смотры, выставки).</w:t>
      </w:r>
    </w:p>
    <w:bookmarkEnd w:id="43"/>
    <w:bookmarkStart w:name="z50" w:id="44"/>
    <w:p>
      <w:pPr>
        <w:spacing w:after="0"/>
        <w:ind w:left="0"/>
        <w:jc w:val="both"/>
      </w:pPr>
      <w:r>
        <w:rPr>
          <w:rFonts w:ascii="Times New Roman"/>
          <w:b w:val="false"/>
          <w:i w:val="false"/>
          <w:color w:val="000000"/>
          <w:sz w:val="28"/>
        </w:rPr>
        <w:t>
      19. "Ғылым және жоғары білім министрлігінің Құрмет грамотасы" награждаются:</w:t>
      </w:r>
    </w:p>
    <w:bookmarkEnd w:id="44"/>
    <w:bookmarkStart w:name="z51" w:id="45"/>
    <w:p>
      <w:pPr>
        <w:spacing w:after="0"/>
        <w:ind w:left="0"/>
        <w:jc w:val="both"/>
      </w:pPr>
      <w:r>
        <w:rPr>
          <w:rFonts w:ascii="Times New Roman"/>
          <w:b w:val="false"/>
          <w:i w:val="false"/>
          <w:color w:val="000000"/>
          <w:sz w:val="28"/>
        </w:rPr>
        <w:t>
      1) лица, имеющие стаж работы три и более лет в области образования, науки и языковой политики, за успешные результаты работы, высокие достижения и значительные заслуги в области образования, науки и языковой политики;</w:t>
      </w:r>
    </w:p>
    <w:bookmarkEnd w:id="45"/>
    <w:bookmarkStart w:name="z52" w:id="46"/>
    <w:p>
      <w:pPr>
        <w:spacing w:after="0"/>
        <w:ind w:left="0"/>
        <w:jc w:val="both"/>
      </w:pPr>
      <w:r>
        <w:rPr>
          <w:rFonts w:ascii="Times New Roman"/>
          <w:b w:val="false"/>
          <w:i w:val="false"/>
          <w:color w:val="000000"/>
          <w:sz w:val="28"/>
        </w:rPr>
        <w:t>
      2) трудовые коллективы ОВПО, научные организации, организации в сфере языковой политики за выполнение заданий особой важности и сложности, за надлежащее и добросовестное выполнение поручений Министерства, за внедрение в производство достижений науки и техники.</w:t>
      </w:r>
    </w:p>
    <w:bookmarkEnd w:id="46"/>
    <w:bookmarkStart w:name="z53" w:id="47"/>
    <w:p>
      <w:pPr>
        <w:spacing w:after="0"/>
        <w:ind w:left="0"/>
        <w:jc w:val="both"/>
      </w:pPr>
      <w:r>
        <w:rPr>
          <w:rFonts w:ascii="Times New Roman"/>
          <w:b w:val="false"/>
          <w:i w:val="false"/>
          <w:color w:val="000000"/>
          <w:sz w:val="28"/>
        </w:rPr>
        <w:t>
      20. Почетным дипломом "Жоғары және жоғары оқу орнынан кейінгі білім беру iсiнiң үздiгi" награждаются работники Министерства и преподаватели:</w:t>
      </w:r>
    </w:p>
    <w:bookmarkEnd w:id="47"/>
    <w:bookmarkStart w:name="z54" w:id="48"/>
    <w:p>
      <w:pPr>
        <w:spacing w:after="0"/>
        <w:ind w:left="0"/>
        <w:jc w:val="both"/>
      </w:pPr>
      <w:r>
        <w:rPr>
          <w:rFonts w:ascii="Times New Roman"/>
          <w:b w:val="false"/>
          <w:i w:val="false"/>
          <w:color w:val="000000"/>
          <w:sz w:val="28"/>
        </w:rPr>
        <w:t>
      имеющие стаж работы пять и более лет в государственных организациях, в ОВПО, за значительные успехи в области высшего и послевузовского образования, за успехи и достижения в развитии обучающихся, достижения обучающихся в республиканских, международных олимпиадах, конкурсах, состязаниях.</w:t>
      </w:r>
    </w:p>
    <w:bookmarkEnd w:id="48"/>
    <w:bookmarkStart w:name="z55" w:id="49"/>
    <w:p>
      <w:pPr>
        <w:spacing w:after="0"/>
        <w:ind w:left="0"/>
        <w:jc w:val="both"/>
      </w:pPr>
      <w:r>
        <w:rPr>
          <w:rFonts w:ascii="Times New Roman"/>
          <w:b w:val="false"/>
          <w:i w:val="false"/>
          <w:color w:val="000000"/>
          <w:sz w:val="28"/>
        </w:rPr>
        <w:t xml:space="preserve">
      21. Почетным дипломом "Ғылым үздігі" награждаются работники Министерства и научные работники: </w:t>
      </w:r>
    </w:p>
    <w:bookmarkEnd w:id="49"/>
    <w:bookmarkStart w:name="z56" w:id="50"/>
    <w:p>
      <w:pPr>
        <w:spacing w:after="0"/>
        <w:ind w:left="0"/>
        <w:jc w:val="both"/>
      </w:pPr>
      <w:r>
        <w:rPr>
          <w:rFonts w:ascii="Times New Roman"/>
          <w:b w:val="false"/>
          <w:i w:val="false"/>
          <w:color w:val="000000"/>
          <w:sz w:val="28"/>
        </w:rPr>
        <w:t>
      имеющие стаж работы пять и более лет в государственных организациях, в научных организациях, в ОВПО за значительные успехи в области науки, техники, технологий и инноваций, за успехи и достижения в развитии и воспитании научных работников.</w:t>
      </w:r>
    </w:p>
    <w:bookmarkEnd w:id="50"/>
    <w:bookmarkStart w:name="z57" w:id="51"/>
    <w:p>
      <w:pPr>
        <w:spacing w:after="0"/>
        <w:ind w:left="0"/>
        <w:jc w:val="both"/>
      </w:pPr>
      <w:r>
        <w:rPr>
          <w:rFonts w:ascii="Times New Roman"/>
          <w:b w:val="false"/>
          <w:i w:val="false"/>
          <w:color w:val="000000"/>
          <w:sz w:val="28"/>
        </w:rPr>
        <w:t>
      22. Почетным дипломом "Тіл жанашыры" награждаются граждане:</w:t>
      </w:r>
    </w:p>
    <w:bookmarkEnd w:id="51"/>
    <w:bookmarkStart w:name="z58" w:id="52"/>
    <w:p>
      <w:pPr>
        <w:spacing w:after="0"/>
        <w:ind w:left="0"/>
        <w:jc w:val="both"/>
      </w:pPr>
      <w:r>
        <w:rPr>
          <w:rFonts w:ascii="Times New Roman"/>
          <w:b w:val="false"/>
          <w:i w:val="false"/>
          <w:color w:val="000000"/>
          <w:sz w:val="28"/>
        </w:rPr>
        <w:t xml:space="preserve">
      внесшие значительный вклад в развитие языковой политики, расширение сферы применения казахского языка. </w:t>
      </w:r>
    </w:p>
    <w:bookmarkEnd w:id="52"/>
    <w:bookmarkStart w:name="z59" w:id="53"/>
    <w:p>
      <w:pPr>
        <w:spacing w:after="0"/>
        <w:ind w:left="0"/>
        <w:jc w:val="both"/>
      </w:pPr>
      <w:r>
        <w:rPr>
          <w:rFonts w:ascii="Times New Roman"/>
          <w:b w:val="false"/>
          <w:i w:val="false"/>
          <w:color w:val="000000"/>
          <w:sz w:val="28"/>
        </w:rPr>
        <w:t>
      23. Лица, имеющие ко дню направления представления в кадровую службу Министерства не снятое дисциплинарное взыскание, а также неснятую судимость, не представляются к награждению Министерства.</w:t>
      </w:r>
    </w:p>
    <w:bookmarkEnd w:id="53"/>
    <w:bookmarkStart w:name="z60" w:id="54"/>
    <w:p>
      <w:pPr>
        <w:spacing w:after="0"/>
        <w:ind w:left="0"/>
        <w:jc w:val="left"/>
      </w:pPr>
      <w:r>
        <w:rPr>
          <w:rFonts w:ascii="Times New Roman"/>
          <w:b/>
          <w:i w:val="false"/>
          <w:color w:val="000000"/>
        </w:rPr>
        <w:t xml:space="preserve"> Глава 4. Вручение поощрений</w:t>
      </w:r>
    </w:p>
    <w:bookmarkEnd w:id="54"/>
    <w:bookmarkStart w:name="z61" w:id="55"/>
    <w:p>
      <w:pPr>
        <w:spacing w:after="0"/>
        <w:ind w:left="0"/>
        <w:jc w:val="both"/>
      </w:pPr>
      <w:r>
        <w:rPr>
          <w:rFonts w:ascii="Times New Roman"/>
          <w:b w:val="false"/>
          <w:i w:val="false"/>
          <w:color w:val="000000"/>
          <w:sz w:val="28"/>
        </w:rPr>
        <w:t>
      24. Каждому награжденному выдается соответствующая награда, подписанная Министром.</w:t>
      </w:r>
    </w:p>
    <w:bookmarkEnd w:id="55"/>
    <w:bookmarkStart w:name="z62" w:id="56"/>
    <w:p>
      <w:pPr>
        <w:spacing w:after="0"/>
        <w:ind w:left="0"/>
        <w:jc w:val="both"/>
      </w:pPr>
      <w:r>
        <w:rPr>
          <w:rFonts w:ascii="Times New Roman"/>
          <w:b w:val="false"/>
          <w:i w:val="false"/>
          <w:color w:val="000000"/>
          <w:sz w:val="28"/>
        </w:rPr>
        <w:t>
      25. Вручение производится руководством Министерства или по его поручению другими должностными лицами в торжественной обстановке и вручается награжденному лично.</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 w:id="57"/>
    <w:p>
      <w:pPr>
        <w:spacing w:after="0"/>
        <w:ind w:left="0"/>
        <w:jc w:val="left"/>
      </w:pPr>
      <w:r>
        <w:rPr>
          <w:rFonts w:ascii="Times New Roman"/>
          <w:b/>
          <w:i w:val="false"/>
          <w:color w:val="000000"/>
        </w:rPr>
        <w:t xml:space="preserve"> НАГРАДНОЙ ЛИСТ</w:t>
      </w:r>
    </w:p>
    <w:bookmarkEnd w:id="57"/>
    <w:bookmarkStart w:name="z66" w:id="58"/>
    <w:p>
      <w:pPr>
        <w:spacing w:after="0"/>
        <w:ind w:left="0"/>
        <w:jc w:val="both"/>
      </w:pPr>
      <w:r>
        <w:rPr>
          <w:rFonts w:ascii="Times New Roman"/>
          <w:b w:val="false"/>
          <w:i w:val="false"/>
          <w:color w:val="000000"/>
          <w:sz w:val="28"/>
        </w:rPr>
        <w:t>
      1. Фамилия, имя, отчество (при его наличии) _______________________</w:t>
      </w:r>
    </w:p>
    <w:bookmarkEnd w:id="58"/>
    <w:p>
      <w:pPr>
        <w:spacing w:after="0"/>
        <w:ind w:left="0"/>
        <w:jc w:val="both"/>
      </w:pPr>
      <w:bookmarkStart w:name="z67" w:id="59"/>
      <w:r>
        <w:rPr>
          <w:rFonts w:ascii="Times New Roman"/>
          <w:b w:val="false"/>
          <w:i w:val="false"/>
          <w:color w:val="000000"/>
          <w:sz w:val="28"/>
        </w:rPr>
        <w:t>
      2. Должность, место работы, _____________________________________</w:t>
      </w:r>
    </w:p>
    <w:bookmarkEnd w:id="59"/>
    <w:p>
      <w:pPr>
        <w:spacing w:after="0"/>
        <w:ind w:left="0"/>
        <w:jc w:val="both"/>
      </w:pPr>
      <w:r>
        <w:rPr>
          <w:rFonts w:ascii="Times New Roman"/>
          <w:b w:val="false"/>
          <w:i w:val="false"/>
          <w:color w:val="000000"/>
          <w:sz w:val="28"/>
        </w:rPr>
        <w:t>(указать точное наименование подразделения организации)</w:t>
      </w:r>
    </w:p>
    <w:bookmarkStart w:name="z68" w:id="60"/>
    <w:p>
      <w:pPr>
        <w:spacing w:after="0"/>
        <w:ind w:left="0"/>
        <w:jc w:val="both"/>
      </w:pPr>
      <w:r>
        <w:rPr>
          <w:rFonts w:ascii="Times New Roman"/>
          <w:b w:val="false"/>
          <w:i w:val="false"/>
          <w:color w:val="000000"/>
          <w:sz w:val="28"/>
        </w:rPr>
        <w:t>
      3. Пол ________________________________________________________</w:t>
      </w:r>
    </w:p>
    <w:bookmarkEnd w:id="60"/>
    <w:bookmarkStart w:name="z69" w:id="61"/>
    <w:p>
      <w:pPr>
        <w:spacing w:after="0"/>
        <w:ind w:left="0"/>
        <w:jc w:val="both"/>
      </w:pPr>
      <w:r>
        <w:rPr>
          <w:rFonts w:ascii="Times New Roman"/>
          <w:b w:val="false"/>
          <w:i w:val="false"/>
          <w:color w:val="000000"/>
          <w:sz w:val="28"/>
        </w:rPr>
        <w:t>
      4. Год и место рождения ________________________________________</w:t>
      </w:r>
    </w:p>
    <w:bookmarkEnd w:id="61"/>
    <w:bookmarkStart w:name="z70" w:id="62"/>
    <w:p>
      <w:pPr>
        <w:spacing w:after="0"/>
        <w:ind w:left="0"/>
        <w:jc w:val="both"/>
      </w:pPr>
      <w:r>
        <w:rPr>
          <w:rFonts w:ascii="Times New Roman"/>
          <w:b w:val="false"/>
          <w:i w:val="false"/>
          <w:color w:val="000000"/>
          <w:sz w:val="28"/>
        </w:rPr>
        <w:t>
      5. Национальность _____________________________________________</w:t>
      </w:r>
    </w:p>
    <w:bookmarkEnd w:id="62"/>
    <w:bookmarkStart w:name="z71" w:id="63"/>
    <w:p>
      <w:pPr>
        <w:spacing w:after="0"/>
        <w:ind w:left="0"/>
        <w:jc w:val="both"/>
      </w:pPr>
      <w:r>
        <w:rPr>
          <w:rFonts w:ascii="Times New Roman"/>
          <w:b w:val="false"/>
          <w:i w:val="false"/>
          <w:color w:val="000000"/>
          <w:sz w:val="28"/>
        </w:rPr>
        <w:t>
      6. Образование ________________________________________________</w:t>
      </w:r>
    </w:p>
    <w:bookmarkEnd w:id="63"/>
    <w:bookmarkStart w:name="z72" w:id="64"/>
    <w:p>
      <w:pPr>
        <w:spacing w:after="0"/>
        <w:ind w:left="0"/>
        <w:jc w:val="both"/>
      </w:pPr>
      <w:r>
        <w:rPr>
          <w:rFonts w:ascii="Times New Roman"/>
          <w:b w:val="false"/>
          <w:i w:val="false"/>
          <w:color w:val="000000"/>
          <w:sz w:val="28"/>
        </w:rPr>
        <w:t>
      7. Ученая степень, ученое звание _________________________________</w:t>
      </w:r>
    </w:p>
    <w:bookmarkEnd w:id="64"/>
    <w:p>
      <w:pPr>
        <w:spacing w:after="0"/>
        <w:ind w:left="0"/>
        <w:jc w:val="both"/>
      </w:pPr>
      <w:bookmarkStart w:name="z73" w:id="65"/>
      <w:r>
        <w:rPr>
          <w:rFonts w:ascii="Times New Roman"/>
          <w:b w:val="false"/>
          <w:i w:val="false"/>
          <w:color w:val="000000"/>
          <w:sz w:val="28"/>
        </w:rPr>
        <w:t>
      8. Какими государственными и ведомственными наградами Республики</w:t>
      </w:r>
    </w:p>
    <w:bookmarkEnd w:id="65"/>
    <w:p>
      <w:pPr>
        <w:spacing w:after="0"/>
        <w:ind w:left="0"/>
        <w:jc w:val="both"/>
      </w:pPr>
      <w:r>
        <w:rPr>
          <w:rFonts w:ascii="Times New Roman"/>
          <w:b w:val="false"/>
          <w:i w:val="false"/>
          <w:color w:val="000000"/>
          <w:sz w:val="28"/>
        </w:rPr>
        <w:t>Казахстан награжден(а) и дата награждения ________________________</w:t>
      </w:r>
    </w:p>
    <w:bookmarkStart w:name="z74" w:id="66"/>
    <w:p>
      <w:pPr>
        <w:spacing w:after="0"/>
        <w:ind w:left="0"/>
        <w:jc w:val="both"/>
      </w:pPr>
      <w:r>
        <w:rPr>
          <w:rFonts w:ascii="Times New Roman"/>
          <w:b w:val="false"/>
          <w:i w:val="false"/>
          <w:color w:val="000000"/>
          <w:sz w:val="28"/>
        </w:rPr>
        <w:t>
      9. Домашний адрес _____________________________________________</w:t>
      </w:r>
    </w:p>
    <w:bookmarkEnd w:id="66"/>
    <w:bookmarkStart w:name="z75" w:id="67"/>
    <w:p>
      <w:pPr>
        <w:spacing w:after="0"/>
        <w:ind w:left="0"/>
        <w:jc w:val="both"/>
      </w:pPr>
      <w:r>
        <w:rPr>
          <w:rFonts w:ascii="Times New Roman"/>
          <w:b w:val="false"/>
          <w:i w:val="false"/>
          <w:color w:val="000000"/>
          <w:sz w:val="28"/>
        </w:rPr>
        <w:t>
      10. Общий стаж работы _________________________________________</w:t>
      </w:r>
    </w:p>
    <w:bookmarkEnd w:id="67"/>
    <w:bookmarkStart w:name="z76" w:id="68"/>
    <w:p>
      <w:pPr>
        <w:spacing w:after="0"/>
        <w:ind w:left="0"/>
        <w:jc w:val="both"/>
      </w:pPr>
      <w:r>
        <w:rPr>
          <w:rFonts w:ascii="Times New Roman"/>
          <w:b w:val="false"/>
          <w:i w:val="false"/>
          <w:color w:val="000000"/>
          <w:sz w:val="28"/>
        </w:rPr>
        <w:t>
      11. Стаж работы в отрасли _______________________________________</w:t>
      </w:r>
    </w:p>
    <w:bookmarkEnd w:id="68"/>
    <w:bookmarkStart w:name="z77" w:id="69"/>
    <w:p>
      <w:pPr>
        <w:spacing w:after="0"/>
        <w:ind w:left="0"/>
        <w:jc w:val="both"/>
      </w:pPr>
      <w:r>
        <w:rPr>
          <w:rFonts w:ascii="Times New Roman"/>
          <w:b w:val="false"/>
          <w:i w:val="false"/>
          <w:color w:val="000000"/>
          <w:sz w:val="28"/>
        </w:rPr>
        <w:t>
      12. Стаж работы в данном трудовом коллективе _____________________</w:t>
      </w:r>
    </w:p>
    <w:bookmarkEnd w:id="69"/>
    <w:bookmarkStart w:name="z78" w:id="70"/>
    <w:p>
      <w:pPr>
        <w:spacing w:after="0"/>
        <w:ind w:left="0"/>
        <w:jc w:val="both"/>
      </w:pPr>
      <w:r>
        <w:rPr>
          <w:rFonts w:ascii="Times New Roman"/>
          <w:b w:val="false"/>
          <w:i w:val="false"/>
          <w:color w:val="000000"/>
          <w:sz w:val="28"/>
        </w:rPr>
        <w:t>
      13. Наличие/отсутствие дисциплинарного взыскания _________________</w:t>
      </w:r>
    </w:p>
    <w:bookmarkEnd w:id="70"/>
    <w:p>
      <w:pPr>
        <w:spacing w:after="0"/>
        <w:ind w:left="0"/>
        <w:jc w:val="both"/>
      </w:pPr>
      <w:bookmarkStart w:name="z79" w:id="71"/>
      <w:r>
        <w:rPr>
          <w:rFonts w:ascii="Times New Roman"/>
          <w:b w:val="false"/>
          <w:i w:val="false"/>
          <w:color w:val="000000"/>
          <w:sz w:val="28"/>
        </w:rPr>
        <w:t>
      14. Характеристика с указанием конкретных особых заслуг награждаемого:</w:t>
      </w:r>
    </w:p>
    <w:bookmarkEnd w:id="7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Кандидатура обсуждена и рекомендована ___________________________</w:t>
      </w:r>
    </w:p>
    <w:p>
      <w:pPr>
        <w:spacing w:after="0"/>
        <w:ind w:left="0"/>
        <w:jc w:val="both"/>
      </w:pPr>
      <w:r>
        <w:rPr>
          <w:rFonts w:ascii="Times New Roman"/>
          <w:b w:val="false"/>
          <w:i w:val="false"/>
          <w:color w:val="000000"/>
          <w:sz w:val="28"/>
        </w:rPr>
        <w:t>(наименование организации, дата обсуждения, № протокола)</w:t>
      </w:r>
    </w:p>
    <w:p>
      <w:pPr>
        <w:spacing w:after="0"/>
        <w:ind w:left="0"/>
        <w:jc w:val="both"/>
      </w:pPr>
      <w:r>
        <w:rPr>
          <w:rFonts w:ascii="Times New Roman"/>
          <w:b w:val="false"/>
          <w:i w:val="false"/>
          <w:color w:val="000000"/>
          <w:sz w:val="28"/>
        </w:rPr>
        <w:t>Представляется к ________________________________________________</w:t>
      </w:r>
    </w:p>
    <w:p>
      <w:pPr>
        <w:spacing w:after="0"/>
        <w:ind w:left="0"/>
        <w:jc w:val="both"/>
      </w:pPr>
      <w:r>
        <w:rPr>
          <w:rFonts w:ascii="Times New Roman"/>
          <w:b w:val="false"/>
          <w:i w:val="false"/>
          <w:color w:val="000000"/>
          <w:sz w:val="28"/>
        </w:rPr>
        <w:t>(вид награды)</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 _______________ г.</w:t>
      </w:r>
    </w:p>
    <w:p>
      <w:pPr>
        <w:spacing w:after="0"/>
        <w:ind w:left="0"/>
        <w:jc w:val="both"/>
      </w:pPr>
      <w:r>
        <w:rPr>
          <w:rFonts w:ascii="Times New Roman"/>
          <w:b w:val="false"/>
          <w:i w:val="false"/>
          <w:color w:val="000000"/>
          <w:sz w:val="28"/>
        </w:rPr>
        <w:t>(дата заполнения)</w:t>
      </w:r>
    </w:p>
    <w:p>
      <w:pPr>
        <w:spacing w:after="0"/>
        <w:ind w:left="0"/>
        <w:jc w:val="both"/>
      </w:pPr>
      <w:r>
        <w:rPr>
          <w:rFonts w:ascii="Times New Roman"/>
          <w:b w:val="false"/>
          <w:i w:val="false"/>
          <w:color w:val="000000"/>
          <w:sz w:val="28"/>
        </w:rPr>
        <w:t>Примечание: фамилия, имя, отчество (при его наличии) награждаемого заполняются</w:t>
      </w:r>
    </w:p>
    <w:p>
      <w:pPr>
        <w:spacing w:after="0"/>
        <w:ind w:left="0"/>
        <w:jc w:val="both"/>
      </w:pPr>
      <w:r>
        <w:rPr>
          <w:rFonts w:ascii="Times New Roman"/>
          <w:b w:val="false"/>
          <w:i w:val="false"/>
          <w:color w:val="000000"/>
          <w:sz w:val="28"/>
        </w:rPr>
        <w:t>по удостоверению личности и обязательно указывается транскрипция на казахском</w:t>
      </w:r>
    </w:p>
    <w:p>
      <w:pPr>
        <w:spacing w:after="0"/>
        <w:ind w:left="0"/>
        <w:jc w:val="both"/>
      </w:pPr>
      <w:r>
        <w:rPr>
          <w:rFonts w:ascii="Times New Roman"/>
          <w:b w:val="false"/>
          <w:i w:val="false"/>
          <w:color w:val="000000"/>
          <w:sz w:val="28"/>
        </w:rPr>
        <w:t>и русском языках.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82" w:id="72"/>
    <w:p>
      <w:pPr>
        <w:spacing w:after="0"/>
        <w:ind w:left="0"/>
        <w:jc w:val="left"/>
      </w:pPr>
      <w:r>
        <w:rPr>
          <w:rFonts w:ascii="Times New Roman"/>
          <w:b/>
          <w:i w:val="false"/>
          <w:color w:val="000000"/>
        </w:rPr>
        <w:t xml:space="preserve"> ПРЕДСТАВЛЕНИЕ</w:t>
      </w:r>
      <w:r>
        <w:br/>
      </w:r>
      <w:r>
        <w:rPr>
          <w:rFonts w:ascii="Times New Roman"/>
          <w:b/>
          <w:i w:val="false"/>
          <w:color w:val="000000"/>
        </w:rPr>
        <w:t>к награждению трудовых коллективов организаций высшего и послевузовского</w:t>
      </w:r>
      <w:r>
        <w:br/>
      </w:r>
      <w:r>
        <w:rPr>
          <w:rFonts w:ascii="Times New Roman"/>
          <w:b/>
          <w:i w:val="false"/>
          <w:color w:val="000000"/>
        </w:rPr>
        <w:t>образования, научных организаций грамотой Министерства науки</w:t>
      </w:r>
      <w:r>
        <w:br/>
      </w:r>
      <w:r>
        <w:rPr>
          <w:rFonts w:ascii="Times New Roman"/>
          <w:b/>
          <w:i w:val="false"/>
          <w:color w:val="000000"/>
        </w:rPr>
        <w:t>и высшего образования Республики Казахстан</w:t>
      </w:r>
    </w:p>
    <w:bookmarkEnd w:id="72"/>
    <w:p>
      <w:pPr>
        <w:spacing w:after="0"/>
        <w:ind w:left="0"/>
        <w:jc w:val="both"/>
      </w:pPr>
      <w:bookmarkStart w:name="z83" w:id="73"/>
      <w:r>
        <w:rPr>
          <w:rFonts w:ascii="Times New Roman"/>
          <w:b w:val="false"/>
          <w:i w:val="false"/>
          <w:color w:val="000000"/>
          <w:sz w:val="28"/>
        </w:rPr>
        <w:t>
      1. Полное наименование организации</w:t>
      </w:r>
    </w:p>
    <w:bookmarkEnd w:id="73"/>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bookmarkStart w:name="z84" w:id="74"/>
      <w:r>
        <w:rPr>
          <w:rFonts w:ascii="Times New Roman"/>
          <w:b w:val="false"/>
          <w:i w:val="false"/>
          <w:color w:val="000000"/>
          <w:sz w:val="28"/>
        </w:rPr>
        <w:t>
      2. Дата образования данной организации</w:t>
      </w:r>
    </w:p>
    <w:bookmarkEnd w:id="74"/>
    <w:p>
      <w:pPr>
        <w:spacing w:after="0"/>
        <w:ind w:left="0"/>
        <w:jc w:val="both"/>
      </w:pPr>
      <w:r>
        <w:rPr>
          <w:rFonts w:ascii="Times New Roman"/>
          <w:b w:val="false"/>
          <w:i w:val="false"/>
          <w:color w:val="000000"/>
          <w:sz w:val="28"/>
        </w:rPr>
        <w:t>(сведения из справки о государственной регистрации/</w:t>
      </w:r>
    </w:p>
    <w:p>
      <w:pPr>
        <w:spacing w:after="0"/>
        <w:ind w:left="0"/>
        <w:jc w:val="both"/>
      </w:pPr>
      <w:r>
        <w:rPr>
          <w:rFonts w:ascii="Times New Roman"/>
          <w:b w:val="false"/>
          <w:i w:val="false"/>
          <w:color w:val="000000"/>
          <w:sz w:val="28"/>
        </w:rPr>
        <w:t>перерегистрации юридического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85" w:id="75"/>
      <w:r>
        <w:rPr>
          <w:rFonts w:ascii="Times New Roman"/>
          <w:b w:val="false"/>
          <w:i w:val="false"/>
          <w:color w:val="000000"/>
          <w:sz w:val="28"/>
        </w:rPr>
        <w:t>
      3. Численность сотрудников, работающих в организации</w:t>
      </w:r>
    </w:p>
    <w:bookmarkEnd w:id="75"/>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86" w:id="76"/>
      <w:r>
        <w:rPr>
          <w:rFonts w:ascii="Times New Roman"/>
          <w:b w:val="false"/>
          <w:i w:val="false"/>
          <w:color w:val="000000"/>
          <w:sz w:val="28"/>
        </w:rPr>
        <w:t>
      4. Основные показатели организации за последние 5 лет:</w:t>
      </w:r>
    </w:p>
    <w:bookmarkEnd w:id="76"/>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руководителя</w:t>
      </w:r>
    </w:p>
    <w:p>
      <w:pPr>
        <w:spacing w:after="0"/>
        <w:ind w:left="0"/>
        <w:jc w:val="both"/>
      </w:pPr>
      <w:r>
        <w:rPr>
          <w:rFonts w:ascii="Times New Roman"/>
          <w:b w:val="false"/>
          <w:i w:val="false"/>
          <w:color w:val="000000"/>
          <w:sz w:val="28"/>
        </w:rPr>
        <w:t>М.П.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