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e397" w14:textId="95ae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марта 2024 года № 68. Зарегистрирован в Министерстве юстиции Республики Казахстан 29 марта 2024 года № 34196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августа 2023 года № 255 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(зарегистрирован в Реестре государственной регистрации нормативных правовых актов под № 33295)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Обучающийся в школе лишается гранта при выходе из гражданства Республики Казахстан, а также в случае отчисления из школы по основаниям, предусмотренным уставом рабочего органа. Основания для отчисления из школы размещаются в открытом доступе для сведения каждого обучающегося.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Освободившиеся гранты присуждаются в соответствии с настоящими Правилами.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гранта осуществляется за счет средств республиканского бюджета.";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дополнить пунктом 17 следующего содержания: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Размеры гранта составляют: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2 349 191 (два миллиона триста сорок девять тысяч сто девяносто одна) тенге в календарный год без учета проживания в общежитии;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3 247 305 (три миллиона двести сорок семь тысяч триста пять) тенге в календарный год с учетом проживания в общежитии.".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января 2024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