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6e0c" w14:textId="1bd6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– Министра финансов Республики Казахстан от 15 марта 2023 года № 279 "Об утверждении Правил 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ограничения, а также форм таких решений"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февраля 2024 года № 116. Зарегистрирован в Министерстве юстиции Республики Казахстан 1 марта 2024 года № 34105.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–Министра финансов Республики Казахстан от 15 марта 2023 года № 279 "Об утверждении Правил 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ограничения, а также форм таких решений" (зарегистрирован в Реестре государственной регистрации нормативных правовых актов под № 32088)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279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120-1 Кодекса Республики Казахстан "О налогах и других обязательных платежах в бюджет" (Налоговый кодекс) (далее - Налоговый кодекс) и определяют порядок вынесения органами государственных доходов (далее – ОГД) решений об ограничении выписки счетов-фактур в электронной форме (далее – ЭСФ) в информационной системе электронных счетов-фактур (далее – ИС ЭСФ) (далее – Решение об ограничении) и об отмене такого ограничения (далее – Решение об отмене ограничения).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ЭСФ выписываются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вынесения решения об ограничении выписки счетов-фактур в электронной форме в информационной системе электронных счетов-фактур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об ограничении выносится ОГД по месту регистрационного учета налогоплательщика в электронной форме в ИС ЭСФ по форме, утвержденной приложением 2 к настоящему приказу, в течение 1 (одного) рабочего дня со дня, следующего за днем неисполнения в установленный срок и (или) признания неисполненным уведомления об устранении нарушений, в порядке установленным статьей 96 Налогового кодекса (далее – Уведомление).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вынесения решения об отмене ограничения выписки счет-фактур в электронной форме в информационной системе электронных счетов-фактур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об отмене ограничения выносится ОГД по месту регистрационного учета налогоплательщика в электронной форме в ИС ЭСФ по форме, утвержденной приложением 3 к настоящему приказу, в течение 1 (одного) рабочего дня, со дня исполнения Уведомления.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Решение об ограничении и решение об отмене ограничения направляются в течение 1 (одного) рабочего дня, следующего за днем принятия решения, одним из следующих способов: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 в веб-приложение и (или) личный кабинет пользователя на веб-портале "электронного правительства" и (или) информационную систему электронных счетов-фактур;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налогоплательщику под роспись.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