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f784" w14:textId="d51f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февраля 2024 года № 114. Зарегистрирован в Министерстве юстиции Республики Казахстан 29 февраля 2024 года № 34078.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"340. Реконвертация иностранной валюты по видам валют, предназначенной для зачисления в соответствующий бюджет и/или Национальный фонд Республики Казахстан, осуществляется центральным уполномоченным органом по исполнению бюджета в течение трех рабочих дней со дня получения из Национального банка Республики Казахстан выписок по счетам в иностранной валюте с приложением платежных документов в электронном виде.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является обязательной реконвертация иностранной валюты, поступившей в рамках урегулирования споров в арбитражах, ожидающих соответствующее решение суда.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программных внешних займов, поступившие в иностранной валюте, реконвертируются в соответствующий бюджет центральным уполномоченным органом по исполнению бюджета в течении десяти календарных дней со дня поступления на банковский счет в иностранной валюте.".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