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3798" w14:textId="f8e3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февраля 2024 года № 159. Зарегистрирован в Министерстве юстиции Республики Казахстан 23 февраля 2024 года № 34040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24.02.2024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 (зарегистрирован в Реестре государственной регистрации нормативных правовых актов за № 913),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услугодатель)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Исправление технических ошибок, допущенных при регистрации залога движимого имущества, не подлежащего обязательной государственной регистрации, производится по заявлению заинтересованного лица.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сведений, указанных в заявлении на регистрацию, сверяет сведения с архивными материалами.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исправление технических ошибок посредством внесения дополнительной записи в реестр залога движимого имущества в графу "особые отметки", а также свидетельство о регистрации залога.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в течение трех рабочих дней предоставляет услугодателю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24 февраля 2024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