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074f" w14:textId="dc20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12 мая 2023 года № 302 "Об утверждении Правил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февраля 2024 года № 157. Зарегистрирован в Министерстве юстиции Республики Казахстан 22 февраля 2024 года № 34031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12 мая 2023 года № 302 "Об утверждении Правил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за № 32514),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услугодатель)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юстиции в течение трех рабочих дней предоставляет в Государственную корпорацию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февраля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