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3f29" w14:textId="5fb3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мест по размещению и передислокации трассовых медико-спасательных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20 февраля 2024 года № 60. Зарегистрирован в Министерстве юстиции Республики Казахстан 21 февраля 2024 года № 34019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175-10)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"Вопросы Министерства по чрезвычайным ситуациям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мест по размещению и передислокации трассовых медико-спасательных пунктов.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медико-психологической службы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года № 60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мест по размещению и передислокации трассовых медико-спасательных пунктов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мест по размещению и передислокации трассовых медико-спасательных пунктов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175-10)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"Вопросы Министерства по чрезвычайным ситуациям Республики Казахстан" и применяется в целях определения мест по размещению и передислокации трассовых медико-спасательных пунктов.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основные понятия: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дорожно-транспортное происшествие (ДТП) – событие, возникшее в процессе движения по дороге транспортного средства и с его участием, повлекшее причинение вреда здоровью, смерть человека, повреждение транспортных средств, сооружений, грузов либо иной материальный ущерб;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придорожного сервиса – здания и сооружения (мотели, гостиницы, кемпинги, станции технического обслуживания, автозаправочные станции, пункты питания, торговли, связи, медицинской помощи, объекты наружной (визуальной) рекламы и иные объекты услуг), расположенные на придорожной полосе и предназначенные для обслуживания участников дорожного движения в пути следования;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трассовый медико-спасательный пункт (ТМСП) – типовое комплексное сооружение (стационарное или мобильное) для оказания круглосуточной экстренной медицинской помощи, в том числе посредством выезда бригады экстренного реагирования ТМСП на место ДТП и чрезвычайной ситуации, а также эвакуации пострадавших;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аварийно-опасный участок – отрезок автомобильной дороги с высоким количеством ДТП;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зона ответственности ТМСП – участок трассы радиусом 50 километров от места дислокации ТМСП;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служба экстренной медицинской и психологической помощи уполномоченного органа в сфере гражданской защиты – профессиональная медицинская аварийно-спасательная служба, предназначенная для проведения неотложных работ по оказанию медицинской и психологической помощи населению, находящемуся в зоне чрезвычайной ситуации, сохранения, восстановления и реабилитации здоровья участников ликвидации чрезвычайных ситуаций.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Методология определения мест размещения ТМСП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Территория для размещения ТМСП предусматривается вдоль дорог международного и республиканского значения. Допускается размещение ТМСП на участках объектов придорожного сервиса.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об аварийно-опасных участках дорог республиканского и международного значения, содержат указание отрезков трасс длинной 100 километров (исходя из зоны обслуживания ТМСП) с приложением ретроспективных статистических сведений (за период не менее трех лет):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количества ДТП;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количества пострадавших;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количества погибших;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интенсивности движения.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выборе участка для размещения ТМСП учитывается: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на аварийно-опасном участке службы скорой медицинской помощи (в целях предотвращения дублирования работы ТМСП);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расположение медицинской организации на расстоянии не более 50 километров от границ аварийно-опасного участка (в целях госпитализации пострадавших);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автозаправочной станции на расстоянии не более 50 километров от границ аварийно-опасного участка;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на аварийно-опасном участке населенного пункта для обеспечения услугами коммунально-эксплуатационных служб (очистка подъездных путей, вывоз твердых бытовых отходов);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линии электропередач на аварийно-опасном участке;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рельеф местности пригодный для устойчивой работы радиосвязи;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рельеф местности с отсутствием накопления атмосферных осадков и песка, отсутствие болотистой местности и затопляемых зон;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отсутствие вблизи промышленных зон;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наличие покрытия участка сотовой связью;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соблюдение критериев аварийно-опасных участков для размещения ТМСП на основании анализа ДТП за 3 года: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ДТП на конкретном участке дороги за 1 год в сравнении с аналогичным периодом предпоследних 2 лет (не менее 52);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людей, пострадавших в ДТП за 1 год в сравнении с аналогичным периодом предпоследних 2 лет (не менее 40);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погибших людей от ДТП за 1 год в сравнении с аналогичным периодом предпоследних 2 лет (не менее 5).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ТМСП размещается на участке площадью не менее 0,25 га.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сфере гражданской защиты (далее – уполномоченный орган) запрашивает в уполномоченном органе по обеспечению дорожного движения и уполномоченном органе в области транспорта сведения, указанные в пункте 4 и подпункте 10) пункта 5 настоящей Методики.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соответствии с пунктом 5 настоящей Методики определяет аварийно-опасные участки дорог международного и республиканского значения на которых необходимо размещение ТМСП.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согласовывает предложения о размещении ТМСП на аварийно-опасных участках дорог республиканского и международного значения в уполномоченных органах по обеспечению безопасности дорожного движения, в области здравоохранения, в области транспорта, по бюджетному планированию, по государственному планированию и местными исполнительными органами.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Уполномоченный орган в установленном порядке после завершения процедуры согласования с заинтересованными государственными органами вносит мероприятия по созданию ТМСП в документы, указанные в подпункте 3) и 5) пункта 4 Системы государственного планирования в Республике Казахстан,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2017 года № 790 "Об утверждении Системы государственного планирования в Республике Казахстан".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Передислокация мест размещения ТМСП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определения необходимости передислокации действующих ТМСП служба экстренной медицинской и психологической помощи уполномоченного органа осуществляет анализ деятельности функционирующих ТМСП с учетом статистических сведений количества выездов бригад экстренного реагирования в зоне ответственности ТМСП на ДТП не менее трех лет, а также сведений о аварийно-опасных участках дорог, указанных в подпункте 10) пункта 5 настоящей Методики и вносит предложения в уполномоченный орган.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уполномоченного органа о передислокации ТМСП согласовывается с уполномоченными органами по обеспечению безопасности дорожного движения, в области транспорта, в области здравоохранения, по бюджетному планированию и местными исполнительными органами.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Требования участка размещения для передислоцируемого ТМСП определяются с учетом требований пункта 5 настоящей Методики.</w:t>
      </w:r>
    </w:p>
    <w:bookmarkEnd w:id="52"/>
    <w:p>
      <w:pPr>
        <w:spacing w:after="0"/>
        <w:ind w:left="0"/>
        <w:jc w:val="both"/>
      </w:pPr>
      <w:bookmarkStart w:name="z59" w:id="53"/>
      <w:r>
        <w:rPr>
          <w:rFonts w:ascii="Times New Roman"/>
          <w:b w:val="false"/>
          <w:i w:val="false"/>
          <w:color w:val="000000"/>
          <w:sz w:val="28"/>
        </w:rPr>
        <w:t>
      14. Допускается размещение (в том числе передислокация) ТМСП на аварийно-опасные участки, не соответствующие критериям, указанным в подпункте 10) пункта 5 настоящей Методики по согласованию с государственными органами, указанными в пункте 9 настоящей Методики.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