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ac53" w14:textId="cb9a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5 октября 2020 года № 370/НҚ "Об утверждении Правил предоставления инновационных грантов на технологическое развитие действующих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февраля 2024 года № 73/НҚ. Зарегистрирован в Министерстве юстиции Республики Казахстан 20 февраля 2024 года № 34012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5 октября 2020 года № 370/НҚ "Об утверждении Правил предоставления инновационных грантов на технологическое развитие действующих предприятий" (зарегистрирован в Реестре государственной регистрации нормативных правовых актов № 21380)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технологическое развитие действующих предприятий,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заявителю устанавливаются следующие критерии: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коммерческую деятельность в заявленной отрасли не менее 3 (три) лет и имеющие отчисления по налогам за 3 (три) года на дату подачи заявки с нарастающим итогом;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инженерно-технического персонала с необходимым уровнем квалификации;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годовой доход заявителя за последние 3 (три) года не менее полной стоимости проекта.";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инновационных грантов на технологическое развитие действующих предприятий, утвержденных указанным приказом: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"Высокопроизводительные технологии", дополнить строкой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"Социальные инновации.".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инноваций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