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a50e" w14:textId="87da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 и приостановлении его структурного элемента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9 февраля 2024 года № 61. Зарегистрирован в Министерстве юстиции Республики Казахстан 9 февраля 2024 года № 33990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 (зарегистрирован в Реестре государственной регистрации нормативных правовых актов за № 11704) следующее дополнение и приостановить его структурный элемент: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приостановить до 1 января 2025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51-2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"51-2. Требования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распространяется на перевозчиков, зарегистрированных в государствах-членах Евразийского экономического союза, в случаях если перевозка груза на/с территорию (и) Республики Казахстан, выполняется последовательно несколькими перевозчиками с перегрузкой (погрузкой/выгрузкой) и (или) заменой тягача при наличии отечественных разрешений предыдущего перевозчика.".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установить, что абзацы четвертый и пятый пункта 1 настоящего приказа действует до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