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983" w14:textId="e2d4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января 2024 года № 13. Зарегистрирован в Министерстве юстиции Республики Казахстан 31 января 2024 года № 33952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10929)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вреда, причиненного нарушением законодательства Республики Казахстан в области охраны, воспроизводства и использования животного мира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18-03/158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дикого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возмещения вреда в месячных расчетных показателях (за каждую особь/за один килограмм/за гнездо)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млекопитающие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горный* (аргали, архар, муфлон)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барс*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волк*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речная выдра*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длинноиглый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(беляк, толай, русак)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Барханный кот*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камышовый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кулан*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Каменная* и лесная* куница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 бурый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Тяньшаньский бурый медведь*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норка*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Тугайный благородный олень*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 (кроме тугайного)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Путорак пегий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Росомаха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рысь*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Сайгак-рогач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сайгака, молодняк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Широкоухий складчатогуб*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Гигантский слепыш*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(байбак, красный, серый)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Суслик-песчаник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млекопитающих, занесенные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млекопитающих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аист*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большой и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азиатский бекасовидный*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(большой и малый)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Выпь большая и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краснозобая, чернозобая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Грифы (черный, белоголовый, гималайский)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 (кроме сухоноса)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сухонос*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 (дрофа-красотка)*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журавль*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Краснозобая казарка*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Канюки (обыкновенный, курганник, мохноногий, зимняк)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(малютка и тонкоклювый)*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Кроншнепы (большой и средний)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Лебедь-кликун*, малый*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Лебедь-шипун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 (кроме болотного)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Райская мухоловка*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Орлик-карлик*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ястребиный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Орлан-белохвост*, долгохвост*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 (розовый* и кудрявый*)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Пигалица белохвостая*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Подорлик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Белобрюхий, чернобрюхий рябок*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Скопа*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Совы, сычи (кроме филина)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улар*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(кроме занесенных в Красную книгу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Реликтовая чайка*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птиц, занесенные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Пресмыкающиеся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Варан серый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пестрая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желтобрюхий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 (краснополосый, полосатый, четырехполосый)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Полозы, ужи, удавчики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Щитомордник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пресмыкающихся, имеющие научное и просветительское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Земноводные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Семиреченский лягушкозуб*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виды земноводных, имеющие научное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 и бабочки, занесенные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жуки и бабочки,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Перепончатокрылые, занесенные в Красную книгу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 дикие (за гнездо)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насекомых,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Паукообразные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Каракурты, скорпионы, эрезусы, тарантулы, аргиопы и прочие виды ядопродуцирующих паукообразных, имеющие научное и коллекционное 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Рыбы, морские млекопитающие и водные беспозвоночные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-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 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- гаммарус, мотыль, дафнии (за каждый килограмм сырого продукта)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Животные, относящиеся к видам, занесенным в Красную книгу Республики Казахстан, а также виды на пользование которых введен запрет, кроме использования в научных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месячных расчетных показателях);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каждый незаконно добытый или приобретенный дериват, в том числе за каждые 100 грамм икры согласно Перечню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100 процентов от размера возмещения вреда за взрослую особь (самца или самки) данного вида животных (в месячных расчетных показателях).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