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67cf" w14:textId="5df6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индустрии и инфраструктурного развития Республики Казахстан от 27 мая 2022 года № 298 "Об утверждении Правил по определению и применению встречных обязательств при оказании мер государственного стимулирования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18 января 2024 года № 23. Зарегистрирован в Министерстве юстиции Республики Казахстан 22 января 2024 года № 33922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27 мая 2022 года № 298 "Об утверждении Правил по определению и применению встречных обязательств при оказании мер государственного стимулирования промышленности" (зарегистрирован в Реестре государственной регистрации нормативных правовых актов за № 28281)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и применению встречных обязательств при оказании мер государственного стимулирования промышленности,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Для каждой меры государственного стимулирования промышленности определены следующие встречные обязательства: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финансирование, включая софинансирование промышленно-инновационных проектов: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"Повышение производительности труда":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в отчетном году средней заработной платы производственного персонала не менее обозначенного роста среднемесячной заработной платы одного работника, согласно прогнозу социально-экономического развития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"Обеспечение потребностей внутреннего рынка":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реализуемой продукции в денежном выражении по итогам третьего отчетного года, и в последующим на ежегодной основе в соответствии с финансово-экономической моделью проекта/организации при утверждении проекта к финансированию;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лизинговое финансирование: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"Повышение производительности труда":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производимой продукции после ввода в эксплуатацию в соответствии с проектными показателями при утверждении проекта к финансированию;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в отчетном году средней заработной платы производственного персонала не менее обозначенного роста среднемесячной заработной платы одного работника, согласно прогнозу социально-экономического развития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"СТ-KZ");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"Обеспечение потребностей внутреннего рынка":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и/или сохранение рабочих мест в течение срока лизинга после ввода в эксплуатацию в соответствии с проектными показателями при утверждении проекта к финансированию;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"СТ-KZ");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гарантийных обязательств и поручительств по займам: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"Повышение производительности труда":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в отчетном году средней заработной платы производственного персонала не менее обозначенного роста среднемесячной заработной платы одного работника, согласно прогнозу социально-экономического развития Республики Казахстан;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"Обеспечение потребностей внутреннего рынка":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реализуемой продукции в денежном выражении по итогам третьего отчетного года, и в последующим на ежегодной основе в соответствии с финансово-экономической моделью проекта/организации при утверждении проекта к финансированию;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кредитование через финансовые институты: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"Повышение производительности труда":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объема производимой продукции после ввода в эксплуатацию в соответствии с проектными показателями при утверждении проекта к финансированию;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в отчетном году средней заработной платы производственного персонала не менее обозначенного роста среднемесячной заработной платы одного работника, согласно прогнозу социально-экономического развития Республики Казахстан;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"Обеспечение потребностей внутреннего рынка":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и/или сохранение рабочих мест в течение срока лизинга после ввода в эксплуатацию в соответствии с проектными показателями при утверждении проекта к финансированию;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инвестиций в уставные капиталы: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"Повышение производительности труда":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в отчетном году средней заработной платы производственного персонала не менее обозначенного роста среднемесячной заработной платы одного работника, согласно прогнозу социально-экономического развития Республики Казахстан;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"Обеспечение потребностей внутреннего рынка":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реализуемой продукции в денежном выражении по итогам третьего отчетного года, и в последующим на ежегодной основе в соответствии с финансово-экономической моделью проекта/организации при утверждении проекта к финансированию;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стимулирование на внутреннем рынке: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"Повышение производительности труда":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доходов предприятия от реализации продукции и оказания услуг не менее чем в 2 (два) раза от вложенной государством суммы в течение 2 (двух) лет;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"СТ-KZ");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возмещение части затрат субъектов промышленно-инновационной деятельности по продвижению отечественных товаров и услуг обрабатывающей промышленности на внешние рынки: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"Наращивание производства экспортоориентированных товаров":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доходов валютной выручки от реализации продукции и оказания услуг не менее чем на 10% в течение 2 (двух) лет;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субсидирование ставки вознаграждения по выдаваемым кредитам и совершаемым лизинговым сделкам, зарубежным покупателям отечественных высокотехнологичных товаров и услуг обрабатывающей промышленности: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"Наращивание производства экспортоориентированных товаров":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продукции в денежном выражении на сумму не менее объема предоставленной поддержки;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механизмов экспортного торгового финансирования, кредитования и страхования, перестрахования и гарантирования сделок по продвижению несырьевого экспорта: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"Наращивание производства экспортоориентированных товаров":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продукции в денежном выражении на сумму не менее объема предоставленной поддержки;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стимулирование повышения производительности труда: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"Повышение производительности труда":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доходов предприятия от реализации продукции и оказания услуг не менее чем в 2 (два) раза от вложенной государством суммы в течение 2 (двух) лет;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"СТ-KZ");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стимулирование развития территориальных кластеров: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"Повышение производительности труда":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производительности труда участников территориальных кластеров – предприятий производителей продукции не менее чем на 2% по итогам реализации совместных проектов;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"СТ-KZ");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"Наращивание производства экспортоориентированных товаров":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экспорта продукции участниками территориальных кластеров не менее чем на 3% по итогам реализации совместных проектов;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реструктуризация задолженности (применяются при условии отсутствия действующих встречных обязательств):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"Обеспечение потребностей внутреннего рынка":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реализуемой продукции в денежном выражении по итогам третьего отчетного года, и в последующим на ежегодной основе в соответствии с финансово-экономической моделью проекта/организации при утверждении проекта к финансированию;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"СТ-KZ");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промышленных грантов: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"Повышение производительности труда":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производства предприятия на 10% в течение 2 (двух) лет;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в отчетном году средней заработной платы производственного персонала не менее обозначенного роста среднемесячной заработной платы одного работника, согласно прогнозу социально-экономического развития Республики Казахстан;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локализации продукции путем увеличения объема используемых при производстве казахстанских комплектующих и сырья (увеличение доли внутристрановой ценности в товарах не менее чем на 5%, подтверждаемое сертификатом "СТ-KZ");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направления "Наращивание производства экспортоориентированных товаров":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экспорта на 10% в течение 2 (двух) лет.".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промышленной политики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курирующих вице-министров промышленности и строительства Республики Казахстан.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