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d487" w14:textId="fd6d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6 сентября 2023 года № 8-3. Зарегистрирован в Департаменте юстиции Западно-Казахстанской области 11 сентября 2023 года № 7240-07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 8-3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 56-10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под № 6756);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28 марта 2022 года № 20-2 "О внесении изменения в решение маслихата Таскалинского района Западно-Казахстанской области от 25 декабря 2020 года № 56-10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под № 27471);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20 апреля 2023 года № 3-3 "О внесении изменения в решение Таскалинского районного маслихата от 25 декабря 2020 года № 56-10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под № 7150-07);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 июня 2023 года № 5-2 "О внесении изменений в решение Таскалинского районного маслихата от 25 декабря 2020 года № 56-10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под № 7216-07).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