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d487" w14:textId="fd6d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6 сентября 2023 года № 8-3. Зарегистрирован в Департаменте юстиции Западно-Казахстанской области 11 сентября 2023 года № 7240-07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 № 8-3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 56-10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под № 6756);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28 марта 2022 года № 20-2 "О внесении изменения в решение маслихата Таскалинского района Западно-Казахстанской области от 25 декабря 2020 года № 56-10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под № 27471);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20 апреля 2023 года № 3-3 "О внесении изменения в решение Таскалинского районного маслихата от 25 декабря 2020 года № 56-10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под № 7150-07);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 июня 2023 года № 5-2 "О внесении изменений в решение Таскалинского районного маслихата от 25 декабря 2020 года № 56-10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под № 7216-07).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