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4ba0" w14:textId="b794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25 декабря 2020 года № 56-10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 июня 2023 года № 5-2. Зарегистрирован в Департаменте юстиции Западно-Казахстанской области 13 июня 2023 года № 7216-07. Утратило силу решением Таскалинского районного маслихата Западно-Казахстанской области от 6 сентября 2023 года № 8-3.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06.09.2023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от 25 декабря 2020 года № 56-10 (зарегистрировано в Реестре государственной регистрации нормативных правовых актов под № 6756)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Таскалинский районный маслихат РЕШИЛ:";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приложения на казахском языке к указанному решению внесены изменения, текст на русском языке не 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