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1727" w14:textId="d411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21 февраля 2020 года № 44-6 "Об утверждении Правил определения размера и порядка оказания жилищной помощи малообеспеченным семьям (гражданам) в Таскалинском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 июня 2023 года № 5-3. Зарегистрирован в Департаменте юстиции Западно-Казахстанской области 8 июня 2023 года № 7189-07. Утратило силу решением Таскалинского районного маслихата Западно-Казахстанской области от 18 апреля 2024 года №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"Об утверждении Правил определения размера и порядка оказания жилищной помощи малообеспеченным семьям (гражданам) в Таскалинском районе" от 21 февраля 2020 года №44-6 (зарегистрировано в Реестре государственной регистрации нормативных правовых актов под № 6059)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Таскалинском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Таскалинском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Таскалинском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Таскалинском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Таскалинского района"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