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83b5" w14:textId="7988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Таскалинского района от 29 июня 2017 года № 146 "Об установлении тарифа на регулярные социально значимые перевозки пассажиров по Таскалинскому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3 апреля 2023 года № 49. Зарегистрировано в Департаменте юстиции Западно-Казахстанской области 10 апреля 2023 года № 7131-07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Таскалинского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Таскалинского района "Об установлении тарифа на регулярные социально значимые перевозки пассажиров по Таскалинскому району" от 29 июня 2017 года № 146 (зарегистрированное в Реестре государственной регистрации нормативных правовых актов под № 4865)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тарифа на регулярные автомобильные перевозки пассажиров и багажа в селе Таскала Таскалинского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тариф на регулярные автомобильные перевозки пассажиров и багажа в селе Таскала Таскалинского района в размере 50 (пятьдесят) тенге.".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Таскалинского района"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Таскалинского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Таскалинского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Таскалинский районный маслихат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