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c28b" w14:textId="3e0c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2023 года № 15-9. Зарегистрирован в Департаменте юстиции Западно-Казахстанской области 25 декабря 2023 года № 7305-07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Сырымского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15-9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апреля 2018 года №25-8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 (зарегистрировано в Реестре государственной регистрации нормативных правовых актов под № 5177);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апреля 2022 года № 17-16 "О внесении изменений в решение Сырымского районного маслихата от 6 апреля 2018 года №25-8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апреля 2023 года № 2-5 "О внесении изменения в решение Сырымского районного маслихата от 6 апреля 2018 года №25-8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9 августа 2023 года №7-5 "О внесении изменения в решение Сырымского районного маслихата от 6 апреля 2018 года № 25-8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