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f72b" w14:textId="d5cf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Сырымского районного маслихата от 5 марта 2015 года № 26-4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декабря 2023 года № 15-8. Зарегистрирован в Департаменте юстиции Западно-Казахстанской области 22 декабря 2023 года № 7298-07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5 марта 2015 года №26-4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под №3845)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