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58d8" w14:textId="f3a5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18 марта 2015 года № 30-4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Каратобинском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 июня 2023 года № 5-11. Зарегистрирован в Департаменте юстиции Западно-Казахстанской области 8 июня 2023 года № 7203-07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18 марта 2015 года № 30-4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Каратобинском районе" (зарегистрировано в Реестре государственной регистрации нормативных правовых актов под № 3872)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со статьей 16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и медико-педагогической коррекционной поддержке детей с ограниченными возможностями",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30-4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Каратобинском районе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Каратобинском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Каратобинского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возмещения затрат на обучение равен трем месячным расчетным показателям на каждого ребенка с инвалидностью ежемесячно в течение учебного года.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