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5b95" w14:textId="0bc5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2023 год по Каратобинскому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6 апреля 2023 года № 2-5. Зарегистрировано в Департаменте юстиции Западно-Казахстанской области 13 апреля 2023 года № 7134-07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кондоминиума"(зарегистрирован в Реестре государственной регистрации нормативных правовых актов за №20284),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минимальный размер расходов на управление объектом кондоминиума и содержание общего имущества объекта кондоминиума на 2023 год по Каратобинскому району в сумме 27 тенге за один квадратный метр в месяц.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