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93a9" w14:textId="3c69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Казталовского района</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2 ноября 2023 года № 9-7. Зарегистрирован в Департаменте юстиции Западно-Казахстанской области 6 ноября 2023 года № 7284-07.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w:t>
      </w:r>
      <w:r>
        <w:rPr>
          <w:rFonts w:ascii="Times New Roman"/>
          <w:b/>
          <w:i w:val="false"/>
          <w:color w:val="000000"/>
          <w:sz w:val="28"/>
        </w:rPr>
        <w:t xml:space="preserve"> "</w:t>
      </w:r>
      <w:r>
        <w:rPr>
          <w:rFonts w:ascii="Times New Roman"/>
          <w:b w:val="false"/>
          <w:i w:val="false"/>
          <w:color w:val="000000"/>
          <w:sz w:val="28"/>
        </w:rPr>
        <w:t>Об утверждении Типовых правил оказания социальной помощи, установления ее размеров и определения перечня отдельных категорий нуждающихся граждан</w:t>
      </w:r>
      <w:r>
        <w:rPr>
          <w:rFonts w:ascii="Times New Roman"/>
          <w:b/>
          <w:i w:val="false"/>
          <w:color w:val="000000"/>
          <w:sz w:val="28"/>
        </w:rPr>
        <w:t xml:space="preserve">" </w:t>
      </w:r>
      <w:r>
        <w:rPr>
          <w:rFonts w:ascii="Times New Roman"/>
          <w:b w:val="false"/>
          <w:i w:val="false"/>
          <w:color w:val="000000"/>
          <w:sz w:val="28"/>
        </w:rPr>
        <w:t>Казталовский районный маслихат</w:t>
      </w:r>
      <w:r>
        <w:rPr>
          <w:rFonts w:ascii="Times New Roman"/>
          <w:b/>
          <w:i w:val="false"/>
          <w:color w:val="000000"/>
          <w:sz w:val="28"/>
        </w:rPr>
        <w:t xml:space="preserve"> РЕШИЛ:</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Казталовского района согласно приложению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Казталовского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 ноября 2023 года №9-7</w:t>
            </w:r>
          </w:p>
        </w:tc>
      </w:tr>
    </w:tbl>
    <w:bookmarkStart w:name="z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Казталовского района</w:t>
      </w:r>
    </w:p>
    <w:bookmarkEnd w:id="3"/>
    <w:p>
      <w:pPr>
        <w:spacing w:after="0"/>
        <w:ind w:left="0"/>
        <w:jc w:val="both"/>
      </w:pPr>
      <w:r>
        <w:rPr>
          <w:rFonts w:ascii="Times New Roman"/>
          <w:b w:val="false"/>
          <w:i w:val="false"/>
          <w:color w:val="ff0000"/>
          <w:sz w:val="28"/>
        </w:rPr>
        <w:t xml:space="preserve">
      Сноска. Правила - в редакции решения Казталовского районного маслихата Западно-Казахстанской области от 05.05.2026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bookmarkStart w:name="z9" w:id="4"/>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Казталовского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0"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Казталовского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Казталовского района";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6"/>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6"/>
    <w:bookmarkStart w:name="z12" w:id="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7"/>
    <w:bookmarkStart w:name="z13" w:id="8"/>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xml:space="preserve">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      </w:t>
      </w:r>
    </w:p>
    <w:bookmarkStart w:name="z14" w:id="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9"/>
    <w:p>
      <w:pPr>
        <w:spacing w:after="0"/>
        <w:ind w:left="0"/>
        <w:jc w:val="both"/>
      </w:pPr>
      <w:r>
        <w:rPr>
          <w:rFonts w:ascii="Times New Roman"/>
          <w:b w:val="false"/>
          <w:i w:val="false"/>
          <w:color w:val="000000"/>
          <w:sz w:val="28"/>
        </w:rPr>
        <w:t>
      Глава 2. Порядок определения перечня категорий получателей социальной помощи и установления размеров социальной помощи</w:t>
      </w:r>
    </w:p>
    <w:bookmarkStart w:name="z15" w:id="10"/>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10"/>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пятъсот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статьях 4–6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Республики - 25 октября;</w:t>
      </w:r>
    </w:p>
    <w:p>
      <w:pPr>
        <w:spacing w:after="0"/>
        <w:ind w:left="0"/>
        <w:jc w:val="both"/>
      </w:pPr>
      <w:r>
        <w:rPr>
          <w:rFonts w:ascii="Times New Roman"/>
          <w:b w:val="false"/>
          <w:i w:val="false"/>
          <w:color w:val="000000"/>
          <w:sz w:val="28"/>
        </w:rPr>
        <w:t>
      34)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 массовых политических репрессий" единовременно в размере 200 000 (двести тысяч) тенге ко Дню Независимости -16 декабря.</w:t>
      </w:r>
    </w:p>
    <w:bookmarkStart w:name="z16" w:id="11"/>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11"/>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Республике, без учета доходов, ежемесячно;</w:t>
      </w:r>
    </w:p>
    <w:p>
      <w:pPr>
        <w:spacing w:after="0"/>
        <w:ind w:left="0"/>
        <w:jc w:val="both"/>
      </w:pPr>
      <w:r>
        <w:rPr>
          <w:rFonts w:ascii="Times New Roman"/>
          <w:b w:val="false"/>
          <w:i w:val="false"/>
          <w:color w:val="000000"/>
          <w:sz w:val="28"/>
        </w:rPr>
        <w:t>
      3) лицам с инвалидностью, проживающим на территории Казталовского районов, пострадавших от воздействия испытательных ядерных полигонов "Капустин Яр" и "Азгир", без учета доходов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p>
      <w:pPr>
        <w:spacing w:after="0"/>
        <w:ind w:left="0"/>
        <w:jc w:val="both"/>
      </w:pPr>
      <w:r>
        <w:rPr>
          <w:rFonts w:ascii="Times New Roman"/>
          <w:b w:val="false"/>
          <w:i w:val="false"/>
          <w:color w:val="000000"/>
          <w:sz w:val="28"/>
        </w:rPr>
        <w:t>
      4) лицам, больным злокачественными новообразованиями 2 и 4 клинической группы, получающим амбулаторное/ стационарное лечение, согласно справке медицинского учреждения,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(шесть) месяцев с момента наступления данной ситуации, без учета доходов,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статьй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санаторно-курортного лечения, единовременно, в размере 30 месячных расчетных показателей.</w:t>
      </w:r>
    </w:p>
    <w:bookmarkStart w:name="z17" w:id="12"/>
    <w:p>
      <w:pPr>
        <w:spacing w:after="0"/>
        <w:ind w:left="0"/>
        <w:jc w:val="left"/>
      </w:pPr>
      <w:r>
        <w:rPr>
          <w:rFonts w:ascii="Times New Roman"/>
          <w:b/>
          <w:i w:val="false"/>
          <w:color w:val="000000"/>
        </w:rPr>
        <w:t xml:space="preserve"> Глава 3. Порядок оказания социальной помощи</w:t>
      </w:r>
    </w:p>
    <w:bookmarkEnd w:id="12"/>
    <w:bookmarkStart w:name="z18" w:id="13"/>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w:t>
      </w:r>
      <w:r>
        <w:rPr>
          <w:rFonts w:ascii="Times New Roman"/>
          <w:b w:val="false"/>
          <w:i w:val="false"/>
          <w:color w:val="000000"/>
          <w:sz w:val="28"/>
        </w:rPr>
        <w:t>ам.</w:t>
      </w:r>
    </w:p>
    <w:bookmarkEnd w:id="13"/>
    <w:bookmarkStart w:name="z19" w:id="1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4"/>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5"/>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Казталовского района на текущий финансовый год.</w:t>
      </w:r>
    </w:p>
    <w:bookmarkEnd w:id="1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1" w:id="16"/>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
    <w:bookmarkStart w:name="z22" w:id="17"/>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