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ae06" w14:textId="6a3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ноября 2023 года № 9-3. Зарегистрирован в Департаменте юстиции Западно-Казахстанской области 3 ноября 2023 года № 7283-07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 9-3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Казталовского районного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 58-17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(зарегистрировано в Реестре государственной регистрации нормативных правовых актов за № 6768).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апреля 2022 года № 17-4 "О внесении изменения в решение маслихата Казталовского района Западно-Казахстанской области от 24 декабря 2020 года № 58-17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(зарегистрировано в Реестре государственной регистрации нормативных правовых актов за № 27907).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 26-3 "О внесении изменений в решение маслихата Казталовского района от 24 декабря 2020 года № 58-17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(зарегистрировано в Реестре государственной регистрации нормативных правовых актов за № 31312).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