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c431" w14:textId="04bc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мая 2023 года № 5-4. Зарегистрировано Департаментом юстиции Западно-Казахстанской области 26 мая 2023 года № 7170-07. Утратило силу решением Казталовского районного маслихата Западно-Казахстанской области от 2 ноября 2023 года № 9-6.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2023 года включительно - 1 (один) процент от стоимости пребывания.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