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131c" w14:textId="e911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марта 2021 года № 3-4 "Об утверждении Правил определения размера и порядка оказания жилищной помощи малообеспеченным семьям (гражданам) в Бокейординском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июня 2023 года № 4-2. Зарегистрирован в Департаменте юстиции Западно-Казахстанской области 13 июня 2023 года № 7213-07. Утратило силу решением Бокейординского районного маслихата Западно-Казахстанской области от 29 марта 2024 года № 15-1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марта 2021 года №3-4 "Об утверждении Правил определения размера и порядка оказания жилищной помощи малообеспеченным семьям (гражданам) в Бокейординском районе" (зарегистрировано в Реестре государственной регистрации нормативных правовых актов под №6918)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Бокейординском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Бокейординском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маусымдағы № 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№3-4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Бокейординском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Бокейординском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"Бокейординский районный отдел занятости и социальных программ" (далее – уполномоченный орган).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