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4ba" w14:textId="1497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Бокейординскому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апреля 2023 года № 2-2. Зарегистрировано Департаментом юстиции Западно-Казахстанской области 2 мая 2023 года № 7155-07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под № 24212), Бокейординский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нормы образования и накопления коммунальных отходов по Бокейординскому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Западно-Казахстанской области "Об утверждении норм образования и накопления коммунальных отходов по Бокейординскому району" от 10 октября 2017 года №12-5 (зарегистрировано в Реестре государственной регистрации нормативных правовых актов под №4940).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 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Бокейординскому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торговый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