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ad6a" w14:textId="934a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Бурлинского районного маслихата от 16 октября 2023 года № 7-2 "Об утверждении Правил оказания социальной помощи, установления ее размеров и определения перечня отдельных категорий нуждающихся граждан Бурлинского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22 декабря 2023 года № 9-4. Зарегистрирован в Департаменте юстиции Западно-Казахстанской области 28 декабря 2023 года № 7320-07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16 октября 2023 года №7-2 "Об утверждении Правил оказания социальной помощи, установления ее размеров и определения перечня отдельных категорий нуждающихся граждан Бурлинского района" (зарегистрировано в Реестре государственной регистрации нормативных правовых актов под №7268-07),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Бурлинского района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лицам больным туберкулезом, находящимся на амбулаторном этапе лечения, согласно справки медицинского учреждения, подтверждающей заболевание, без учета доходов, в размере 10 (десять) месячных расчетных показателей, ежемесячно;".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