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09e3" w14:textId="15d0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Бурлинского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28 августа 2023 года № 6-18. Зарегистрирован в Департаменте юстиции Западно-Казахстанской области 1 сентября 2023 года № 7235-07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Бурлинского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2023 года № 6-18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2020 года № 57-2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(зарегистрировано в Реестре государственной регистрации нормативных правовых актов № 6577).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16 марта 2021 года № 3-3 "О внесении изменений в решение Бурлинского районного маслихата от 22 декабря 2020 года № 57-2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(зарегистрировано в Реестре государственной регистрации нормативных правовых актов № 6856).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9 апреля 2021 года № 4-3 "О внесении дополнений в решение Бурлинского районного маслихата от 22 декабря 2020 года № 57-2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(зарегистрировано в Реестре государственной регистрации нормативных правовых актов № 6958).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15 апреля 2022 года № 15-2 "О внесении изменения в решение Бурлинского районного маслихата от 22 декабря 2020 года № 57-2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(зарегистрировано в Реестре государственной регистрации нормативных правовых актов № 27665).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17 мая 2023 года № 3-17 "О внесении изменений в решение Бурлинского районного маслихата от 22 декабря 2020 года № 57-2 "Об утверждении Правил оказания социальной помощи, установления размеров и определения перечня отдельных категорий нуждающихся граждан Бурлинского района" (зарегистрировано в Реестре государственной регистрации нормативных правовых актов № 7164-07).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