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774b" w14:textId="8197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19 декабря 2014 года № 23-4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июня 2023 года № 4-3. Зарегистрирован в Департаменте юстиции Западно-Казахстанской области 13 июня 2023 года № 7215-07. Утратило силу решением Бурлинского районного маслихата Западно-Казахстанской области от 22 декабря 2023 года № 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19 декабря 2014 года №23-4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под № 3728)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 - 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районный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2014 года №23 - 4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Бурлинского района" на основании справки с учебного заведения, подтверждающей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в течение учебного года.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