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e75b" w14:textId="76ce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15 октября 2021 года № 8-2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Акжаикском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 июня 2023 года № 4-3. Зарегистрирован в Департаменте юстиции Западно-Казахстанской области 9 июня 2023 года № 7208-07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Акжаикском районе" от 15 октября 2021 года № 8-2 (зарегистрировано в Реестре государственной регистрации нормативных правовых актов под № 24940)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2021 года № 8-2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возможностями из числа детей с инвалидностью по индивидуальному учебному плану в </w:t>
      </w:r>
      <w:r>
        <w:br/>
      </w:r>
      <w:r>
        <w:rPr>
          <w:rFonts w:ascii="Times New Roman"/>
          <w:b/>
          <w:i w:val="false"/>
          <w:color w:val="000000"/>
        </w:rPr>
        <w:t>Акжаикском районе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Акжаикском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Акжаикского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Документы, необходимые для возмщения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Размер возмещения затрат на обучение равен трем месячным расчетным показателям на каждого ребенка с инвалидностью ежемесячно в течение учебного года.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