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03ce64" w14:textId="b03ce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Уральского городского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Уральского городского маслихата Западно-Казахстанской области от 20 сентября 2023 года № 5-9. Зарегистрирован в Департаменте юстиции Западно-Казахстанской области 27 сентября 2023 года № 7248-07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правовых актах" Уральский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Признать утратившими силу: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27 февраля 2014 года № 20-3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города Уральск" (зарегистрированное в Реестре государственной регистрации нормативных правовых актов под № 3472);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Уральского городского маслихата от 22 декабря 2022 года № 22-10 "О внесении изменений в решение Уральского городского маслихата от 27 февраля 2014 года № 20 - 3 "Об утверждении Правил о порядке проведения раздельных сходов местного сообщества и определения количества представителей жителей села, улицы, многоквартирного жилого дома для участия в сходе местного сообщества на территории города Уральск".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по истечении десяти календарных дней после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Уральского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