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6dd8" w14:textId="96f6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Западно-Казахстанского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4 августа 2023 года № 5-1. Зарегистрировано Департаментом юстиции Западно-Казахстанской области 14 августа 2023 года № 7229-07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Западно-Казахстанского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Западно-Казахстанского областного маслихата обеспечить государственную регистрацию настоящего решения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 № 5-1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Западно-Казахстанского областного маслихата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 сентября 2020 года № 37-2 "Об утверждении Правил содержания и защиты зеленых насаждений Западно-Казахстанской области" (зарегистрировано в Реестре государственной регистрации нормативных правовых актов под № 6346);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30 сентября 2021 года № 6-7 "О внесении изменения в решение Западно-Казахстанского областного маслихата от 1 сентября 2020 года № 37-2 "Об утверждении Правил содержания и защиты зеленых насаждений Западно-Казахстанской области";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сентября 2022 года № 13-2 "О внесении изменения в решение Западно-Казахстанского областного маслихата от 1 сентября 2020 года № 37-2 "Об утверждении Правил содержания и защиты зеленых насаждений Западно-Казахстанской области".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