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80c9" w14:textId="a748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детей дошкольного возраста из семей социально уязвимых слоев населения в дошкольных организациях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июля 2023 года № 156. Зарегистрирован в Департаменте юстиции Западно-Казахстанской области 17 июля 2023 года № 7225-07.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под №29329),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Компенсировать в полном объеме расходы за питание следующих категорий воспитанников из семей социально уязвимых слоев населения в дошкольных организациях Западно-Казахстанской области, в которых размещен государственный образовательный заказ: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государственной адресной социальной помощи;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родителей, проживающим в семьях;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требующих экстренной помощи в результате чрезвычайных ситуаций.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с особыми образовательными потребностями.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Западно-Казахстанской области от 24.01.2025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