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e92b" w14:textId="786e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Западно-Казахстанской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10 марта 2023 года № 57. Зарегистрировано в Департаменте юстиции Западно-Казахстанской области 14 марта 2023 года № 7125-07.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№18404)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 Казахстанской области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10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Западно-Казахстанской области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Западно-Казахстанской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3 854 517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770 903,4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2 146 548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42 930,96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 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выделенных из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в резерве (лист ожидания) субсидирования развития племенного животноводства, повышения продуктивности и качества продукции животноводства на 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11 183,24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