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4127" w14:textId="2b84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Маркаколь Маркакольского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Курчумского района Восточно-Казахстанской области от 26 апреля 2023 года № 200 и решение Курчумского районного маслихата Восточно-Казахстанской области от 19 апреля 2023 года года № 2/10-VIII. Зарегистрировано Департаментом юстиции Восточно-Казахстанской области 4 мая 2023 года № 8837-16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акиматКурчумского района Восточно-Казахстанской области ПОСТАНОВЛЯЕТ и Курчумский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села Маркаколь Маркакольского сельского округа Курчумского района общей площадью 6081,19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Курчумского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