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c4e7" w14:textId="353c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Курчумского районного маслихата от 16 марта 2021 года № 3/4-VII "Об определении размера и порядка оказания жилищной помощи в Курчумском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19 апреля 2023 года № 2/13-VIII. Зарегистрировано Департаментом юстиции Восточно-Казахстанской области 4 мая 2023 года № 8834-16. Утратило силу решением Курчумского районного маслихата Восточно-Казахстанской области от 20 марта 2024 года № 20/3-VIII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"Об определении размера и порядка оказания жилищной помощи в Курчумском районе" от 16 марта 2021 года № 3/4-VII (зарегистрировано в Реестре государственной регистрации нормативных правовых актов под № 8677)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определении размера и порядка оказания жилищной помощи в Курчумском районе,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 допустимых расходов к совокупному доходу малообеспеченной семьи (гражданина) в размере 10 (десять) процентов.".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