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0e2e" w14:textId="bb20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4 октября 2022 года № 21/276-VII "Об определении размера и перечня категорий получателей жилищных сертификатов по Катон-Карагайскому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24 октября 2023 года № 8/86-VIII. Зарегистрировано Департаментом юстиции Восточно-Казахстанской области 1 ноября 2023 года № 8906-16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4 октября 2022 года № 21/276-VII "Об определении размера и перечня категорий получателей жилищных сертификатов по Катон-Карагайскому району" (зарегистрировано в Реестре государственной регистрации нормативных правовых актов за № 30080)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получателей жилищных сертификатов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востребованные специалисты, осуществляющие трудовую деятельность в бюджетных организациях в отрасли здравоохранения, образования, культуры, спорта, социального обеспечения, и ветеринарии на основе анализа статистических наблюдений по статистике труда и занятости, а также с учетом прогноза трудовых ресурсов, формируемые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под № 32546).".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