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3989" w14:textId="d84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№27-18/1 "Об определении размера и перечня категорий получателей жилищных сертификатов по Зайсанскому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декабря 2023 года № 01-03/VIII-14-8. Зарегистрировано Департаментом юстиции Восточно-Казахстанской области 13 декабря 2023 года № 8933-16. Утратило силу решением Зайсанского районного маслихата Восточно-Казахстанской области от 23 мая 2024 года № 22/5-VIII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№27-18/1 "Об определении размера и перечня категорий получателей жилищных сертификатов по Зайсанскому району" (зарегистрировано в Реестре государственной регистрации нормативных правовых актов за №31535)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указанного решения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и ветеринарии на основе анализа статистических наблюдений по статистике труда и занятости, а также с учетом прогноза трудовых ресурсов, формируемые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(зарегистрировано в Реестре государственной регистрации нормативных правовых актов за №32546).".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