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43577" w14:textId="ab435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решении Зайсанского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22 июня 2023 года № 01-02/VIII-6-6/4. Зарегистрировано Департаментом юстиции Восточно-Казахстанской области 26 июня 2023 года № 8877-16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Зайсанский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Зайсанского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июня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01-02/VIII-6-6/4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решений Зайсанского районного маслихата признанных утратившими силу.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от 29 ноября 2017 года №19-4 "Об утверждении правил управления бесхозяйными отходами, признанными решением суда поступившими в коммунальную собственность Зайсанского района" (зарегистрировано в Реестре государственной регистрации нормативных правовых актов под №5316);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от 29 сентября 2015 года №38-6/3 "Об утверждении норм образования, накопления коммунальных отходов и тарифы на сбор, вывоз, захоронение твердых бытовых отходов по городу Зайсан" (зарегистрировано в Реестре государственной регистрации нормативных правовых актов под №4190);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от 10 июня 2016 года №3-5/2 "О внесении изменений в решение Зайсанского районного маслихата от 29 сентября 2015 года №38-6/3 "Об утверждении норм образования, накопления коммунальных отходов и тарифы на сбор, вывоз, захоронение коммунальных отходов по городу Зайсан" (зарегистрировано в Реестре государственной регистрации нормативных правовых актов под №4605);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от 6 июня 2017 года №13-4 "О внесении изменения в решение Зайсанского районного маслихата от 29 сентября 2015 года №38-6/3 "Об утверждении норм образования, накопления коммунальных отходов и тарифы на сбор, вывоз, захоронение твердых бытовых отходов по городу Зайсан" (зарегистрировано в Реестре государственной регистрации нормативных правовых актов под №5106);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